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CED" w:rsidRPr="00DA2E48" w:rsidRDefault="005D0CED" w:rsidP="002D7D70">
      <w:pPr>
        <w:widowControl w:val="0"/>
        <w:autoSpaceDE w:val="0"/>
        <w:autoSpaceDN w:val="0"/>
        <w:adjustRightInd w:val="0"/>
        <w:spacing w:after="120"/>
        <w:ind w:firstLine="567"/>
        <w:jc w:val="center"/>
        <w:rPr>
          <w:b/>
          <w:bCs/>
        </w:rPr>
      </w:pPr>
    </w:p>
    <w:p w:rsidR="005D0CED" w:rsidRPr="003D3D39" w:rsidRDefault="005D0CED" w:rsidP="005D0CED">
      <w:pPr>
        <w:widowControl w:val="0"/>
        <w:autoSpaceDE w:val="0"/>
        <w:autoSpaceDN w:val="0"/>
        <w:adjustRightInd w:val="0"/>
        <w:spacing w:after="120"/>
        <w:ind w:firstLine="567"/>
        <w:jc w:val="right"/>
        <w:rPr>
          <w:b/>
          <w:bCs/>
          <w:i/>
        </w:rPr>
      </w:pPr>
      <w:r w:rsidRPr="003D3D39">
        <w:rPr>
          <w:b/>
          <w:bCs/>
          <w:i/>
        </w:rPr>
        <w:t>ПРОЕКТ</w:t>
      </w:r>
    </w:p>
    <w:p w:rsidR="00D4692F" w:rsidRPr="00A32D09" w:rsidRDefault="00D4692F" w:rsidP="002D7D70">
      <w:pPr>
        <w:widowControl w:val="0"/>
        <w:autoSpaceDE w:val="0"/>
        <w:autoSpaceDN w:val="0"/>
        <w:adjustRightInd w:val="0"/>
        <w:spacing w:after="120"/>
        <w:ind w:firstLine="567"/>
        <w:jc w:val="center"/>
        <w:rPr>
          <w:b/>
          <w:bCs/>
        </w:rPr>
      </w:pPr>
    </w:p>
    <w:p w:rsidR="00C65F76" w:rsidRPr="00A32D09" w:rsidRDefault="00C65F76" w:rsidP="002D7D70">
      <w:pPr>
        <w:widowControl w:val="0"/>
        <w:autoSpaceDE w:val="0"/>
        <w:autoSpaceDN w:val="0"/>
        <w:adjustRightInd w:val="0"/>
        <w:spacing w:after="120"/>
        <w:ind w:firstLine="567"/>
        <w:jc w:val="center"/>
        <w:rPr>
          <w:b/>
          <w:bCs/>
        </w:rPr>
      </w:pPr>
      <w:r w:rsidRPr="00A32D09">
        <w:rPr>
          <w:b/>
          <w:bCs/>
        </w:rPr>
        <w:t>НАРЕДБА</w:t>
      </w:r>
    </w:p>
    <w:p w:rsidR="00C65F76" w:rsidRPr="00A32D09" w:rsidRDefault="00C65F76" w:rsidP="002D7D70">
      <w:pPr>
        <w:widowControl w:val="0"/>
        <w:autoSpaceDE w:val="0"/>
        <w:autoSpaceDN w:val="0"/>
        <w:adjustRightInd w:val="0"/>
        <w:spacing w:after="120"/>
        <w:ind w:firstLine="567"/>
        <w:jc w:val="center"/>
        <w:rPr>
          <w:b/>
          <w:bCs/>
        </w:rPr>
      </w:pPr>
      <w:r w:rsidRPr="00A32D09">
        <w:rPr>
          <w:b/>
          <w:bCs/>
        </w:rPr>
        <w:t xml:space="preserve">за правилата и нормите за </w:t>
      </w:r>
      <w:r w:rsidR="00566ECC" w:rsidRPr="00A32D09">
        <w:rPr>
          <w:b/>
          <w:bCs/>
        </w:rPr>
        <w:t xml:space="preserve">проектиране, </w:t>
      </w:r>
      <w:r w:rsidR="007F3377" w:rsidRPr="00A32D09">
        <w:rPr>
          <w:b/>
          <w:bCs/>
        </w:rPr>
        <w:t>разполагане</w:t>
      </w:r>
      <w:r w:rsidR="00AA3D83" w:rsidRPr="00A32D09">
        <w:rPr>
          <w:b/>
          <w:bCs/>
        </w:rPr>
        <w:t xml:space="preserve"> </w:t>
      </w:r>
      <w:r w:rsidR="007F3377" w:rsidRPr="00A32D09">
        <w:rPr>
          <w:b/>
          <w:bCs/>
        </w:rPr>
        <w:t>и демонтаж</w:t>
      </w:r>
      <w:r w:rsidRPr="00A32D09">
        <w:rPr>
          <w:b/>
          <w:bCs/>
        </w:rPr>
        <w:t xml:space="preserve"> на електронни съобщителни мрежи</w:t>
      </w:r>
    </w:p>
    <w:p w:rsidR="00C65F76" w:rsidRPr="00A32D09" w:rsidRDefault="00C65F76" w:rsidP="002D7D70">
      <w:pPr>
        <w:widowControl w:val="0"/>
        <w:autoSpaceDE w:val="0"/>
        <w:autoSpaceDN w:val="0"/>
        <w:adjustRightInd w:val="0"/>
        <w:spacing w:after="120"/>
        <w:ind w:firstLine="567"/>
        <w:jc w:val="both"/>
      </w:pPr>
    </w:p>
    <w:p w:rsidR="00C65F76" w:rsidRPr="00A32D09" w:rsidRDefault="00C65F76" w:rsidP="002D7D70">
      <w:pPr>
        <w:widowControl w:val="0"/>
        <w:autoSpaceDE w:val="0"/>
        <w:autoSpaceDN w:val="0"/>
        <w:adjustRightInd w:val="0"/>
        <w:spacing w:after="120"/>
        <w:ind w:firstLine="567"/>
        <w:jc w:val="center"/>
        <w:rPr>
          <w:b/>
          <w:bCs/>
        </w:rPr>
      </w:pPr>
      <w:r w:rsidRPr="00A32D09">
        <w:rPr>
          <w:b/>
          <w:bCs/>
        </w:rPr>
        <w:t>Г л а в а  п ъ р в а</w:t>
      </w:r>
    </w:p>
    <w:p w:rsidR="00C65F76" w:rsidRPr="00A32D09" w:rsidRDefault="00C65F76" w:rsidP="002D7D70">
      <w:pPr>
        <w:widowControl w:val="0"/>
        <w:autoSpaceDE w:val="0"/>
        <w:autoSpaceDN w:val="0"/>
        <w:adjustRightInd w:val="0"/>
        <w:spacing w:after="120"/>
        <w:ind w:firstLine="567"/>
        <w:jc w:val="center"/>
        <w:rPr>
          <w:b/>
          <w:bCs/>
        </w:rPr>
      </w:pPr>
      <w:r w:rsidRPr="00A32D09">
        <w:rPr>
          <w:b/>
          <w:bCs/>
        </w:rPr>
        <w:t>ОБЩИ ПОЛОЖЕНИЯ</w:t>
      </w:r>
    </w:p>
    <w:p w:rsidR="005A101D" w:rsidRDefault="00C65F76" w:rsidP="005E4771">
      <w:pPr>
        <w:widowControl w:val="0"/>
        <w:tabs>
          <w:tab w:val="left" w:pos="851"/>
        </w:tabs>
        <w:autoSpaceDE w:val="0"/>
        <w:autoSpaceDN w:val="0"/>
        <w:adjustRightInd w:val="0"/>
        <w:spacing w:after="120"/>
        <w:ind w:firstLine="567"/>
        <w:jc w:val="both"/>
      </w:pPr>
      <w:r w:rsidRPr="00A32D09">
        <w:rPr>
          <w:b/>
          <w:bCs/>
        </w:rPr>
        <w:t>Чл. 1.</w:t>
      </w:r>
      <w:r w:rsidRPr="00A32D09">
        <w:t xml:space="preserve"> С тази наредба се определят</w:t>
      </w:r>
      <w:r w:rsidR="00CF153A" w:rsidRPr="00A32D09">
        <w:t>:</w:t>
      </w:r>
    </w:p>
    <w:p w:rsidR="001F4089" w:rsidRPr="00A32D09" w:rsidRDefault="007F6CB6" w:rsidP="005E4771">
      <w:pPr>
        <w:widowControl w:val="0"/>
        <w:tabs>
          <w:tab w:val="left" w:pos="851"/>
        </w:tabs>
        <w:autoSpaceDE w:val="0"/>
        <w:autoSpaceDN w:val="0"/>
        <w:adjustRightInd w:val="0"/>
        <w:spacing w:after="120"/>
        <w:ind w:firstLine="567"/>
        <w:jc w:val="both"/>
      </w:pPr>
      <w:r w:rsidRPr="00A32D09">
        <w:t>1.</w:t>
      </w:r>
      <w:r w:rsidR="00DA2E48" w:rsidRPr="00A32D09">
        <w:t xml:space="preserve"> </w:t>
      </w:r>
      <w:r w:rsidR="001F4089" w:rsidRPr="00A32D09">
        <w:t xml:space="preserve">правилата и нормите за </w:t>
      </w:r>
      <w:r w:rsidR="00566ECC" w:rsidRPr="00A32D09">
        <w:t xml:space="preserve">проектиране, </w:t>
      </w:r>
      <w:r w:rsidR="001F4089" w:rsidRPr="00A32D09">
        <w:t>разполагане и демонтаж на електронни съобщителни мрежи</w:t>
      </w:r>
      <w:r w:rsidR="00CF153A" w:rsidRPr="00A32D09">
        <w:t>;</w:t>
      </w:r>
    </w:p>
    <w:p w:rsidR="001F4089" w:rsidRPr="00A32D09" w:rsidRDefault="007F6CB6" w:rsidP="000607DF">
      <w:pPr>
        <w:widowControl w:val="0"/>
        <w:tabs>
          <w:tab w:val="left" w:pos="851"/>
          <w:tab w:val="left" w:pos="993"/>
        </w:tabs>
        <w:autoSpaceDE w:val="0"/>
        <w:autoSpaceDN w:val="0"/>
        <w:adjustRightInd w:val="0"/>
        <w:spacing w:after="120"/>
        <w:ind w:firstLine="567"/>
        <w:jc w:val="both"/>
      </w:pPr>
      <w:r w:rsidRPr="00A32D09">
        <w:t>2</w:t>
      </w:r>
      <w:r w:rsidR="00566ECC" w:rsidRPr="00A32D09">
        <w:t>.</w:t>
      </w:r>
      <w:r w:rsidR="001F4089" w:rsidRPr="00A32D09">
        <w:tab/>
        <w:t>правилата за поддържане, експлоатация и премахване на електронни съобщителни мрежи върху или във физическа инфраструктура на енергийни предприятия, използвана за предоставяне на услуги от обществен интерес по Закона за енергетиката;</w:t>
      </w:r>
    </w:p>
    <w:p w:rsidR="001F4089" w:rsidRPr="00A32D09" w:rsidRDefault="007F6CB6" w:rsidP="000607DF">
      <w:pPr>
        <w:widowControl w:val="0"/>
        <w:tabs>
          <w:tab w:val="left" w:pos="851"/>
          <w:tab w:val="left" w:pos="993"/>
        </w:tabs>
        <w:autoSpaceDE w:val="0"/>
        <w:autoSpaceDN w:val="0"/>
        <w:adjustRightInd w:val="0"/>
        <w:spacing w:after="120"/>
        <w:ind w:firstLine="567"/>
        <w:jc w:val="both"/>
      </w:pPr>
      <w:r w:rsidRPr="00A32D09">
        <w:t>3</w:t>
      </w:r>
      <w:r w:rsidR="001F4089" w:rsidRPr="00A32D09">
        <w:t>.</w:t>
      </w:r>
      <w:r w:rsidR="001F4089" w:rsidRPr="00A32D09">
        <w:tab/>
        <w:t>условията за разполагане на високоскоростни електронни съобщителни мрежи и изграждане на точка за достъп в сгради;</w:t>
      </w:r>
    </w:p>
    <w:p w:rsidR="00A627B5" w:rsidRPr="00A32D09" w:rsidRDefault="007F6CB6" w:rsidP="000607DF">
      <w:pPr>
        <w:widowControl w:val="0"/>
        <w:tabs>
          <w:tab w:val="left" w:pos="851"/>
          <w:tab w:val="left" w:pos="993"/>
        </w:tabs>
        <w:autoSpaceDE w:val="0"/>
        <w:autoSpaceDN w:val="0"/>
        <w:adjustRightInd w:val="0"/>
        <w:spacing w:after="120"/>
        <w:ind w:firstLine="567"/>
        <w:jc w:val="both"/>
      </w:pPr>
      <w:r w:rsidRPr="00A32D09">
        <w:t>4</w:t>
      </w:r>
      <w:r w:rsidR="00DA2E48" w:rsidRPr="00A32D09">
        <w:tab/>
      </w:r>
      <w:r w:rsidR="00A627B5" w:rsidRPr="00A32D09">
        <w:t>критериите за прекратяване на достъпа до и съвместното ползване на физическа инфраструктура на мрежовите оператори;</w:t>
      </w:r>
    </w:p>
    <w:p w:rsidR="00CA3B05" w:rsidRPr="00A32D09" w:rsidRDefault="007F6CB6" w:rsidP="000607DF">
      <w:pPr>
        <w:widowControl w:val="0"/>
        <w:tabs>
          <w:tab w:val="left" w:pos="851"/>
          <w:tab w:val="left" w:pos="993"/>
        </w:tabs>
        <w:autoSpaceDE w:val="0"/>
        <w:autoSpaceDN w:val="0"/>
        <w:adjustRightInd w:val="0"/>
        <w:spacing w:after="120"/>
        <w:ind w:firstLine="567"/>
        <w:jc w:val="both"/>
      </w:pPr>
      <w:r w:rsidRPr="00A32D09">
        <w:t>5</w:t>
      </w:r>
      <w:r w:rsidR="00B354D7" w:rsidRPr="00A32D09">
        <w:t>.</w:t>
      </w:r>
      <w:r w:rsidR="00DA2E48" w:rsidRPr="00A32D09">
        <w:tab/>
      </w:r>
      <w:r w:rsidR="009E7C37" w:rsidRPr="00A32D09">
        <w:t>правилата</w:t>
      </w:r>
      <w:r w:rsidR="00B354D7" w:rsidRPr="00A32D09">
        <w:t xml:space="preserve"> за </w:t>
      </w:r>
      <w:r w:rsidR="00D46E03" w:rsidRPr="00A32D09">
        <w:t xml:space="preserve">демонтаж и </w:t>
      </w:r>
      <w:r w:rsidR="00B354D7" w:rsidRPr="00A32D09">
        <w:t>премахване на електронни съобщителни мрежи.</w:t>
      </w:r>
    </w:p>
    <w:p w:rsidR="00C65F76" w:rsidRPr="00A32D09" w:rsidRDefault="00C65F76" w:rsidP="000607DF">
      <w:pPr>
        <w:widowControl w:val="0"/>
        <w:tabs>
          <w:tab w:val="left" w:pos="851"/>
        </w:tabs>
        <w:autoSpaceDE w:val="0"/>
        <w:autoSpaceDN w:val="0"/>
        <w:adjustRightInd w:val="0"/>
        <w:spacing w:after="120"/>
        <w:ind w:firstLine="567"/>
        <w:jc w:val="both"/>
      </w:pPr>
      <w:r w:rsidRPr="00A32D09">
        <w:rPr>
          <w:b/>
          <w:bCs/>
        </w:rPr>
        <w:t xml:space="preserve">Чл. </w:t>
      </w:r>
      <w:r w:rsidR="00D40533" w:rsidRPr="003304AD">
        <w:rPr>
          <w:b/>
          <w:bCs/>
        </w:rPr>
        <w:t>2</w:t>
      </w:r>
      <w:r w:rsidRPr="00A32D09">
        <w:rPr>
          <w:b/>
          <w:bCs/>
        </w:rPr>
        <w:t>.</w:t>
      </w:r>
      <w:r w:rsidRPr="00A32D09">
        <w:t xml:space="preserve"> Наредбата не се прилага за:</w:t>
      </w:r>
    </w:p>
    <w:p w:rsidR="00C65F76" w:rsidRPr="00A32D09" w:rsidRDefault="00C65F76" w:rsidP="000607DF">
      <w:pPr>
        <w:widowControl w:val="0"/>
        <w:tabs>
          <w:tab w:val="left" w:pos="851"/>
          <w:tab w:val="left" w:pos="993"/>
        </w:tabs>
        <w:autoSpaceDE w:val="0"/>
        <w:autoSpaceDN w:val="0"/>
        <w:adjustRightInd w:val="0"/>
        <w:spacing w:after="120"/>
        <w:ind w:firstLine="567"/>
        <w:jc w:val="both"/>
      </w:pPr>
      <w:r w:rsidRPr="00A32D09">
        <w:t>1.</w:t>
      </w:r>
      <w:r w:rsidR="00DA2E48" w:rsidRPr="00A32D09">
        <w:tab/>
      </w:r>
      <w:r w:rsidRPr="00A32D09">
        <w:t>кабелни електронни съобщителни мрежи, предназначени за осигуряване на движението на влаковете и за телеуправление на електроенергийни обекти на железниците;</w:t>
      </w:r>
    </w:p>
    <w:p w:rsidR="00C65F76" w:rsidRPr="00A32D09" w:rsidRDefault="00C65F76" w:rsidP="000607DF">
      <w:pPr>
        <w:widowControl w:val="0"/>
        <w:tabs>
          <w:tab w:val="left" w:pos="851"/>
          <w:tab w:val="left" w:pos="993"/>
        </w:tabs>
        <w:autoSpaceDE w:val="0"/>
        <w:autoSpaceDN w:val="0"/>
        <w:adjustRightInd w:val="0"/>
        <w:spacing w:after="120"/>
        <w:ind w:firstLine="567"/>
        <w:jc w:val="both"/>
      </w:pPr>
      <w:r w:rsidRPr="00A32D09">
        <w:t>2.</w:t>
      </w:r>
      <w:r w:rsidR="00DA2E48" w:rsidRPr="00A32D09">
        <w:tab/>
      </w:r>
      <w:r w:rsidR="00520B8A" w:rsidRPr="00A32D09">
        <w:t>кабелни електронни съобщителни мрежи, разполагани върху морското дъно или в неговите недра в границите на вътрешните морски води и териториалното море и върху дъното в българския участък и в крайбрежната заливаема ивица на река Дунав</w:t>
      </w:r>
      <w:r w:rsidR="006964A5" w:rsidRPr="00A32D09">
        <w:t>;</w:t>
      </w:r>
    </w:p>
    <w:p w:rsidR="00C65F76" w:rsidRPr="00A32D09" w:rsidRDefault="00C65F76" w:rsidP="000607DF">
      <w:pPr>
        <w:widowControl w:val="0"/>
        <w:tabs>
          <w:tab w:val="left" w:pos="851"/>
          <w:tab w:val="left" w:pos="993"/>
        </w:tabs>
        <w:autoSpaceDE w:val="0"/>
        <w:autoSpaceDN w:val="0"/>
        <w:adjustRightInd w:val="0"/>
        <w:spacing w:after="120"/>
        <w:ind w:firstLine="567"/>
        <w:jc w:val="both"/>
      </w:pPr>
      <w:r w:rsidRPr="00A32D09">
        <w:t>3.</w:t>
      </w:r>
      <w:r w:rsidR="00DA2E48" w:rsidRPr="00A32D09">
        <w:tab/>
      </w:r>
      <w:r w:rsidRPr="00A32D09">
        <w:t xml:space="preserve">кабелни електронни съобщителни мрежи, </w:t>
      </w:r>
      <w:r w:rsidR="00F9561E" w:rsidRPr="00A32D09">
        <w:t>разположени</w:t>
      </w:r>
      <w:r w:rsidRPr="00A32D09">
        <w:t xml:space="preserve"> на стълбовете на въздушните </w:t>
      </w:r>
      <w:r w:rsidR="00566ECC" w:rsidRPr="00A32D09">
        <w:t>електропроводи</w:t>
      </w:r>
      <w:r w:rsidRPr="00A32D09">
        <w:t xml:space="preserve"> за високо напрежение.</w:t>
      </w:r>
    </w:p>
    <w:p w:rsidR="00CF153A" w:rsidRPr="00A32D09" w:rsidRDefault="00E50C8B" w:rsidP="00CF153A">
      <w:pPr>
        <w:widowControl w:val="0"/>
        <w:tabs>
          <w:tab w:val="left" w:pos="851"/>
        </w:tabs>
        <w:autoSpaceDE w:val="0"/>
        <w:autoSpaceDN w:val="0"/>
        <w:adjustRightInd w:val="0"/>
        <w:spacing w:after="120"/>
        <w:ind w:firstLine="567"/>
        <w:jc w:val="both"/>
      </w:pPr>
      <w:r w:rsidRPr="00A32D09">
        <w:rPr>
          <w:b/>
        </w:rPr>
        <w:t xml:space="preserve">Чл. </w:t>
      </w:r>
      <w:r w:rsidR="00D40533" w:rsidRPr="003304AD">
        <w:rPr>
          <w:b/>
        </w:rPr>
        <w:t>3</w:t>
      </w:r>
      <w:r w:rsidRPr="00A32D09">
        <w:rPr>
          <w:b/>
        </w:rPr>
        <w:t>.</w:t>
      </w:r>
      <w:r w:rsidRPr="00A32D09">
        <w:t xml:space="preserve"> </w:t>
      </w:r>
      <w:r w:rsidR="009800CA" w:rsidRPr="00A32D09">
        <w:t xml:space="preserve">(1) </w:t>
      </w:r>
      <w:r w:rsidR="00CF153A" w:rsidRPr="00A32D09">
        <w:t xml:space="preserve">Разполагането на електронните съобщителни мрежи </w:t>
      </w:r>
      <w:r w:rsidR="00E37B14" w:rsidRPr="00A32D09">
        <w:t xml:space="preserve">в инфраструктура на мрежов оператор </w:t>
      </w:r>
      <w:r w:rsidR="00CF153A" w:rsidRPr="00A32D09">
        <w:t xml:space="preserve">включва следните </w:t>
      </w:r>
      <w:r w:rsidR="00064AFE" w:rsidRPr="00A32D09">
        <w:t xml:space="preserve">основни </w:t>
      </w:r>
      <w:r w:rsidR="00CF153A" w:rsidRPr="00A32D09">
        <w:t>етапи:</w:t>
      </w:r>
    </w:p>
    <w:p w:rsidR="00CF153A" w:rsidRPr="00A32D09" w:rsidRDefault="00CF153A" w:rsidP="00CF153A">
      <w:pPr>
        <w:widowControl w:val="0"/>
        <w:tabs>
          <w:tab w:val="left" w:pos="851"/>
        </w:tabs>
        <w:autoSpaceDE w:val="0"/>
        <w:autoSpaceDN w:val="0"/>
        <w:adjustRightInd w:val="0"/>
        <w:spacing w:after="120"/>
        <w:ind w:firstLine="567"/>
        <w:jc w:val="both"/>
      </w:pPr>
      <w:r w:rsidRPr="00A32D09">
        <w:t>1. подаване на заявление за проучване от оператора на електронната съобщителна мрежа до мрежовия оператор;</w:t>
      </w:r>
    </w:p>
    <w:p w:rsidR="00CF153A" w:rsidRPr="00A32D09" w:rsidRDefault="00CF153A" w:rsidP="00CF153A">
      <w:pPr>
        <w:widowControl w:val="0"/>
        <w:tabs>
          <w:tab w:val="left" w:pos="851"/>
        </w:tabs>
        <w:autoSpaceDE w:val="0"/>
        <w:autoSpaceDN w:val="0"/>
        <w:adjustRightInd w:val="0"/>
        <w:spacing w:after="120"/>
        <w:ind w:firstLine="567"/>
        <w:jc w:val="both"/>
      </w:pPr>
      <w:r w:rsidRPr="00A32D09">
        <w:t>2.</w:t>
      </w:r>
      <w:r w:rsidRPr="00A32D09">
        <w:tab/>
        <w:t>потвърждаване на техническа/физическа възможност от мрежовия оператор;</w:t>
      </w:r>
    </w:p>
    <w:p w:rsidR="00CF153A" w:rsidRPr="0091318D" w:rsidRDefault="00CF153A" w:rsidP="00CF153A">
      <w:pPr>
        <w:widowControl w:val="0"/>
        <w:tabs>
          <w:tab w:val="left" w:pos="851"/>
        </w:tabs>
        <w:autoSpaceDE w:val="0"/>
        <w:autoSpaceDN w:val="0"/>
        <w:adjustRightInd w:val="0"/>
        <w:spacing w:after="120"/>
        <w:ind w:firstLine="567"/>
        <w:jc w:val="both"/>
      </w:pPr>
      <w:r w:rsidRPr="00A32D09">
        <w:t>3.</w:t>
      </w:r>
      <w:r w:rsidR="004B287E" w:rsidRPr="003304AD">
        <w:t xml:space="preserve"> </w:t>
      </w:r>
      <w:r w:rsidRPr="00A32D09">
        <w:t xml:space="preserve">провеждане на процедурата </w:t>
      </w:r>
      <w:r w:rsidRPr="004B287E">
        <w:t xml:space="preserve">по чл. 20, ал. 4-8 от </w:t>
      </w:r>
      <w:r w:rsidR="0019752F" w:rsidRPr="003304AD">
        <w:t>Закона за електронни съобщителни мрежи и физическа инфраструктура</w:t>
      </w:r>
      <w:r w:rsidR="0019752F" w:rsidRPr="0091318D">
        <w:t xml:space="preserve"> </w:t>
      </w:r>
      <w:r w:rsidR="0019752F" w:rsidRPr="003304AD">
        <w:t>(</w:t>
      </w:r>
      <w:r w:rsidRPr="0091318D">
        <w:t>ЗЕСМФИ</w:t>
      </w:r>
      <w:r w:rsidR="0019752F" w:rsidRPr="003304AD">
        <w:t>)</w:t>
      </w:r>
      <w:r w:rsidR="006B616B" w:rsidRPr="0091318D">
        <w:t>, в случаите по чл. 20, ал. 3, т. 2 от закона</w:t>
      </w:r>
      <w:r w:rsidRPr="0091318D">
        <w:t xml:space="preserve">; </w:t>
      </w:r>
    </w:p>
    <w:p w:rsidR="00CF153A" w:rsidRPr="00A32D09" w:rsidRDefault="00CF153A" w:rsidP="00CF153A">
      <w:pPr>
        <w:widowControl w:val="0"/>
        <w:tabs>
          <w:tab w:val="left" w:pos="851"/>
        </w:tabs>
        <w:autoSpaceDE w:val="0"/>
        <w:autoSpaceDN w:val="0"/>
        <w:adjustRightInd w:val="0"/>
        <w:spacing w:after="120"/>
        <w:ind w:firstLine="567"/>
        <w:jc w:val="both"/>
      </w:pPr>
      <w:r w:rsidRPr="00111613">
        <w:t>4.</w:t>
      </w:r>
      <w:r w:rsidRPr="00111613">
        <w:tab/>
        <w:t xml:space="preserve">представяне на проект от оператора на електронната </w:t>
      </w:r>
      <w:r w:rsidRPr="00A32D09">
        <w:t>съобщителна мрежа;</w:t>
      </w:r>
    </w:p>
    <w:p w:rsidR="00CF153A" w:rsidRPr="00A32D09" w:rsidRDefault="00CF153A" w:rsidP="00CF153A">
      <w:pPr>
        <w:widowControl w:val="0"/>
        <w:tabs>
          <w:tab w:val="left" w:pos="851"/>
        </w:tabs>
        <w:autoSpaceDE w:val="0"/>
        <w:autoSpaceDN w:val="0"/>
        <w:adjustRightInd w:val="0"/>
        <w:spacing w:after="120"/>
        <w:ind w:firstLine="567"/>
        <w:jc w:val="both"/>
      </w:pPr>
      <w:r w:rsidRPr="00A32D09">
        <w:t>5. съгласуване на проекта от мрежовия оператор;</w:t>
      </w:r>
    </w:p>
    <w:p w:rsidR="00CF153A" w:rsidRPr="00A32D09" w:rsidRDefault="00CF153A" w:rsidP="00CF153A">
      <w:pPr>
        <w:widowControl w:val="0"/>
        <w:tabs>
          <w:tab w:val="left" w:pos="851"/>
        </w:tabs>
        <w:autoSpaceDE w:val="0"/>
        <w:autoSpaceDN w:val="0"/>
        <w:adjustRightInd w:val="0"/>
        <w:spacing w:after="120"/>
        <w:ind w:firstLine="567"/>
        <w:jc w:val="both"/>
      </w:pPr>
      <w:r w:rsidRPr="00A32D09">
        <w:t>6. сключване на договор;</w:t>
      </w:r>
    </w:p>
    <w:p w:rsidR="00CF153A" w:rsidRPr="00A32D09" w:rsidRDefault="00CF153A" w:rsidP="00CF153A">
      <w:pPr>
        <w:widowControl w:val="0"/>
        <w:tabs>
          <w:tab w:val="left" w:pos="851"/>
        </w:tabs>
        <w:autoSpaceDE w:val="0"/>
        <w:autoSpaceDN w:val="0"/>
        <w:adjustRightInd w:val="0"/>
        <w:spacing w:after="120"/>
        <w:ind w:firstLine="567"/>
        <w:jc w:val="both"/>
      </w:pPr>
      <w:r w:rsidRPr="00A32D09">
        <w:t>7. разполагане на електронната съобщителна мрежа;</w:t>
      </w:r>
    </w:p>
    <w:p w:rsidR="00CF153A" w:rsidRPr="00A32D09" w:rsidRDefault="00CF153A" w:rsidP="00CF153A">
      <w:pPr>
        <w:widowControl w:val="0"/>
        <w:tabs>
          <w:tab w:val="left" w:pos="851"/>
        </w:tabs>
        <w:autoSpaceDE w:val="0"/>
        <w:autoSpaceDN w:val="0"/>
        <w:adjustRightInd w:val="0"/>
        <w:spacing w:after="120"/>
        <w:ind w:firstLine="567"/>
        <w:jc w:val="both"/>
      </w:pPr>
      <w:r w:rsidRPr="00A32D09">
        <w:lastRenderedPageBreak/>
        <w:t>8.</w:t>
      </w:r>
      <w:r w:rsidRPr="00A32D09">
        <w:tab/>
        <w:t>съставяне и подписване на констативен протокол</w:t>
      </w:r>
      <w:r w:rsidR="00EA44E2" w:rsidRPr="00A32D09">
        <w:t xml:space="preserve">, </w:t>
      </w:r>
      <w:r w:rsidR="00D40533">
        <w:t>в определените от закона случаи</w:t>
      </w:r>
      <w:r w:rsidRPr="00A32D09">
        <w:t>;</w:t>
      </w:r>
    </w:p>
    <w:p w:rsidR="00CF153A" w:rsidRPr="00A32D09" w:rsidRDefault="00CF153A" w:rsidP="00CF153A">
      <w:pPr>
        <w:widowControl w:val="0"/>
        <w:tabs>
          <w:tab w:val="left" w:pos="851"/>
        </w:tabs>
        <w:autoSpaceDE w:val="0"/>
        <w:autoSpaceDN w:val="0"/>
        <w:adjustRightInd w:val="0"/>
        <w:spacing w:after="120"/>
        <w:ind w:firstLine="567"/>
        <w:jc w:val="both"/>
      </w:pPr>
      <w:r w:rsidRPr="00A32D09">
        <w:t xml:space="preserve">9. регистрация на </w:t>
      </w:r>
      <w:r w:rsidR="00EA44E2" w:rsidRPr="00A32D09">
        <w:t>електронната съобщителна мрежа</w:t>
      </w:r>
      <w:r w:rsidR="00DD38D3" w:rsidRPr="00A32D09">
        <w:t xml:space="preserve"> в </w:t>
      </w:r>
      <w:r w:rsidR="00EA44E2" w:rsidRPr="00A32D09">
        <w:t>Е</w:t>
      </w:r>
      <w:r w:rsidR="00DD38D3" w:rsidRPr="00A32D09">
        <w:t>динната информационна точка</w:t>
      </w:r>
      <w:r w:rsidR="00CD6D1B" w:rsidRPr="00CD6D1B">
        <w:t xml:space="preserve"> и изпращане на информацията до кмета на общината, на чиято територия се разполага мрежата</w:t>
      </w:r>
      <w:r w:rsidR="00EA44E2" w:rsidRPr="00A32D09">
        <w:t>.</w:t>
      </w:r>
    </w:p>
    <w:p w:rsidR="00EA44E2" w:rsidRDefault="00EA44E2" w:rsidP="00CF153A">
      <w:pPr>
        <w:widowControl w:val="0"/>
        <w:tabs>
          <w:tab w:val="left" w:pos="851"/>
        </w:tabs>
        <w:autoSpaceDE w:val="0"/>
        <w:autoSpaceDN w:val="0"/>
        <w:adjustRightInd w:val="0"/>
        <w:spacing w:after="120"/>
        <w:ind w:firstLine="567"/>
        <w:jc w:val="both"/>
      </w:pPr>
      <w:r w:rsidRPr="00A32D09">
        <w:t>(</w:t>
      </w:r>
      <w:r w:rsidR="00D40533" w:rsidRPr="003304AD">
        <w:t>2</w:t>
      </w:r>
      <w:r w:rsidRPr="00A32D09">
        <w:t xml:space="preserve">) </w:t>
      </w:r>
      <w:r w:rsidR="004B287E">
        <w:t>З</w:t>
      </w:r>
      <w:r w:rsidRPr="00A32D09">
        <w:t xml:space="preserve">аплащането на </w:t>
      </w:r>
      <w:r w:rsidR="00CD6D1B">
        <w:t xml:space="preserve">периодични </w:t>
      </w:r>
      <w:r w:rsidRPr="00A32D09">
        <w:t xml:space="preserve">цени за ползване </w:t>
      </w:r>
      <w:r w:rsidR="00CD6D1B">
        <w:t xml:space="preserve">на инфраструктурата </w:t>
      </w:r>
      <w:r w:rsidRPr="00A32D09">
        <w:t>не може да предхожда съгласуването на проекта по чл. 52, ал. 2 от ЗЕСМФИ и сключването на договора по чл. 15, ал. 2 от закона.</w:t>
      </w:r>
    </w:p>
    <w:p w:rsidR="006E65BD" w:rsidRPr="0091318D" w:rsidRDefault="00D40533" w:rsidP="003304AD">
      <w:pPr>
        <w:widowControl w:val="0"/>
        <w:tabs>
          <w:tab w:val="left" w:pos="851"/>
        </w:tabs>
        <w:autoSpaceDE w:val="0"/>
        <w:autoSpaceDN w:val="0"/>
        <w:adjustRightInd w:val="0"/>
        <w:spacing w:after="120"/>
        <w:ind w:firstLine="567"/>
        <w:jc w:val="both"/>
      </w:pPr>
      <w:r w:rsidRPr="007F5EE0">
        <w:rPr>
          <w:b/>
        </w:rPr>
        <w:t>Чл. 4.</w:t>
      </w:r>
      <w:r>
        <w:t xml:space="preserve"> </w:t>
      </w:r>
      <w:r w:rsidR="00CF153A" w:rsidRPr="0091318D">
        <w:t>(</w:t>
      </w:r>
      <w:r w:rsidRPr="0091318D">
        <w:t>1</w:t>
      </w:r>
      <w:r w:rsidR="00CF153A" w:rsidRPr="0091318D">
        <w:t xml:space="preserve">) </w:t>
      </w:r>
      <w:r w:rsidR="006E65BD" w:rsidRPr="0091318D">
        <w:t xml:space="preserve">За разполагането на електронни съобщителни мрежи </w:t>
      </w:r>
      <w:r w:rsidR="0019752F" w:rsidRPr="003304AD">
        <w:t>операторът</w:t>
      </w:r>
      <w:r w:rsidR="006E65BD" w:rsidRPr="0091318D">
        <w:t xml:space="preserve"> </w:t>
      </w:r>
      <w:r w:rsidR="003361CD" w:rsidRPr="003304AD">
        <w:t>представя</w:t>
      </w:r>
      <w:r w:rsidR="003361CD" w:rsidRPr="0091318D">
        <w:t xml:space="preserve"> </w:t>
      </w:r>
      <w:r w:rsidR="003361CD" w:rsidRPr="003304AD">
        <w:t xml:space="preserve">проекта по чл. 3, ал. 1, т. </w:t>
      </w:r>
      <w:r w:rsidR="004B287E" w:rsidRPr="003304AD">
        <w:t xml:space="preserve">4, </w:t>
      </w:r>
      <w:r w:rsidR="006E65BD" w:rsidRPr="0091318D">
        <w:t xml:space="preserve">изработен от лице, притежаващо </w:t>
      </w:r>
      <w:r w:rsidR="001A5B6D" w:rsidRPr="0091318D">
        <w:t xml:space="preserve"> </w:t>
      </w:r>
      <w:r w:rsidR="00110363" w:rsidRPr="0091318D">
        <w:t xml:space="preserve">необходимата </w:t>
      </w:r>
      <w:r w:rsidR="00DD38D3" w:rsidRPr="0091318D">
        <w:t>проектантска правоспособност</w:t>
      </w:r>
      <w:r w:rsidR="004B287E" w:rsidRPr="0091318D">
        <w:t xml:space="preserve">, </w:t>
      </w:r>
      <w:r w:rsidR="004B287E" w:rsidRPr="00111613">
        <w:t>към койт</w:t>
      </w:r>
      <w:r w:rsidR="004B287E" w:rsidRPr="00E05FA0">
        <w:t>о се</w:t>
      </w:r>
      <w:r w:rsidR="004B287E" w:rsidRPr="00FC7245">
        <w:t xml:space="preserve"> прилагат </w:t>
      </w:r>
      <w:r w:rsidR="006E65BD" w:rsidRPr="004B287E">
        <w:t>становищ</w:t>
      </w:r>
      <w:r w:rsidR="00F37000" w:rsidRPr="004B287E">
        <w:t>а</w:t>
      </w:r>
      <w:r w:rsidR="006E65BD" w:rsidRPr="004B287E">
        <w:t xml:space="preserve"> на инженер-конструктор и инженер с професионална квалификация в областта на съобщенията с указания за извършване на инсталационните работи</w:t>
      </w:r>
      <w:r w:rsidR="006E65BD" w:rsidRPr="0091318D">
        <w:t>.</w:t>
      </w:r>
    </w:p>
    <w:p w:rsidR="009800CA" w:rsidRPr="00A32D09" w:rsidRDefault="00DD38D3" w:rsidP="000607DF">
      <w:pPr>
        <w:widowControl w:val="0"/>
        <w:tabs>
          <w:tab w:val="left" w:pos="851"/>
        </w:tabs>
        <w:autoSpaceDE w:val="0"/>
        <w:autoSpaceDN w:val="0"/>
        <w:adjustRightInd w:val="0"/>
        <w:spacing w:after="120"/>
        <w:ind w:firstLine="567"/>
        <w:jc w:val="both"/>
      </w:pPr>
      <w:r w:rsidRPr="00A32D09">
        <w:t>(</w:t>
      </w:r>
      <w:r w:rsidR="00D40533">
        <w:t>2</w:t>
      </w:r>
      <w:r w:rsidRPr="00A32D09">
        <w:t xml:space="preserve">) Проектът по ал. </w:t>
      </w:r>
      <w:r w:rsidR="00D40533">
        <w:t>1</w:t>
      </w:r>
      <w:r w:rsidR="009800CA" w:rsidRPr="00A32D09">
        <w:t>, т. 1 съдържа:</w:t>
      </w:r>
    </w:p>
    <w:p w:rsidR="009800CA" w:rsidRPr="00A32D09" w:rsidRDefault="00DA2E48" w:rsidP="000607DF">
      <w:pPr>
        <w:widowControl w:val="0"/>
        <w:tabs>
          <w:tab w:val="left" w:pos="851"/>
          <w:tab w:val="left" w:pos="993"/>
        </w:tabs>
        <w:autoSpaceDE w:val="0"/>
        <w:autoSpaceDN w:val="0"/>
        <w:adjustRightInd w:val="0"/>
        <w:spacing w:after="120"/>
        <w:ind w:firstLine="567"/>
        <w:jc w:val="both"/>
      </w:pPr>
      <w:r w:rsidRPr="00A32D09">
        <w:t>1.</w:t>
      </w:r>
      <w:r w:rsidRPr="00A32D09">
        <w:tab/>
      </w:r>
      <w:r w:rsidR="009800CA" w:rsidRPr="00A32D09">
        <w:t>чертежи</w:t>
      </w:r>
      <w:r w:rsidR="001A5B6D" w:rsidRPr="00A32D09">
        <w:t xml:space="preserve"> </w:t>
      </w:r>
      <w:r w:rsidR="00BA40C4" w:rsidRPr="00A32D09">
        <w:t>и/</w:t>
      </w:r>
      <w:r w:rsidR="001A5B6D" w:rsidRPr="00A32D09">
        <w:t>или схеми</w:t>
      </w:r>
      <w:r w:rsidR="00850447" w:rsidRPr="00850447">
        <w:t xml:space="preserve"> </w:t>
      </w:r>
      <w:r w:rsidR="002420E3" w:rsidRPr="002420E3">
        <w:t>в цифров графичен и писмен вид</w:t>
      </w:r>
      <w:r w:rsidR="009800CA" w:rsidRPr="00A32D09">
        <w:t>, които включват:</w:t>
      </w:r>
      <w:bookmarkStart w:id="0" w:name="to_paragraph_id23595410"/>
      <w:bookmarkEnd w:id="0"/>
    </w:p>
    <w:p w:rsidR="00FA685A" w:rsidRPr="00A32D09" w:rsidRDefault="00FA685A" w:rsidP="00FA685A">
      <w:pPr>
        <w:widowControl w:val="0"/>
        <w:tabs>
          <w:tab w:val="left" w:pos="851"/>
        </w:tabs>
        <w:autoSpaceDE w:val="0"/>
        <w:autoSpaceDN w:val="0"/>
        <w:adjustRightInd w:val="0"/>
        <w:spacing w:after="120"/>
        <w:ind w:firstLine="567"/>
        <w:jc w:val="both"/>
      </w:pPr>
      <w:r w:rsidRPr="00A32D09">
        <w:t>а) структура на мрежата;</w:t>
      </w:r>
    </w:p>
    <w:p w:rsidR="00D41993" w:rsidRDefault="00B07435" w:rsidP="005C00BD">
      <w:pPr>
        <w:widowControl w:val="0"/>
        <w:tabs>
          <w:tab w:val="left" w:pos="851"/>
        </w:tabs>
        <w:autoSpaceDE w:val="0"/>
        <w:autoSpaceDN w:val="0"/>
        <w:adjustRightInd w:val="0"/>
        <w:spacing w:after="120"/>
        <w:ind w:firstLine="567"/>
        <w:jc w:val="both"/>
      </w:pPr>
      <w:r w:rsidRPr="00A32D09">
        <w:t xml:space="preserve">б) </w:t>
      </w:r>
      <w:r w:rsidR="000515F3" w:rsidRPr="00A32D09">
        <w:t xml:space="preserve">разположение на елементите от мрежата </w:t>
      </w:r>
      <w:r w:rsidRPr="00A32D09">
        <w:t>с нанесени върху тях: точки на присъединяване към електронна съобщителна мрежа;</w:t>
      </w:r>
      <w:r w:rsidR="003304AD">
        <w:t xml:space="preserve"> </w:t>
      </w:r>
      <w:r w:rsidRPr="00A32D09">
        <w:t>съоръжения, кабелни разпределителни шкафове, кутии или стойки, ако се предвиждат такива, с посочване на техническите данни на всички елементи</w:t>
      </w:r>
      <w:r w:rsidR="00163B92">
        <w:t xml:space="preserve">. </w:t>
      </w:r>
      <w:r w:rsidR="002D03F0" w:rsidRPr="002D03F0">
        <w:t xml:space="preserve">Мрежовият оператор на съществуваща физическа инфраструктура може да изисква </w:t>
      </w:r>
      <w:r w:rsidR="002D03F0" w:rsidRPr="00D40533">
        <w:t xml:space="preserve">разположението на елементите на мрежата да е нанесено върху геодезически заснет план само в случаите, когато предварително е предоставил </w:t>
      </w:r>
      <w:r w:rsidR="002D03F0" w:rsidRPr="007F5EE0">
        <w:t xml:space="preserve">геодезическия план на оператора на електронната съобщителна </w:t>
      </w:r>
      <w:r w:rsidR="00D41993" w:rsidRPr="006E267E">
        <w:t>или е предоставен в Единната информационна точка;</w:t>
      </w:r>
    </w:p>
    <w:p w:rsidR="001F3A90" w:rsidRDefault="001B1B00" w:rsidP="005C00BD">
      <w:pPr>
        <w:widowControl w:val="0"/>
        <w:tabs>
          <w:tab w:val="left" w:pos="851"/>
        </w:tabs>
        <w:autoSpaceDE w:val="0"/>
        <w:autoSpaceDN w:val="0"/>
        <w:adjustRightInd w:val="0"/>
        <w:spacing w:after="120"/>
        <w:ind w:firstLine="567"/>
        <w:jc w:val="both"/>
      </w:pPr>
      <w:r w:rsidRPr="00AF3D36">
        <w:t xml:space="preserve">в) </w:t>
      </w:r>
      <w:r w:rsidR="00B07435" w:rsidRPr="00AF3D36">
        <w:t>разположение на елементите на мрежите в</w:t>
      </w:r>
      <w:r w:rsidR="002D03F0" w:rsidRPr="00AF3D36">
        <w:t xml:space="preserve"> </w:t>
      </w:r>
      <w:r w:rsidR="00B07435" w:rsidRPr="00AF3D36">
        <w:t>сградите</w:t>
      </w:r>
      <w:r w:rsidR="00DD38D3" w:rsidRPr="00AF3D36">
        <w:t>.</w:t>
      </w:r>
      <w:r w:rsidR="005C00BD" w:rsidRPr="00D40533">
        <w:t xml:space="preserve"> </w:t>
      </w:r>
      <w:r w:rsidR="002D03F0" w:rsidRPr="00D40533">
        <w:t xml:space="preserve">Мрежовият оператор на съществуваща физическа инфраструктура в сградата или собственикът на точката за достъп за разполагане на високоскоростна електронна съобщителна мрежа в сградата може да изисква разположението на елементите на мрежата да е нанесено върху </w:t>
      </w:r>
      <w:r w:rsidR="0005524B">
        <w:t>архитектурното разпределение на</w:t>
      </w:r>
      <w:r w:rsidR="002D03F0" w:rsidRPr="00D40533">
        <w:t xml:space="preserve"> сградата само в случаите, когато предварително е предоставил плана на оператора на електронната съобщителна мрежа</w:t>
      </w:r>
      <w:r w:rsidR="00AF3D36">
        <w:t>;</w:t>
      </w:r>
    </w:p>
    <w:p w:rsidR="009800CA" w:rsidRPr="00A32D09" w:rsidRDefault="009800CA" w:rsidP="000607DF">
      <w:pPr>
        <w:widowControl w:val="0"/>
        <w:tabs>
          <w:tab w:val="left" w:pos="851"/>
          <w:tab w:val="left" w:pos="993"/>
        </w:tabs>
        <w:autoSpaceDE w:val="0"/>
        <w:autoSpaceDN w:val="0"/>
        <w:adjustRightInd w:val="0"/>
        <w:spacing w:after="120"/>
        <w:ind w:firstLine="567"/>
        <w:jc w:val="both"/>
      </w:pPr>
      <w:r w:rsidRPr="00A32D09">
        <w:t>2.</w:t>
      </w:r>
      <w:r w:rsidR="00DA2E48" w:rsidRPr="00A32D09">
        <w:tab/>
      </w:r>
      <w:r w:rsidRPr="00A32D09">
        <w:t xml:space="preserve">обяснителна записка, </w:t>
      </w:r>
      <w:r w:rsidR="00BA40C4" w:rsidRPr="00A32D09">
        <w:t xml:space="preserve">съдържаща </w:t>
      </w:r>
      <w:r w:rsidRPr="00A32D09">
        <w:t xml:space="preserve">вида и избрания начин на </w:t>
      </w:r>
      <w:r w:rsidR="009861F5" w:rsidRPr="00A32D09">
        <w:t xml:space="preserve">изпълнение на дейностите по разполагането на </w:t>
      </w:r>
      <w:r w:rsidRPr="00A32D09">
        <w:t>мрежите</w:t>
      </w:r>
      <w:r w:rsidR="00DA2E48" w:rsidRPr="00A32D09">
        <w:t>;</w:t>
      </w:r>
    </w:p>
    <w:p w:rsidR="00004EAC" w:rsidRDefault="001A5B6D" w:rsidP="000607DF">
      <w:pPr>
        <w:widowControl w:val="0"/>
        <w:tabs>
          <w:tab w:val="left" w:pos="851"/>
          <w:tab w:val="left" w:pos="993"/>
        </w:tabs>
        <w:autoSpaceDE w:val="0"/>
        <w:autoSpaceDN w:val="0"/>
        <w:adjustRightInd w:val="0"/>
        <w:spacing w:after="120"/>
        <w:ind w:firstLine="567"/>
        <w:jc w:val="both"/>
      </w:pPr>
      <w:r w:rsidRPr="00A32D09">
        <w:t>3.</w:t>
      </w:r>
      <w:r w:rsidR="00DA2E48" w:rsidRPr="00A32D09">
        <w:tab/>
      </w:r>
      <w:r w:rsidRPr="00A32D09">
        <w:t>изисквания за безопасни условия на труд в съответствие с</w:t>
      </w:r>
      <w:r w:rsidR="00D40533">
        <w:t xml:space="preserve"> </w:t>
      </w:r>
      <w:r w:rsidR="00BF42DE" w:rsidRPr="00A32D09">
        <w:t>действащ</w:t>
      </w:r>
      <w:r w:rsidR="00D40533">
        <w:t>ото законодателство</w:t>
      </w:r>
      <w:r w:rsidRPr="00A32D09">
        <w:t>.</w:t>
      </w:r>
    </w:p>
    <w:p w:rsidR="00ED4A65" w:rsidRPr="00A32D09" w:rsidRDefault="006B7F4D" w:rsidP="000607DF">
      <w:pPr>
        <w:widowControl w:val="0"/>
        <w:tabs>
          <w:tab w:val="left" w:pos="851"/>
        </w:tabs>
        <w:autoSpaceDE w:val="0"/>
        <w:autoSpaceDN w:val="0"/>
        <w:adjustRightInd w:val="0"/>
        <w:spacing w:after="120"/>
        <w:ind w:firstLine="567"/>
        <w:jc w:val="both"/>
      </w:pPr>
      <w:r w:rsidRPr="00A32D09">
        <w:rPr>
          <w:b/>
          <w:bCs/>
        </w:rPr>
        <w:t xml:space="preserve">Чл. </w:t>
      </w:r>
      <w:r w:rsidR="003C1594" w:rsidRPr="00A32D09">
        <w:rPr>
          <w:b/>
          <w:bCs/>
        </w:rPr>
        <w:t>5</w:t>
      </w:r>
      <w:r w:rsidRPr="00A32D09">
        <w:rPr>
          <w:b/>
          <w:bCs/>
        </w:rPr>
        <w:t xml:space="preserve">. </w:t>
      </w:r>
      <w:r w:rsidR="00C65F76" w:rsidRPr="00A32D09">
        <w:t>(1) П</w:t>
      </w:r>
      <w:r w:rsidR="00093302" w:rsidRPr="00A32D09">
        <w:t>ри</w:t>
      </w:r>
      <w:r w:rsidR="00C65F76" w:rsidRPr="00A32D09">
        <w:t xml:space="preserve"> </w:t>
      </w:r>
      <w:r w:rsidR="00093302" w:rsidRPr="00A32D09">
        <w:t xml:space="preserve">разполагането </w:t>
      </w:r>
      <w:r w:rsidR="00502E8B" w:rsidRPr="00A32D09">
        <w:t xml:space="preserve">операторът на електронна съобщителна мрежа </w:t>
      </w:r>
      <w:r w:rsidR="00C65F76" w:rsidRPr="00A32D09">
        <w:t>предприема мерки за</w:t>
      </w:r>
      <w:r w:rsidR="00ED4A65" w:rsidRPr="00A32D09">
        <w:t>:</w:t>
      </w:r>
    </w:p>
    <w:p w:rsidR="00ED4A65" w:rsidRPr="00A32D09" w:rsidRDefault="00ED4A65" w:rsidP="000607DF">
      <w:pPr>
        <w:widowControl w:val="0"/>
        <w:numPr>
          <w:ilvl w:val="0"/>
          <w:numId w:val="16"/>
        </w:numPr>
        <w:tabs>
          <w:tab w:val="left" w:pos="851"/>
        </w:tabs>
        <w:autoSpaceDE w:val="0"/>
        <w:autoSpaceDN w:val="0"/>
        <w:adjustRightInd w:val="0"/>
        <w:spacing w:after="120"/>
        <w:ind w:left="0" w:firstLine="567"/>
        <w:jc w:val="both"/>
      </w:pPr>
      <w:r w:rsidRPr="00A32D09">
        <w:t>недопускане на затруднения при ползването на имотите</w:t>
      </w:r>
      <w:r w:rsidR="000E4B63" w:rsidRPr="000E4B63">
        <w:rPr>
          <w:rFonts w:ascii="Arial" w:eastAsiaTheme="minorHAnsi" w:hAnsi="Arial" w:cs="Arial"/>
          <w:color w:val="FF0000"/>
          <w:sz w:val="20"/>
          <w:szCs w:val="20"/>
          <w:lang w:eastAsia="en-US"/>
        </w:rPr>
        <w:t xml:space="preserve"> </w:t>
      </w:r>
      <w:r w:rsidR="00217823" w:rsidRPr="00217823">
        <w:t>или на физическата инфраструктура</w:t>
      </w:r>
      <w:r w:rsidR="00765354">
        <w:rPr>
          <w:lang w:val="en-US"/>
        </w:rPr>
        <w:t xml:space="preserve"> </w:t>
      </w:r>
      <w:r w:rsidRPr="00A32D09">
        <w:t>по предназначението им;</w:t>
      </w:r>
    </w:p>
    <w:p w:rsidR="001A5B6D" w:rsidRPr="00A32D09" w:rsidRDefault="00ED4A65" w:rsidP="009F1A9C">
      <w:pPr>
        <w:widowControl w:val="0"/>
        <w:numPr>
          <w:ilvl w:val="0"/>
          <w:numId w:val="16"/>
        </w:numPr>
        <w:tabs>
          <w:tab w:val="left" w:pos="851"/>
        </w:tabs>
        <w:autoSpaceDE w:val="0"/>
        <w:autoSpaceDN w:val="0"/>
        <w:adjustRightInd w:val="0"/>
        <w:spacing w:after="120"/>
        <w:ind w:left="0" w:firstLine="567"/>
        <w:jc w:val="both"/>
      </w:pPr>
      <w:r w:rsidRPr="00A32D09">
        <w:t>защита на околната среда, недопускане на щети или тяхното ограничаване.</w:t>
      </w:r>
    </w:p>
    <w:p w:rsidR="00C65F76" w:rsidRPr="00A32D09" w:rsidRDefault="00C65F76" w:rsidP="000607DF">
      <w:pPr>
        <w:widowControl w:val="0"/>
        <w:tabs>
          <w:tab w:val="left" w:pos="851"/>
        </w:tabs>
        <w:autoSpaceDE w:val="0"/>
        <w:autoSpaceDN w:val="0"/>
        <w:adjustRightInd w:val="0"/>
        <w:spacing w:after="120"/>
        <w:ind w:firstLine="567"/>
        <w:jc w:val="both"/>
      </w:pPr>
      <w:r w:rsidRPr="00A32D09">
        <w:t xml:space="preserve">(2) Условията за </w:t>
      </w:r>
      <w:r w:rsidR="00F37000" w:rsidRPr="00A32D09">
        <w:t xml:space="preserve">разполагането и мерките по </w:t>
      </w:r>
      <w:r w:rsidRPr="00A32D09">
        <w:t>ал. 1 се договарят със собственика или ползвателя на имотите</w:t>
      </w:r>
      <w:r w:rsidR="00026221" w:rsidRPr="00A32D09">
        <w:t xml:space="preserve"> и/или на физическата инфраструктура</w:t>
      </w:r>
      <w:r w:rsidRPr="00A32D09">
        <w:t>.</w:t>
      </w:r>
    </w:p>
    <w:p w:rsidR="00765354" w:rsidRDefault="00C65F76" w:rsidP="00493555">
      <w:pPr>
        <w:widowControl w:val="0"/>
        <w:tabs>
          <w:tab w:val="left" w:pos="851"/>
        </w:tabs>
        <w:autoSpaceDE w:val="0"/>
        <w:autoSpaceDN w:val="0"/>
        <w:adjustRightInd w:val="0"/>
        <w:spacing w:after="120"/>
        <w:ind w:firstLine="567"/>
        <w:jc w:val="both"/>
        <w:rPr>
          <w:bCs/>
          <w:lang w:bidi="bg-BG"/>
        </w:rPr>
      </w:pPr>
      <w:r w:rsidRPr="00A32D09">
        <w:t>(</w:t>
      </w:r>
      <w:r w:rsidR="006C0265" w:rsidRPr="00A32D09">
        <w:t>3</w:t>
      </w:r>
      <w:r w:rsidRPr="00A32D09">
        <w:t xml:space="preserve">) </w:t>
      </w:r>
      <w:r w:rsidR="008F36D8" w:rsidRPr="00A32D09">
        <w:t>Операторът на електронна съобщителна мрежа</w:t>
      </w:r>
      <w:r w:rsidRPr="00A32D09" w:rsidDel="00D43CCC">
        <w:t xml:space="preserve"> </w:t>
      </w:r>
      <w:r w:rsidRPr="00A32D09">
        <w:t xml:space="preserve">отстранява за своя сметка в срок не по-дълъг от един месец след завършване на </w:t>
      </w:r>
      <w:r w:rsidR="00502E8B" w:rsidRPr="00A32D09">
        <w:t xml:space="preserve">дейностите по разполагане </w:t>
      </w:r>
      <w:r w:rsidRPr="00A32D09">
        <w:t xml:space="preserve">и монтажните работи всички щети и повреди, нанесени </w:t>
      </w:r>
      <w:r w:rsidR="00026221" w:rsidRPr="00A32D09">
        <w:t xml:space="preserve">от него </w:t>
      </w:r>
      <w:r w:rsidRPr="00A32D09">
        <w:t>на имота, съоръж</w:t>
      </w:r>
      <w:r w:rsidR="0076538C" w:rsidRPr="00A32D09">
        <w:t xml:space="preserve">енията и </w:t>
      </w:r>
      <w:r w:rsidR="00026221" w:rsidRPr="00A32D09">
        <w:t xml:space="preserve">физическата </w:t>
      </w:r>
      <w:r w:rsidRPr="00A32D09">
        <w:t xml:space="preserve">инфраструктура, като осигурява възстановяването на състоянието им във вида им преди започване на </w:t>
      </w:r>
      <w:r w:rsidR="00502E8B" w:rsidRPr="00A32D09">
        <w:t>дейностите</w:t>
      </w:r>
      <w:r w:rsidRPr="00A32D09">
        <w:t xml:space="preserve">. </w:t>
      </w:r>
      <w:r w:rsidR="00493555" w:rsidRPr="00A32D09">
        <w:rPr>
          <w:bCs/>
          <w:lang w:bidi="bg-BG"/>
        </w:rPr>
        <w:t xml:space="preserve">В случай </w:t>
      </w:r>
      <w:r w:rsidR="00BF42DE" w:rsidRPr="00A32D09">
        <w:rPr>
          <w:bCs/>
          <w:lang w:bidi="bg-BG"/>
        </w:rPr>
        <w:t xml:space="preserve">на </w:t>
      </w:r>
      <w:r w:rsidR="00493555" w:rsidRPr="00A32D09">
        <w:rPr>
          <w:bCs/>
          <w:lang w:bidi="bg-BG"/>
        </w:rPr>
        <w:t>повредени съоръжения</w:t>
      </w:r>
      <w:r w:rsidR="00BF42DE" w:rsidRPr="00A32D09">
        <w:rPr>
          <w:bCs/>
          <w:lang w:bidi="bg-BG"/>
        </w:rPr>
        <w:t>, които</w:t>
      </w:r>
      <w:r w:rsidR="00493555" w:rsidRPr="00A32D09">
        <w:rPr>
          <w:bCs/>
          <w:lang w:bidi="bg-BG"/>
        </w:rPr>
        <w:t xml:space="preserve"> е необходимо да бъдат възстановени в надлежно обоснован по-</w:t>
      </w:r>
      <w:r w:rsidR="007A02BC">
        <w:rPr>
          <w:bCs/>
          <w:lang w:bidi="bg-BG"/>
        </w:rPr>
        <w:t>кратък</w:t>
      </w:r>
      <w:r w:rsidR="00493555" w:rsidRPr="00A32D09">
        <w:rPr>
          <w:bCs/>
          <w:lang w:bidi="bg-BG"/>
        </w:rPr>
        <w:t xml:space="preserve"> срок, който операторът на </w:t>
      </w:r>
      <w:r w:rsidR="00DD38D3" w:rsidRPr="00A32D09">
        <w:rPr>
          <w:bCs/>
          <w:lang w:bidi="bg-BG"/>
        </w:rPr>
        <w:t>електронната съобщителна мрежа</w:t>
      </w:r>
      <w:r w:rsidR="00493555" w:rsidRPr="00A32D09">
        <w:rPr>
          <w:bCs/>
          <w:lang w:bidi="bg-BG"/>
        </w:rPr>
        <w:t xml:space="preserve"> не е в </w:t>
      </w:r>
      <w:r w:rsidR="00493555" w:rsidRPr="00A32D09">
        <w:rPr>
          <w:bCs/>
          <w:lang w:bidi="bg-BG"/>
        </w:rPr>
        <w:lastRenderedPageBreak/>
        <w:t xml:space="preserve">състояние да спази, той заплаща в пълен размер всички </w:t>
      </w:r>
      <w:r w:rsidR="0076538C" w:rsidRPr="00A32D09">
        <w:rPr>
          <w:bCs/>
          <w:lang w:bidi="bg-BG"/>
        </w:rPr>
        <w:t xml:space="preserve">преки </w:t>
      </w:r>
      <w:r w:rsidR="00493555" w:rsidRPr="00A32D09">
        <w:rPr>
          <w:bCs/>
          <w:lang w:bidi="bg-BG"/>
        </w:rPr>
        <w:t xml:space="preserve">разходи по възстановяването срещу </w:t>
      </w:r>
      <w:r w:rsidR="00BF42DE" w:rsidRPr="00A32D09">
        <w:rPr>
          <w:bCs/>
          <w:lang w:bidi="bg-BG"/>
        </w:rPr>
        <w:t xml:space="preserve">представянето на </w:t>
      </w:r>
      <w:r w:rsidR="00493555" w:rsidRPr="00A32D09">
        <w:rPr>
          <w:bCs/>
          <w:lang w:bidi="bg-BG"/>
        </w:rPr>
        <w:t>надлежни документи.</w:t>
      </w:r>
      <w:r w:rsidR="000E4B63" w:rsidRPr="000E4B63">
        <w:rPr>
          <w:bCs/>
          <w:lang w:bidi="bg-BG"/>
        </w:rPr>
        <w:t xml:space="preserve"> </w:t>
      </w:r>
    </w:p>
    <w:p w:rsidR="007F5EE0" w:rsidRDefault="00493555" w:rsidP="00493555">
      <w:pPr>
        <w:widowControl w:val="0"/>
        <w:tabs>
          <w:tab w:val="left" w:pos="851"/>
        </w:tabs>
        <w:autoSpaceDE w:val="0"/>
        <w:autoSpaceDN w:val="0"/>
        <w:adjustRightInd w:val="0"/>
        <w:spacing w:after="120"/>
        <w:ind w:firstLine="567"/>
        <w:jc w:val="both"/>
      </w:pPr>
      <w:r w:rsidRPr="00A32D09">
        <w:t>(</w:t>
      </w:r>
      <w:r w:rsidR="00BF42DE" w:rsidRPr="00A32D09">
        <w:t>4</w:t>
      </w:r>
      <w:r w:rsidRPr="00A32D09">
        <w:t>) За състоянието на имота, съоръженията и физическата инфраструктура се състав</w:t>
      </w:r>
      <w:r w:rsidR="000748E9">
        <w:t>я</w:t>
      </w:r>
      <w:r w:rsidRPr="00A32D09">
        <w:t xml:space="preserve"> протокол преди и след извършване на дейностите по разполагане на </w:t>
      </w:r>
      <w:r w:rsidR="00AD7C82" w:rsidRPr="00A32D09">
        <w:t>електронни</w:t>
      </w:r>
      <w:r w:rsidR="00BF42DE" w:rsidRPr="00A32D09">
        <w:t>те</w:t>
      </w:r>
      <w:r w:rsidR="00AD7C82" w:rsidRPr="00A32D09">
        <w:t xml:space="preserve"> съобщителни мрежи</w:t>
      </w:r>
      <w:r w:rsidRPr="00A32D09">
        <w:t>.</w:t>
      </w:r>
    </w:p>
    <w:p w:rsidR="00FC536D" w:rsidRDefault="00FC536D" w:rsidP="00FC536D">
      <w:pPr>
        <w:widowControl w:val="0"/>
        <w:tabs>
          <w:tab w:val="left" w:pos="851"/>
        </w:tabs>
        <w:autoSpaceDE w:val="0"/>
        <w:autoSpaceDN w:val="0"/>
        <w:adjustRightInd w:val="0"/>
        <w:spacing w:after="120"/>
        <w:ind w:firstLine="567"/>
        <w:jc w:val="both"/>
      </w:pPr>
      <w:r>
        <w:t xml:space="preserve">(5) В случаите по ал. 3, </w:t>
      </w:r>
      <w:r w:rsidR="009B6509">
        <w:t>операторът на електронна съобщителна мрежа</w:t>
      </w:r>
      <w:r>
        <w:t xml:space="preserve"> е длъжен незабавно да уведоми стопанисващия те</w:t>
      </w:r>
      <w:r w:rsidR="009B6509">
        <w:t>зи съоръжения мрежов оператор</w:t>
      </w:r>
      <w:r>
        <w:t>.</w:t>
      </w:r>
    </w:p>
    <w:p w:rsidR="007F5EE0" w:rsidRDefault="007F5EE0" w:rsidP="007F5EE0">
      <w:pPr>
        <w:widowControl w:val="0"/>
        <w:tabs>
          <w:tab w:val="left" w:pos="851"/>
        </w:tabs>
        <w:autoSpaceDE w:val="0"/>
        <w:autoSpaceDN w:val="0"/>
        <w:adjustRightInd w:val="0"/>
        <w:spacing w:after="120"/>
        <w:ind w:firstLine="567"/>
        <w:jc w:val="both"/>
        <w:rPr>
          <w:bCs/>
        </w:rPr>
      </w:pPr>
      <w:r w:rsidRPr="007F5EE0">
        <w:rPr>
          <w:b/>
          <w:bCs/>
        </w:rPr>
        <w:t>Чл. 6.</w:t>
      </w:r>
      <w:r w:rsidRPr="007F5EE0">
        <w:rPr>
          <w:bCs/>
        </w:rPr>
        <w:t xml:space="preserve"> При разполагането на нова и при поддръжката съществуваща електронна съобщителна мрежа се отчита възможността за бъдещото им развитие, както и се осигурява възможност за съвместно им използване от предприятия, предоставящи обществени електронни съобщителни мрежи и/или услуги, когато това се изисква от нормативен или административен акт.</w:t>
      </w:r>
    </w:p>
    <w:p w:rsidR="00C65F76" w:rsidRPr="00A32D09" w:rsidRDefault="00C65F76" w:rsidP="000607DF">
      <w:pPr>
        <w:widowControl w:val="0"/>
        <w:tabs>
          <w:tab w:val="left" w:pos="851"/>
        </w:tabs>
        <w:autoSpaceDE w:val="0"/>
        <w:autoSpaceDN w:val="0"/>
        <w:adjustRightInd w:val="0"/>
        <w:spacing w:after="120"/>
        <w:ind w:firstLine="567"/>
        <w:jc w:val="center"/>
        <w:rPr>
          <w:b/>
          <w:bCs/>
        </w:rPr>
      </w:pPr>
    </w:p>
    <w:p w:rsidR="00C65F76" w:rsidRPr="00A32D09" w:rsidRDefault="00C65F76" w:rsidP="000607DF">
      <w:pPr>
        <w:widowControl w:val="0"/>
        <w:tabs>
          <w:tab w:val="left" w:pos="851"/>
        </w:tabs>
        <w:autoSpaceDE w:val="0"/>
        <w:autoSpaceDN w:val="0"/>
        <w:adjustRightInd w:val="0"/>
        <w:spacing w:after="120"/>
        <w:jc w:val="center"/>
        <w:rPr>
          <w:b/>
          <w:bCs/>
        </w:rPr>
      </w:pPr>
      <w:r w:rsidRPr="00A32D09">
        <w:rPr>
          <w:b/>
          <w:bCs/>
        </w:rPr>
        <w:t>Г л а в а  в т о р а</w:t>
      </w:r>
    </w:p>
    <w:p w:rsidR="00CE3552" w:rsidRPr="00A32D09" w:rsidRDefault="00B525BF" w:rsidP="000607DF">
      <w:pPr>
        <w:widowControl w:val="0"/>
        <w:tabs>
          <w:tab w:val="left" w:pos="851"/>
        </w:tabs>
        <w:autoSpaceDE w:val="0"/>
        <w:autoSpaceDN w:val="0"/>
        <w:adjustRightInd w:val="0"/>
        <w:spacing w:after="120"/>
        <w:jc w:val="center"/>
        <w:rPr>
          <w:b/>
          <w:bCs/>
        </w:rPr>
      </w:pPr>
      <w:r w:rsidRPr="00A32D09">
        <w:rPr>
          <w:b/>
          <w:bCs/>
        </w:rPr>
        <w:t xml:space="preserve">КАБЕЛНИ </w:t>
      </w:r>
      <w:r w:rsidR="00CE3552" w:rsidRPr="00A32D09">
        <w:rPr>
          <w:b/>
          <w:bCs/>
        </w:rPr>
        <w:t xml:space="preserve">ЕЛЕКТРОННИ СЪОБЩИТЕЛНИ МРЕЖИ </w:t>
      </w:r>
      <w:r w:rsidR="006D230B" w:rsidRPr="00A32D09">
        <w:rPr>
          <w:b/>
          <w:bCs/>
        </w:rPr>
        <w:t>В ПОДЗЕМНА ИНФРАСТРУКТУРА</w:t>
      </w:r>
    </w:p>
    <w:p w:rsidR="00004EAC" w:rsidRPr="00A32D09" w:rsidRDefault="00004EAC" w:rsidP="00416027">
      <w:pPr>
        <w:widowControl w:val="0"/>
        <w:tabs>
          <w:tab w:val="left" w:pos="851"/>
        </w:tabs>
        <w:autoSpaceDE w:val="0"/>
        <w:autoSpaceDN w:val="0"/>
        <w:adjustRightInd w:val="0"/>
        <w:spacing w:after="120"/>
        <w:ind w:firstLine="567"/>
        <w:jc w:val="both"/>
        <w:rPr>
          <w:bCs/>
        </w:rPr>
      </w:pPr>
      <w:r w:rsidRPr="00A32D09">
        <w:rPr>
          <w:b/>
          <w:bCs/>
        </w:rPr>
        <w:t xml:space="preserve">Чл. </w:t>
      </w:r>
      <w:r w:rsidR="0091318D">
        <w:rPr>
          <w:b/>
          <w:bCs/>
        </w:rPr>
        <w:t>7</w:t>
      </w:r>
      <w:r w:rsidRPr="00A32D09">
        <w:rPr>
          <w:b/>
          <w:bCs/>
        </w:rPr>
        <w:t>.</w:t>
      </w:r>
      <w:r w:rsidRPr="00A32D09">
        <w:rPr>
          <w:bCs/>
        </w:rPr>
        <w:t xml:space="preserve"> Кабелните електронни съобщителни мрежи могат да се разполагат в подземна физическа инфраструктура чрез:</w:t>
      </w:r>
    </w:p>
    <w:p w:rsidR="00004EAC" w:rsidRPr="00A32D09" w:rsidRDefault="00004EAC" w:rsidP="00416027">
      <w:pPr>
        <w:widowControl w:val="0"/>
        <w:tabs>
          <w:tab w:val="left" w:pos="851"/>
          <w:tab w:val="left" w:pos="993"/>
        </w:tabs>
        <w:autoSpaceDE w:val="0"/>
        <w:autoSpaceDN w:val="0"/>
        <w:adjustRightInd w:val="0"/>
        <w:spacing w:after="120"/>
        <w:ind w:firstLine="567"/>
        <w:jc w:val="both"/>
        <w:rPr>
          <w:bCs/>
        </w:rPr>
      </w:pPr>
      <w:r w:rsidRPr="00A32D09">
        <w:rPr>
          <w:bCs/>
        </w:rPr>
        <w:t xml:space="preserve">1. </w:t>
      </w:r>
      <w:r w:rsidR="00DA77C6" w:rsidRPr="00A32D09">
        <w:rPr>
          <w:bCs/>
          <w:lang w:val="x-none"/>
        </w:rPr>
        <w:tab/>
      </w:r>
      <w:r w:rsidRPr="00A32D09">
        <w:rPr>
          <w:bCs/>
        </w:rPr>
        <w:t xml:space="preserve">изтегляне/полагане </w:t>
      </w:r>
      <w:r w:rsidRPr="00A32D09">
        <w:rPr>
          <w:color w:val="000000"/>
        </w:rPr>
        <w:t xml:space="preserve">на съобщителен кабел </w:t>
      </w:r>
      <w:r w:rsidRPr="00A32D09">
        <w:rPr>
          <w:bCs/>
        </w:rPr>
        <w:t xml:space="preserve">в канални тръби; </w:t>
      </w:r>
    </w:p>
    <w:p w:rsidR="00004EAC" w:rsidRPr="00A32D09" w:rsidRDefault="00004EAC" w:rsidP="00416027">
      <w:pPr>
        <w:widowControl w:val="0"/>
        <w:tabs>
          <w:tab w:val="left" w:pos="851"/>
          <w:tab w:val="left" w:pos="993"/>
        </w:tabs>
        <w:autoSpaceDE w:val="0"/>
        <w:autoSpaceDN w:val="0"/>
        <w:adjustRightInd w:val="0"/>
        <w:spacing w:after="120"/>
        <w:ind w:firstLine="567"/>
        <w:jc w:val="both"/>
        <w:rPr>
          <w:bCs/>
        </w:rPr>
      </w:pPr>
      <w:r w:rsidRPr="00A32D09">
        <w:rPr>
          <w:bCs/>
        </w:rPr>
        <w:t xml:space="preserve">2. </w:t>
      </w:r>
      <w:r w:rsidR="00DA77C6" w:rsidRPr="00A32D09">
        <w:rPr>
          <w:bCs/>
          <w:lang w:val="x-none"/>
        </w:rPr>
        <w:tab/>
      </w:r>
      <w:r w:rsidRPr="00A32D09">
        <w:rPr>
          <w:bCs/>
        </w:rPr>
        <w:t xml:space="preserve">изтегляне </w:t>
      </w:r>
      <w:r w:rsidRPr="00A32D09">
        <w:rPr>
          <w:color w:val="000000"/>
        </w:rPr>
        <w:t xml:space="preserve">на съобщителен кабел </w:t>
      </w:r>
      <w:r w:rsidRPr="00A32D09">
        <w:rPr>
          <w:bCs/>
        </w:rPr>
        <w:t>в защитни тръби;</w:t>
      </w:r>
    </w:p>
    <w:p w:rsidR="00004EAC" w:rsidRDefault="00004EAC" w:rsidP="00416027">
      <w:pPr>
        <w:pStyle w:val="ListParagraph"/>
        <w:shd w:val="clear" w:color="auto" w:fill="FEFEFE"/>
        <w:tabs>
          <w:tab w:val="left" w:pos="851"/>
        </w:tabs>
        <w:spacing w:after="120" w:line="240" w:lineRule="auto"/>
        <w:ind w:left="0" w:firstLine="567"/>
        <w:jc w:val="both"/>
        <w:rPr>
          <w:color w:val="000000"/>
        </w:rPr>
      </w:pPr>
      <w:r w:rsidRPr="00A32D09">
        <w:rPr>
          <w:bCs/>
        </w:rPr>
        <w:t xml:space="preserve">3. </w:t>
      </w:r>
      <w:r w:rsidR="00DA77C6" w:rsidRPr="00A32D09">
        <w:rPr>
          <w:bCs/>
          <w:lang w:val="x-none"/>
        </w:rPr>
        <w:tab/>
      </w:r>
      <w:r w:rsidRPr="00A32D09">
        <w:rPr>
          <w:bCs/>
        </w:rPr>
        <w:t xml:space="preserve">изтегляне/полагане </w:t>
      </w:r>
      <w:r w:rsidRPr="00A32D09">
        <w:rPr>
          <w:color w:val="000000"/>
        </w:rPr>
        <w:t xml:space="preserve">на съобщителен кабел </w:t>
      </w:r>
      <w:r w:rsidRPr="00A32D09">
        <w:rPr>
          <w:bCs/>
        </w:rPr>
        <w:t>в колектори.</w:t>
      </w:r>
      <w:r w:rsidRPr="00A32D09">
        <w:rPr>
          <w:color w:val="000000"/>
        </w:rPr>
        <w:t xml:space="preserve"> </w:t>
      </w:r>
    </w:p>
    <w:p w:rsidR="00004EAC" w:rsidRPr="00A32D09" w:rsidRDefault="00004EAC" w:rsidP="00184431">
      <w:pPr>
        <w:widowControl w:val="0"/>
        <w:tabs>
          <w:tab w:val="left" w:pos="851"/>
        </w:tabs>
        <w:autoSpaceDE w:val="0"/>
        <w:autoSpaceDN w:val="0"/>
        <w:adjustRightInd w:val="0"/>
        <w:spacing w:after="120"/>
        <w:ind w:firstLine="567"/>
        <w:jc w:val="both"/>
        <w:rPr>
          <w:bCs/>
        </w:rPr>
      </w:pPr>
      <w:r w:rsidRPr="00A32D09">
        <w:rPr>
          <w:b/>
          <w:bCs/>
        </w:rPr>
        <w:t xml:space="preserve">Чл. </w:t>
      </w:r>
      <w:r w:rsidR="0091318D">
        <w:rPr>
          <w:b/>
          <w:bCs/>
        </w:rPr>
        <w:t>8</w:t>
      </w:r>
      <w:r w:rsidRPr="00A32D09">
        <w:rPr>
          <w:b/>
          <w:bCs/>
        </w:rPr>
        <w:t>.</w:t>
      </w:r>
      <w:r w:rsidRPr="00A32D09">
        <w:rPr>
          <w:bCs/>
        </w:rPr>
        <w:t xml:space="preserve"> (1) Кабелната електронна съобщителна мрежа се въвежда в кабелна шахта посредством предварително вграден въводен маншон или чрез подходящ конструктивен отвор в стената на шахтата.</w:t>
      </w:r>
    </w:p>
    <w:p w:rsidR="00004EAC" w:rsidRPr="00A32D09" w:rsidRDefault="00004EAC" w:rsidP="00184431">
      <w:pPr>
        <w:widowControl w:val="0"/>
        <w:tabs>
          <w:tab w:val="left" w:pos="851"/>
        </w:tabs>
        <w:autoSpaceDE w:val="0"/>
        <w:autoSpaceDN w:val="0"/>
        <w:adjustRightInd w:val="0"/>
        <w:spacing w:after="120"/>
        <w:ind w:firstLine="567"/>
        <w:jc w:val="both"/>
        <w:rPr>
          <w:bCs/>
        </w:rPr>
      </w:pPr>
      <w:r w:rsidRPr="00A32D09">
        <w:rPr>
          <w:bCs/>
        </w:rPr>
        <w:t>(2) При изтеглянето на съобщителен кабел през шахти не се допуска пресичане с други кабели</w:t>
      </w:r>
      <w:r w:rsidR="003B7A62" w:rsidRPr="00A32D09">
        <w:rPr>
          <w:bCs/>
        </w:rPr>
        <w:t>, които не са част от електронна съобщителна мрежа и са разположени в същата равнина,</w:t>
      </w:r>
      <w:r w:rsidRPr="00A32D09">
        <w:rPr>
          <w:bCs/>
        </w:rPr>
        <w:t xml:space="preserve"> </w:t>
      </w:r>
      <w:r w:rsidR="003B7A62" w:rsidRPr="00A32D09">
        <w:rPr>
          <w:bCs/>
        </w:rPr>
        <w:t xml:space="preserve">както </w:t>
      </w:r>
      <w:r w:rsidRPr="00A32D09">
        <w:rPr>
          <w:bCs/>
        </w:rPr>
        <w:t>и препречване на свободните отвори на тръбната мрежа.</w:t>
      </w:r>
    </w:p>
    <w:p w:rsidR="005E6C6D" w:rsidRPr="003304AD" w:rsidRDefault="00004EAC" w:rsidP="00184431">
      <w:pPr>
        <w:widowControl w:val="0"/>
        <w:tabs>
          <w:tab w:val="left" w:pos="851"/>
        </w:tabs>
        <w:autoSpaceDE w:val="0"/>
        <w:autoSpaceDN w:val="0"/>
        <w:adjustRightInd w:val="0"/>
        <w:spacing w:after="120"/>
        <w:ind w:firstLine="567"/>
        <w:jc w:val="both"/>
        <w:rPr>
          <w:bCs/>
        </w:rPr>
      </w:pPr>
      <w:r w:rsidRPr="00A32D09">
        <w:rPr>
          <w:bCs/>
        </w:rPr>
        <w:t>(</w:t>
      </w:r>
      <w:r w:rsidR="003B7A62" w:rsidRPr="00A32D09">
        <w:rPr>
          <w:bCs/>
        </w:rPr>
        <w:t>3</w:t>
      </w:r>
      <w:r w:rsidRPr="00A32D09">
        <w:rPr>
          <w:bCs/>
        </w:rPr>
        <w:t>) Не се допуска съвместно изтегляне на съобщителен кабел с дистанционно захранване и на съобщителен кабел без дистанционно захранване в една и съща канална тръба</w:t>
      </w:r>
      <w:r w:rsidR="009F369B" w:rsidRPr="00A32D09">
        <w:rPr>
          <w:bCs/>
        </w:rPr>
        <w:t>,</w:t>
      </w:r>
      <w:r w:rsidRPr="00A32D09">
        <w:rPr>
          <w:bCs/>
        </w:rPr>
        <w:t xml:space="preserve"> освен в случаите, когато единият е в допълнителна защитна тръба</w:t>
      </w:r>
      <w:r w:rsidRPr="003304AD">
        <w:rPr>
          <w:bCs/>
        </w:rPr>
        <w:t>.</w:t>
      </w:r>
      <w:r w:rsidR="005E6C6D" w:rsidRPr="003304AD">
        <w:rPr>
          <w:bCs/>
          <w:color w:val="FF0000"/>
        </w:rPr>
        <w:t xml:space="preserve"> </w:t>
      </w:r>
      <w:r w:rsidR="005E6C6D" w:rsidRPr="003304AD">
        <w:rPr>
          <w:bCs/>
        </w:rPr>
        <w:t xml:space="preserve">За дистанционното захранване на съобщителен кабел се допуска напрежение до 60 </w:t>
      </w:r>
      <w:r w:rsidR="005E6C6D" w:rsidRPr="003304AD">
        <w:rPr>
          <w:bCs/>
          <w:lang w:val="en-US"/>
        </w:rPr>
        <w:t>V</w:t>
      </w:r>
      <w:r w:rsidR="005E6C6D" w:rsidRPr="003304AD">
        <w:rPr>
          <w:bCs/>
        </w:rPr>
        <w:t>.</w:t>
      </w:r>
    </w:p>
    <w:p w:rsidR="007F5EE0" w:rsidRDefault="00004EAC" w:rsidP="00184431">
      <w:pPr>
        <w:widowControl w:val="0"/>
        <w:tabs>
          <w:tab w:val="left" w:pos="851"/>
        </w:tabs>
        <w:autoSpaceDE w:val="0"/>
        <w:autoSpaceDN w:val="0"/>
        <w:adjustRightInd w:val="0"/>
        <w:spacing w:after="120"/>
        <w:ind w:firstLine="567"/>
        <w:jc w:val="both"/>
        <w:rPr>
          <w:bCs/>
        </w:rPr>
      </w:pPr>
      <w:r w:rsidRPr="00A32D09">
        <w:rPr>
          <w:b/>
          <w:bCs/>
        </w:rPr>
        <w:t xml:space="preserve">Чл. </w:t>
      </w:r>
      <w:r w:rsidR="000221C9">
        <w:rPr>
          <w:b/>
          <w:bCs/>
        </w:rPr>
        <w:t>9</w:t>
      </w:r>
      <w:r w:rsidRPr="00A32D09">
        <w:rPr>
          <w:b/>
          <w:bCs/>
        </w:rPr>
        <w:t>.</w:t>
      </w:r>
      <w:r w:rsidRPr="00A32D09">
        <w:rPr>
          <w:bCs/>
        </w:rPr>
        <w:t xml:space="preserve"> (</w:t>
      </w:r>
      <w:r w:rsidR="000221C9">
        <w:rPr>
          <w:bCs/>
        </w:rPr>
        <w:t>1</w:t>
      </w:r>
      <w:r w:rsidRPr="00A32D09">
        <w:rPr>
          <w:bCs/>
        </w:rPr>
        <w:t xml:space="preserve">) </w:t>
      </w:r>
      <w:r w:rsidR="00E634C6" w:rsidRPr="00A32D09">
        <w:rPr>
          <w:bCs/>
        </w:rPr>
        <w:t>Р</w:t>
      </w:r>
      <w:r w:rsidR="00D65253" w:rsidRPr="00A32D09">
        <w:rPr>
          <w:bCs/>
        </w:rPr>
        <w:t>азполагане</w:t>
      </w:r>
      <w:r w:rsidR="00E634C6" w:rsidRPr="00A32D09">
        <w:rPr>
          <w:bCs/>
        </w:rPr>
        <w:t>то</w:t>
      </w:r>
      <w:r w:rsidR="00D65253" w:rsidRPr="00A32D09">
        <w:rPr>
          <w:bCs/>
        </w:rPr>
        <w:t xml:space="preserve"> на елементи на кабелната електронна съобщителна мрежа в съществуваща физическа инфраструктура, </w:t>
      </w:r>
      <w:r w:rsidR="00E634C6" w:rsidRPr="00A32D09">
        <w:rPr>
          <w:bCs/>
        </w:rPr>
        <w:t xml:space="preserve">вкл. чрез </w:t>
      </w:r>
      <w:r w:rsidR="00D65253" w:rsidRPr="00A32D09">
        <w:rPr>
          <w:bCs/>
        </w:rPr>
        <w:t>използване на защитни тръби и</w:t>
      </w:r>
      <w:r w:rsidR="00E634C6" w:rsidRPr="00A32D09">
        <w:rPr>
          <w:bCs/>
        </w:rPr>
        <w:t>ли в</w:t>
      </w:r>
      <w:r w:rsidR="00D65253" w:rsidRPr="00A32D09">
        <w:rPr>
          <w:bCs/>
        </w:rPr>
        <w:t xml:space="preserve"> </w:t>
      </w:r>
      <w:r w:rsidR="00E634C6" w:rsidRPr="00A32D09">
        <w:rPr>
          <w:bCs/>
        </w:rPr>
        <w:t xml:space="preserve">разпределителни </w:t>
      </w:r>
      <w:r w:rsidR="00D65253" w:rsidRPr="00A32D09">
        <w:rPr>
          <w:bCs/>
        </w:rPr>
        <w:t xml:space="preserve">кутии се </w:t>
      </w:r>
      <w:r w:rsidR="00E634C6" w:rsidRPr="00A32D09">
        <w:rPr>
          <w:bCs/>
        </w:rPr>
        <w:t>извършва при условията и по реда на глава шеста от ЗЕСМФИ.</w:t>
      </w:r>
    </w:p>
    <w:p w:rsidR="000221C9" w:rsidRPr="003304AD" w:rsidRDefault="000221C9" w:rsidP="003304AD">
      <w:pPr>
        <w:pStyle w:val="ListParagraph"/>
        <w:widowControl w:val="0"/>
        <w:numPr>
          <w:ilvl w:val="0"/>
          <w:numId w:val="43"/>
        </w:numPr>
        <w:tabs>
          <w:tab w:val="left" w:pos="851"/>
        </w:tabs>
        <w:autoSpaceDE w:val="0"/>
        <w:autoSpaceDN w:val="0"/>
        <w:adjustRightInd w:val="0"/>
        <w:spacing w:after="120"/>
        <w:ind w:left="0" w:firstLine="360"/>
        <w:jc w:val="both"/>
        <w:rPr>
          <w:bCs/>
        </w:rPr>
      </w:pPr>
      <w:r w:rsidRPr="003304AD">
        <w:rPr>
          <w:bCs/>
        </w:rPr>
        <w:t>Електронните съобщителни мрежи могат да се разполагат чрез директно полагане в изкоп, ако техническите спецификации на кабела осигуряват неговата физическа защита</w:t>
      </w:r>
      <w:r w:rsidR="00FC536D" w:rsidRPr="00FC536D">
        <w:rPr>
          <w:rFonts w:ascii="Arial" w:hAnsi="Arial" w:cs="Arial"/>
          <w:color w:val="FF0000"/>
          <w:sz w:val="20"/>
          <w:szCs w:val="20"/>
        </w:rPr>
        <w:t xml:space="preserve"> </w:t>
      </w:r>
      <w:r w:rsidR="00FC536D" w:rsidRPr="00FC536D">
        <w:rPr>
          <w:bCs/>
        </w:rPr>
        <w:t xml:space="preserve">при </w:t>
      </w:r>
      <w:r w:rsidR="006066C7">
        <w:rPr>
          <w:bCs/>
        </w:rPr>
        <w:t>спазване</w:t>
      </w:r>
      <w:r w:rsidR="00FC536D" w:rsidRPr="00FC536D">
        <w:rPr>
          <w:bCs/>
        </w:rPr>
        <w:t xml:space="preserve"> на минималните отстояния</w:t>
      </w:r>
      <w:r w:rsidR="00FC536D" w:rsidRPr="00FC536D">
        <w:rPr>
          <w:rFonts w:ascii="Arial" w:eastAsiaTheme="minorHAnsi" w:hAnsi="Arial" w:cs="Arial"/>
          <w:color w:val="FF0000"/>
          <w:sz w:val="20"/>
          <w:szCs w:val="20"/>
        </w:rPr>
        <w:t xml:space="preserve"> </w:t>
      </w:r>
      <w:r w:rsidR="00587ACB">
        <w:rPr>
          <w:bCs/>
        </w:rPr>
        <w:t>до</w:t>
      </w:r>
      <w:r w:rsidR="00FC536D" w:rsidRPr="00FC536D">
        <w:rPr>
          <w:bCs/>
        </w:rPr>
        <w:t xml:space="preserve"> </w:t>
      </w:r>
      <w:r w:rsidR="006066C7">
        <w:rPr>
          <w:bCs/>
        </w:rPr>
        <w:t xml:space="preserve">съществуващи </w:t>
      </w:r>
      <w:r w:rsidR="00FC536D" w:rsidRPr="00FC536D">
        <w:rPr>
          <w:bCs/>
        </w:rPr>
        <w:t xml:space="preserve">технически проводи съгласно </w:t>
      </w:r>
      <w:r w:rsidR="006066C7">
        <w:rPr>
          <w:bCs/>
        </w:rPr>
        <w:t>действащата</w:t>
      </w:r>
      <w:r w:rsidR="00FC536D" w:rsidRPr="00FC536D">
        <w:rPr>
          <w:bCs/>
        </w:rPr>
        <w:t xml:space="preserve"> нормативна уредба</w:t>
      </w:r>
      <w:r w:rsidRPr="00FC536D">
        <w:rPr>
          <w:bCs/>
        </w:rPr>
        <w:t>.</w:t>
      </w:r>
    </w:p>
    <w:p w:rsidR="00CF08BE" w:rsidRPr="00A32D09" w:rsidRDefault="00004EAC" w:rsidP="000607DF">
      <w:pPr>
        <w:widowControl w:val="0"/>
        <w:tabs>
          <w:tab w:val="left" w:pos="851"/>
        </w:tabs>
        <w:autoSpaceDE w:val="0"/>
        <w:autoSpaceDN w:val="0"/>
        <w:adjustRightInd w:val="0"/>
        <w:spacing w:after="120"/>
        <w:ind w:firstLine="567"/>
        <w:jc w:val="both"/>
        <w:rPr>
          <w:bCs/>
        </w:rPr>
      </w:pPr>
      <w:r w:rsidRPr="00A32D09">
        <w:rPr>
          <w:b/>
          <w:bCs/>
        </w:rPr>
        <w:t>Чл. 1</w:t>
      </w:r>
      <w:r w:rsidR="000221C9">
        <w:rPr>
          <w:b/>
          <w:bCs/>
        </w:rPr>
        <w:t>0</w:t>
      </w:r>
      <w:r w:rsidRPr="00A32D09">
        <w:rPr>
          <w:b/>
          <w:bCs/>
        </w:rPr>
        <w:t>.</w:t>
      </w:r>
      <w:r w:rsidRPr="00A32D09">
        <w:rPr>
          <w:bCs/>
        </w:rPr>
        <w:t xml:space="preserve"> </w:t>
      </w:r>
      <w:r w:rsidR="00CF08BE" w:rsidRPr="00A32D09">
        <w:rPr>
          <w:bCs/>
        </w:rPr>
        <w:t>(1) Изтеглянето на кабели в съществуваща инфраструктура се извършва чрез изтегляне на кабел</w:t>
      </w:r>
      <w:r w:rsidR="007F5EE0">
        <w:rPr>
          <w:bCs/>
        </w:rPr>
        <w:t>а</w:t>
      </w:r>
      <w:r w:rsidR="00CF08BE" w:rsidRPr="00A32D09">
        <w:rPr>
          <w:bCs/>
        </w:rPr>
        <w:t xml:space="preserve"> с въже (рейка) или чрез директно изстрелване на кабела със сгъстен въздух, като при определяне на метода се вземат под внимание дължината на кабела, минимално допустимия радиус на огъване на кабела, разположението на кабелните шахти, особеностите на </w:t>
      </w:r>
      <w:r w:rsidR="00CF08BE" w:rsidRPr="00A32D09">
        <w:rPr>
          <w:bCs/>
        </w:rPr>
        <w:lastRenderedPageBreak/>
        <w:t xml:space="preserve">използваната физическа инфраструктура. </w:t>
      </w:r>
    </w:p>
    <w:p w:rsidR="00004EAC" w:rsidRPr="00A32D09" w:rsidRDefault="00004EAC" w:rsidP="000607DF">
      <w:pPr>
        <w:widowControl w:val="0"/>
        <w:tabs>
          <w:tab w:val="left" w:pos="851"/>
        </w:tabs>
        <w:autoSpaceDE w:val="0"/>
        <w:autoSpaceDN w:val="0"/>
        <w:adjustRightInd w:val="0"/>
        <w:spacing w:after="120"/>
        <w:ind w:firstLine="567"/>
        <w:jc w:val="both"/>
        <w:rPr>
          <w:bCs/>
        </w:rPr>
      </w:pPr>
      <w:r w:rsidRPr="00A32D09">
        <w:rPr>
          <w:bCs/>
        </w:rPr>
        <w:t xml:space="preserve">(2) В зависимост от избрания метод на изтегляне се определят местата, където могат да се разположат </w:t>
      </w:r>
      <w:r w:rsidR="003E0B7A" w:rsidRPr="00A32D09">
        <w:rPr>
          <w:bCs/>
        </w:rPr>
        <w:t>кабелния барабан, лебедката</w:t>
      </w:r>
      <w:r w:rsidRPr="00A32D09">
        <w:rPr>
          <w:bCs/>
        </w:rPr>
        <w:t xml:space="preserve"> </w:t>
      </w:r>
      <w:r w:rsidR="003E0B7A" w:rsidRPr="00A32D09">
        <w:rPr>
          <w:bCs/>
        </w:rPr>
        <w:t>и</w:t>
      </w:r>
      <w:r w:rsidRPr="00A32D09">
        <w:rPr>
          <w:bCs/>
        </w:rPr>
        <w:t xml:space="preserve"> се предви</w:t>
      </w:r>
      <w:r w:rsidR="003E0B7A" w:rsidRPr="00A32D09">
        <w:rPr>
          <w:bCs/>
        </w:rPr>
        <w:t>ждат</w:t>
      </w:r>
      <w:r w:rsidRPr="00A32D09">
        <w:rPr>
          <w:bCs/>
        </w:rPr>
        <w:t xml:space="preserve"> аванси на кабели</w:t>
      </w:r>
      <w:r w:rsidR="003D3D39">
        <w:rPr>
          <w:bCs/>
        </w:rPr>
        <w:t>те</w:t>
      </w:r>
      <w:r w:rsidRPr="00A32D09">
        <w:rPr>
          <w:bCs/>
        </w:rPr>
        <w:t>.</w:t>
      </w:r>
    </w:p>
    <w:p w:rsidR="00004EAC" w:rsidRPr="00A32D09" w:rsidRDefault="00004EAC" w:rsidP="000607DF">
      <w:pPr>
        <w:widowControl w:val="0"/>
        <w:tabs>
          <w:tab w:val="left" w:pos="851"/>
        </w:tabs>
        <w:autoSpaceDE w:val="0"/>
        <w:autoSpaceDN w:val="0"/>
        <w:adjustRightInd w:val="0"/>
        <w:spacing w:after="120"/>
        <w:ind w:firstLine="567"/>
        <w:jc w:val="both"/>
        <w:rPr>
          <w:bCs/>
        </w:rPr>
      </w:pPr>
      <w:r w:rsidRPr="00A32D09">
        <w:rPr>
          <w:b/>
          <w:bCs/>
        </w:rPr>
        <w:t>Чл. 1</w:t>
      </w:r>
      <w:r w:rsidR="00111613">
        <w:rPr>
          <w:b/>
          <w:bCs/>
        </w:rPr>
        <w:t>1</w:t>
      </w:r>
      <w:r w:rsidRPr="00A32D09">
        <w:rPr>
          <w:bCs/>
        </w:rPr>
        <w:t>. При работа задължително се взимат мерки за обезопасяване на работните места.</w:t>
      </w:r>
    </w:p>
    <w:p w:rsidR="00004EAC" w:rsidRPr="00A32D09" w:rsidRDefault="00004EAC" w:rsidP="000607DF">
      <w:pPr>
        <w:widowControl w:val="0"/>
        <w:tabs>
          <w:tab w:val="left" w:pos="851"/>
        </w:tabs>
        <w:autoSpaceDE w:val="0"/>
        <w:autoSpaceDN w:val="0"/>
        <w:adjustRightInd w:val="0"/>
        <w:spacing w:before="120" w:after="120"/>
        <w:ind w:firstLine="567"/>
        <w:jc w:val="both"/>
        <w:rPr>
          <w:bCs/>
        </w:rPr>
      </w:pPr>
      <w:r w:rsidRPr="00A32D09">
        <w:rPr>
          <w:b/>
          <w:bCs/>
        </w:rPr>
        <w:t>Чл. 1</w:t>
      </w:r>
      <w:r w:rsidR="00111613">
        <w:rPr>
          <w:b/>
          <w:bCs/>
        </w:rPr>
        <w:t>2</w:t>
      </w:r>
      <w:r w:rsidRPr="00A32D09">
        <w:rPr>
          <w:bCs/>
        </w:rPr>
        <w:t>. (1) Използваните по време на работа устройства трябва да са технически изправни и да отговарят на изискванията на Закона за техническите изисквания към продуктите,  Наредбата за съществените изисквания и оценяване на съответствието за електромагнитна съвместимост</w:t>
      </w:r>
      <w:r w:rsidR="00047095" w:rsidRPr="00A32D09">
        <w:rPr>
          <w:bCs/>
        </w:rPr>
        <w:t xml:space="preserve"> </w:t>
      </w:r>
      <w:r w:rsidRPr="00A32D09">
        <w:rPr>
          <w:bCs/>
        </w:rPr>
        <w:t xml:space="preserve">(обн. ДВ, бр. 23 от 2016 г.) и Наредбата за съществените изисквания и оценяване на съответствието на електрически съоръжения, предназначени за използване в определени граници на напрежението (обн. ДВ, бр. 23 от 2016 г.). </w:t>
      </w:r>
    </w:p>
    <w:p w:rsidR="007D02A3" w:rsidRPr="00A32D09" w:rsidRDefault="00004EAC" w:rsidP="000607DF">
      <w:pPr>
        <w:widowControl w:val="0"/>
        <w:tabs>
          <w:tab w:val="left" w:pos="851"/>
        </w:tabs>
        <w:autoSpaceDE w:val="0"/>
        <w:autoSpaceDN w:val="0"/>
        <w:adjustRightInd w:val="0"/>
        <w:spacing w:after="120"/>
        <w:ind w:firstLine="567"/>
        <w:jc w:val="both"/>
        <w:rPr>
          <w:bCs/>
        </w:rPr>
      </w:pPr>
      <w:r w:rsidRPr="00A32D09">
        <w:rPr>
          <w:bCs/>
        </w:rPr>
        <w:t>(2) Устройствата се използват само по начин и предназначение, определени от производителя така, че както при нормална работа, така и в условията на неизправност да са гарантирани защитата на околната среда, животът и здравето на хората</w:t>
      </w:r>
      <w:r w:rsidR="00B80CA5" w:rsidRPr="00A32D09">
        <w:rPr>
          <w:bCs/>
        </w:rPr>
        <w:t>.</w:t>
      </w:r>
    </w:p>
    <w:p w:rsidR="00D42155" w:rsidRPr="00A32D09" w:rsidRDefault="00C65F76" w:rsidP="00E4057F">
      <w:pPr>
        <w:widowControl w:val="0"/>
        <w:tabs>
          <w:tab w:val="left" w:pos="851"/>
        </w:tabs>
        <w:autoSpaceDE w:val="0"/>
        <w:autoSpaceDN w:val="0"/>
        <w:adjustRightInd w:val="0"/>
        <w:spacing w:after="120"/>
        <w:ind w:firstLine="567"/>
        <w:jc w:val="both"/>
      </w:pPr>
      <w:r w:rsidRPr="00A32D09">
        <w:rPr>
          <w:b/>
          <w:bCs/>
        </w:rPr>
        <w:t>Чл. 1</w:t>
      </w:r>
      <w:r w:rsidR="00111613">
        <w:rPr>
          <w:b/>
          <w:bCs/>
        </w:rPr>
        <w:t>3</w:t>
      </w:r>
      <w:r w:rsidRPr="00A32D09">
        <w:rPr>
          <w:b/>
          <w:bCs/>
        </w:rPr>
        <w:t>.</w:t>
      </w:r>
      <w:r w:rsidRPr="00A32D09">
        <w:t xml:space="preserve"> (1) </w:t>
      </w:r>
      <w:r w:rsidR="00BC2042" w:rsidRPr="00A32D09">
        <w:t>Кабелните електронни съобщителни мрежи в границите на урбанизираните територии се разполагат подземно</w:t>
      </w:r>
      <w:r w:rsidR="00111613">
        <w:t xml:space="preserve"> по чл. 51, ал. 1, т. 1 от ЗЕСМФИ</w:t>
      </w:r>
      <w:r w:rsidR="00B80CA5" w:rsidRPr="00A32D09">
        <w:rPr>
          <w:bCs/>
        </w:rPr>
        <w:t>:</w:t>
      </w:r>
      <w:r w:rsidR="00BA40C4" w:rsidRPr="00A32D09">
        <w:t xml:space="preserve"> </w:t>
      </w:r>
    </w:p>
    <w:p w:rsidR="00C65F76" w:rsidRPr="003304AD" w:rsidRDefault="00C65F76" w:rsidP="000607DF">
      <w:pPr>
        <w:widowControl w:val="0"/>
        <w:tabs>
          <w:tab w:val="left" w:pos="851"/>
          <w:tab w:val="left" w:pos="993"/>
        </w:tabs>
        <w:autoSpaceDE w:val="0"/>
        <w:autoSpaceDN w:val="0"/>
        <w:adjustRightInd w:val="0"/>
        <w:spacing w:after="120"/>
        <w:ind w:firstLine="567"/>
        <w:jc w:val="both"/>
      </w:pPr>
      <w:r w:rsidRPr="003304AD">
        <w:t xml:space="preserve">1. </w:t>
      </w:r>
      <w:r w:rsidR="00DA77C6" w:rsidRPr="003304AD">
        <w:rPr>
          <w:lang w:val="x-none"/>
        </w:rPr>
        <w:tab/>
      </w:r>
      <w:r w:rsidR="0076538C" w:rsidRPr="003304AD">
        <w:rPr>
          <w:bCs/>
        </w:rPr>
        <w:t>под</w:t>
      </w:r>
      <w:r w:rsidR="0076538C" w:rsidRPr="003304AD">
        <w:t xml:space="preserve"> </w:t>
      </w:r>
      <w:r w:rsidRPr="003304AD">
        <w:t>тротоари;</w:t>
      </w:r>
    </w:p>
    <w:p w:rsidR="00C65F76" w:rsidRPr="003304AD" w:rsidRDefault="00C65F76" w:rsidP="000607DF">
      <w:pPr>
        <w:widowControl w:val="0"/>
        <w:tabs>
          <w:tab w:val="left" w:pos="851"/>
          <w:tab w:val="left" w:pos="993"/>
        </w:tabs>
        <w:autoSpaceDE w:val="0"/>
        <w:autoSpaceDN w:val="0"/>
        <w:adjustRightInd w:val="0"/>
        <w:spacing w:after="120"/>
        <w:ind w:firstLine="567"/>
        <w:jc w:val="both"/>
      </w:pPr>
      <w:r w:rsidRPr="003304AD">
        <w:t xml:space="preserve">2. </w:t>
      </w:r>
      <w:r w:rsidR="00DA77C6" w:rsidRPr="003304AD">
        <w:rPr>
          <w:lang w:val="x-none"/>
        </w:rPr>
        <w:tab/>
      </w:r>
      <w:r w:rsidR="0076538C" w:rsidRPr="003304AD">
        <w:t xml:space="preserve">под </w:t>
      </w:r>
      <w:r w:rsidRPr="003304AD">
        <w:t>пешеходни улици</w:t>
      </w:r>
      <w:r w:rsidR="00111613" w:rsidRPr="003304AD">
        <w:t>, пешеходни зони и алеи</w:t>
      </w:r>
      <w:r w:rsidRPr="003304AD">
        <w:t>;</w:t>
      </w:r>
    </w:p>
    <w:p w:rsidR="00C65F76" w:rsidRPr="003304AD" w:rsidRDefault="00C65F76" w:rsidP="000607DF">
      <w:pPr>
        <w:widowControl w:val="0"/>
        <w:tabs>
          <w:tab w:val="left" w:pos="851"/>
          <w:tab w:val="left" w:pos="993"/>
        </w:tabs>
        <w:autoSpaceDE w:val="0"/>
        <w:autoSpaceDN w:val="0"/>
        <w:adjustRightInd w:val="0"/>
        <w:spacing w:after="120"/>
        <w:ind w:firstLine="567"/>
        <w:jc w:val="both"/>
      </w:pPr>
      <w:r w:rsidRPr="003304AD">
        <w:t xml:space="preserve">3. </w:t>
      </w:r>
      <w:r w:rsidR="00DA77C6" w:rsidRPr="003304AD">
        <w:rPr>
          <w:lang w:val="x-none"/>
        </w:rPr>
        <w:tab/>
      </w:r>
      <w:r w:rsidR="0076538C" w:rsidRPr="003304AD">
        <w:t xml:space="preserve">под </w:t>
      </w:r>
      <w:r w:rsidRPr="003304AD">
        <w:t>улици без тротоар;</w:t>
      </w:r>
    </w:p>
    <w:p w:rsidR="00ED10E4" w:rsidRPr="003304AD" w:rsidRDefault="00ED10E4" w:rsidP="000607DF">
      <w:pPr>
        <w:widowControl w:val="0"/>
        <w:tabs>
          <w:tab w:val="left" w:pos="851"/>
          <w:tab w:val="left" w:pos="993"/>
        </w:tabs>
        <w:autoSpaceDE w:val="0"/>
        <w:autoSpaceDN w:val="0"/>
        <w:adjustRightInd w:val="0"/>
        <w:spacing w:after="120"/>
        <w:ind w:firstLine="567"/>
        <w:jc w:val="both"/>
      </w:pPr>
      <w:r w:rsidRPr="003304AD">
        <w:t>4.</w:t>
      </w:r>
      <w:r w:rsidRPr="003304AD">
        <w:tab/>
        <w:t>под улици с тротоар, когато липсва физическа и/или техническа възможност да бъдат спазени предвидените отстояния;</w:t>
      </w:r>
    </w:p>
    <w:p w:rsidR="00C65F76" w:rsidRPr="003304AD" w:rsidRDefault="00ED10E4" w:rsidP="0002454C">
      <w:pPr>
        <w:widowControl w:val="0"/>
        <w:tabs>
          <w:tab w:val="left" w:pos="851"/>
          <w:tab w:val="left" w:pos="993"/>
        </w:tabs>
        <w:autoSpaceDE w:val="0"/>
        <w:autoSpaceDN w:val="0"/>
        <w:adjustRightInd w:val="0"/>
        <w:spacing w:after="120"/>
        <w:ind w:firstLine="567"/>
        <w:jc w:val="both"/>
      </w:pPr>
      <w:r w:rsidRPr="003304AD">
        <w:t>5</w:t>
      </w:r>
      <w:r w:rsidR="00C65F76" w:rsidRPr="003304AD">
        <w:t xml:space="preserve">. </w:t>
      </w:r>
      <w:r w:rsidR="00DA77C6" w:rsidRPr="003304AD">
        <w:rPr>
          <w:lang w:val="x-none"/>
        </w:rPr>
        <w:tab/>
      </w:r>
      <w:r w:rsidR="00B80CA5" w:rsidRPr="003304AD">
        <w:t xml:space="preserve"> </w:t>
      </w:r>
      <w:r w:rsidR="0076538C" w:rsidRPr="003304AD">
        <w:t>в или под</w:t>
      </w:r>
      <w:r w:rsidR="003304AD">
        <w:t xml:space="preserve"> </w:t>
      </w:r>
      <w:r w:rsidR="00691F85" w:rsidRPr="003304AD">
        <w:t>друга физическа инфраструктура и територии</w:t>
      </w:r>
      <w:r w:rsidR="00D53502" w:rsidRPr="003304AD">
        <w:rPr>
          <w:i/>
        </w:rPr>
        <w:t xml:space="preserve"> </w:t>
      </w:r>
      <w:r w:rsidR="00D53502" w:rsidRPr="003304AD">
        <w:t>при спазване на изискванията за тяхното местоположение</w:t>
      </w:r>
      <w:r w:rsidR="0076538C" w:rsidRPr="003304AD">
        <w:t>.</w:t>
      </w:r>
    </w:p>
    <w:p w:rsidR="00AC1233" w:rsidRPr="00A32D09" w:rsidRDefault="00C65F76" w:rsidP="000607DF">
      <w:pPr>
        <w:widowControl w:val="0"/>
        <w:tabs>
          <w:tab w:val="left" w:pos="851"/>
          <w:tab w:val="left" w:pos="993"/>
        </w:tabs>
        <w:autoSpaceDE w:val="0"/>
        <w:autoSpaceDN w:val="0"/>
        <w:adjustRightInd w:val="0"/>
        <w:spacing w:after="120"/>
        <w:ind w:firstLine="567"/>
        <w:jc w:val="both"/>
      </w:pPr>
      <w:r w:rsidRPr="00A32D09">
        <w:t xml:space="preserve">(2) При </w:t>
      </w:r>
      <w:r w:rsidR="00FE4421" w:rsidRPr="00A32D09">
        <w:t xml:space="preserve">разполагането по ал. 1 </w:t>
      </w:r>
      <w:r w:rsidR="00DA2E48" w:rsidRPr="00A32D09">
        <w:t>операторът на електронна съобщителна мрежа</w:t>
      </w:r>
      <w:r w:rsidR="00AC1233" w:rsidRPr="00A32D09">
        <w:t>:</w:t>
      </w:r>
    </w:p>
    <w:p w:rsidR="002A2D08" w:rsidRPr="00765354" w:rsidRDefault="00AC1233" w:rsidP="0076538C">
      <w:pPr>
        <w:widowControl w:val="0"/>
        <w:tabs>
          <w:tab w:val="left" w:pos="851"/>
          <w:tab w:val="left" w:pos="993"/>
        </w:tabs>
        <w:autoSpaceDE w:val="0"/>
        <w:autoSpaceDN w:val="0"/>
        <w:adjustRightInd w:val="0"/>
        <w:spacing w:after="120"/>
        <w:ind w:firstLine="567"/>
        <w:jc w:val="both"/>
        <w:rPr>
          <w:bCs/>
          <w:color w:val="99962A"/>
          <w:lang w:bidi="bg-BG"/>
        </w:rPr>
      </w:pPr>
      <w:r w:rsidRPr="00A32D09">
        <w:t xml:space="preserve">1. </w:t>
      </w:r>
      <w:r w:rsidR="00DA77C6" w:rsidRPr="00A32D09">
        <w:rPr>
          <w:lang w:val="x-none"/>
        </w:rPr>
        <w:tab/>
      </w:r>
      <w:r w:rsidRPr="00A32D09">
        <w:t xml:space="preserve">преди започване на </w:t>
      </w:r>
      <w:r w:rsidR="00CA1625" w:rsidRPr="00A32D09">
        <w:t>дейността</w:t>
      </w:r>
      <w:r w:rsidRPr="00A32D09">
        <w:t xml:space="preserve"> </w:t>
      </w:r>
      <w:r w:rsidR="00DA2E48" w:rsidRPr="00A32D09">
        <w:t xml:space="preserve">взема </w:t>
      </w:r>
      <w:r w:rsidRPr="00A32D09">
        <w:t>необходимите мерки за осигуряване на безопасността, като направи ограждения</w:t>
      </w:r>
      <w:r w:rsidR="00F47396">
        <w:t>, постави предупредителни знаци и др</w:t>
      </w:r>
      <w:r w:rsidR="00765354">
        <w:t>.;</w:t>
      </w:r>
    </w:p>
    <w:p w:rsidR="00AC1233" w:rsidRPr="00A32D09" w:rsidRDefault="00AC1233" w:rsidP="000607DF">
      <w:pPr>
        <w:widowControl w:val="0"/>
        <w:tabs>
          <w:tab w:val="left" w:pos="851"/>
          <w:tab w:val="left" w:pos="993"/>
        </w:tabs>
        <w:autoSpaceDE w:val="0"/>
        <w:autoSpaceDN w:val="0"/>
        <w:adjustRightInd w:val="0"/>
        <w:spacing w:after="120"/>
        <w:ind w:firstLine="567"/>
        <w:jc w:val="both"/>
      </w:pPr>
      <w:r w:rsidRPr="00A32D09">
        <w:t xml:space="preserve">2. </w:t>
      </w:r>
      <w:r w:rsidR="00DA77C6" w:rsidRPr="00A32D09">
        <w:rPr>
          <w:lang w:val="x-none"/>
        </w:rPr>
        <w:tab/>
      </w:r>
      <w:r w:rsidR="00DA2E48" w:rsidRPr="00A32D09">
        <w:t>взема</w:t>
      </w:r>
      <w:r w:rsidRPr="00A32D09">
        <w:t xml:space="preserve"> необходимите мерки за запазване от повреди и разместване на заварени подземни и надземни мрежи и съоръжения, геодезически знаци, зелени площи, дървета и други;</w:t>
      </w:r>
    </w:p>
    <w:p w:rsidR="00AC1233" w:rsidRPr="00653D5C" w:rsidRDefault="00AC1233" w:rsidP="000607DF">
      <w:pPr>
        <w:widowControl w:val="0"/>
        <w:tabs>
          <w:tab w:val="left" w:pos="851"/>
          <w:tab w:val="left" w:pos="993"/>
        </w:tabs>
        <w:autoSpaceDE w:val="0"/>
        <w:autoSpaceDN w:val="0"/>
        <w:adjustRightInd w:val="0"/>
        <w:spacing w:after="120"/>
        <w:ind w:firstLine="567"/>
        <w:jc w:val="both"/>
      </w:pPr>
      <w:r w:rsidRPr="00A32D09">
        <w:t xml:space="preserve">3. </w:t>
      </w:r>
      <w:r w:rsidR="00DA77C6" w:rsidRPr="00A32D09">
        <w:rPr>
          <w:lang w:val="x-none"/>
        </w:rPr>
        <w:tab/>
      </w:r>
      <w:r w:rsidR="00DA2E48" w:rsidRPr="00A32D09">
        <w:t>уведомява</w:t>
      </w:r>
      <w:r w:rsidRPr="00A32D09">
        <w:t xml:space="preserve"> незабавно съответните служби и експлоатационни дружества за евентуални повреди на мрежи и съоръжения, произлезли при работата, </w:t>
      </w:r>
      <w:r w:rsidR="00B013C5" w:rsidRPr="00B013C5">
        <w:t xml:space="preserve">както и при наличие на нарушена </w:t>
      </w:r>
      <w:r w:rsidR="00A869ED">
        <w:t xml:space="preserve">при разполагането на електронната съобщителна мрежа </w:t>
      </w:r>
      <w:r w:rsidR="00B013C5" w:rsidRPr="00B013C5">
        <w:t xml:space="preserve">цялост на указателни защитни елементи на физическа инфраструктура и/или технически проводи  и съоръжения, </w:t>
      </w:r>
      <w:r w:rsidRPr="00A32D09">
        <w:t xml:space="preserve">а ако се отнася за повреди на </w:t>
      </w:r>
      <w:r w:rsidR="00DA2E48" w:rsidRPr="00A32D09">
        <w:t>газопроводи – уведомява</w:t>
      </w:r>
      <w:r w:rsidRPr="00A32D09">
        <w:t xml:space="preserve"> незабавно</w:t>
      </w:r>
      <w:r w:rsidRPr="00653D5C">
        <w:rPr>
          <w:color w:val="FF0000"/>
        </w:rPr>
        <w:t xml:space="preserve"> </w:t>
      </w:r>
      <w:r w:rsidRPr="00A32D09">
        <w:t>и органите по пожарна безопасност и защита на населението;</w:t>
      </w:r>
    </w:p>
    <w:p w:rsidR="00AC1233" w:rsidRPr="00A32D09" w:rsidRDefault="00CA1625" w:rsidP="000607DF">
      <w:pPr>
        <w:widowControl w:val="0"/>
        <w:tabs>
          <w:tab w:val="left" w:pos="851"/>
          <w:tab w:val="left" w:pos="993"/>
        </w:tabs>
        <w:autoSpaceDE w:val="0"/>
        <w:autoSpaceDN w:val="0"/>
        <w:adjustRightInd w:val="0"/>
        <w:spacing w:after="120"/>
        <w:ind w:firstLine="567"/>
        <w:jc w:val="both"/>
      </w:pPr>
      <w:r w:rsidRPr="00A32D09">
        <w:t xml:space="preserve">4. </w:t>
      </w:r>
      <w:r w:rsidR="00DA77C6" w:rsidRPr="00A32D09">
        <w:rPr>
          <w:lang w:val="x-none"/>
        </w:rPr>
        <w:tab/>
      </w:r>
      <w:r w:rsidR="00DA77C6" w:rsidRPr="00A32D09">
        <w:t>извършва</w:t>
      </w:r>
      <w:r w:rsidR="00AC1233" w:rsidRPr="00A32D09">
        <w:t xml:space="preserve"> за своя сметка необходими възстановителни работи;</w:t>
      </w:r>
    </w:p>
    <w:p w:rsidR="00AC1233" w:rsidRDefault="00CA1625" w:rsidP="000607DF">
      <w:pPr>
        <w:widowControl w:val="0"/>
        <w:tabs>
          <w:tab w:val="left" w:pos="851"/>
          <w:tab w:val="left" w:pos="993"/>
        </w:tabs>
        <w:autoSpaceDE w:val="0"/>
        <w:autoSpaceDN w:val="0"/>
        <w:adjustRightInd w:val="0"/>
        <w:spacing w:after="120"/>
        <w:ind w:firstLine="567"/>
        <w:jc w:val="both"/>
      </w:pPr>
      <w:r w:rsidRPr="00A32D09">
        <w:t xml:space="preserve">5. </w:t>
      </w:r>
      <w:r w:rsidR="00DA77C6" w:rsidRPr="00A32D09">
        <w:rPr>
          <w:lang w:val="x-none"/>
        </w:rPr>
        <w:tab/>
      </w:r>
      <w:r w:rsidR="00DA77C6" w:rsidRPr="00A32D09">
        <w:t>отстранява</w:t>
      </w:r>
      <w:r w:rsidRPr="00A32D09">
        <w:t xml:space="preserve"> нанесените повреди</w:t>
      </w:r>
      <w:r w:rsidR="00E20AB0" w:rsidRPr="00653D5C">
        <w:t xml:space="preserve"> </w:t>
      </w:r>
      <w:r w:rsidR="00E20AB0" w:rsidRPr="0083164A">
        <w:t xml:space="preserve">на </w:t>
      </w:r>
      <w:r w:rsidR="00E20AB0" w:rsidRPr="0083164A">
        <w:rPr>
          <w:bCs/>
        </w:rPr>
        <w:t>физическа инфраструктура</w:t>
      </w:r>
      <w:r w:rsidR="00AC1233" w:rsidRPr="00A32D09">
        <w:t>.</w:t>
      </w:r>
    </w:p>
    <w:p w:rsidR="00C65F76" w:rsidRPr="00A32D09" w:rsidRDefault="00C65F76" w:rsidP="000607DF">
      <w:pPr>
        <w:tabs>
          <w:tab w:val="left" w:pos="851"/>
          <w:tab w:val="left" w:pos="993"/>
        </w:tabs>
        <w:spacing w:after="120"/>
        <w:ind w:firstLine="567"/>
        <w:jc w:val="both"/>
      </w:pPr>
      <w:r w:rsidRPr="00A32D09">
        <w:rPr>
          <w:b/>
          <w:bCs/>
        </w:rPr>
        <w:t xml:space="preserve">Чл. </w:t>
      </w:r>
      <w:r w:rsidR="0076538C" w:rsidRPr="00A32D09">
        <w:rPr>
          <w:b/>
          <w:bCs/>
        </w:rPr>
        <w:t>1</w:t>
      </w:r>
      <w:r w:rsidR="00111613">
        <w:rPr>
          <w:b/>
          <w:bCs/>
        </w:rPr>
        <w:t>4</w:t>
      </w:r>
      <w:r w:rsidRPr="00A32D09">
        <w:rPr>
          <w:b/>
          <w:bCs/>
        </w:rPr>
        <w:t xml:space="preserve">. </w:t>
      </w:r>
      <w:r w:rsidR="00341797" w:rsidRPr="00A32D09">
        <w:t>Кабелната електронна съобщителна мрежа се разполага в</w:t>
      </w:r>
      <w:r w:rsidRPr="00A32D09">
        <w:t xml:space="preserve"> бетонен колектор в следните случаи:</w:t>
      </w:r>
    </w:p>
    <w:p w:rsidR="00C65F76" w:rsidRPr="00A32D09" w:rsidRDefault="00C65F76" w:rsidP="000607DF">
      <w:pPr>
        <w:widowControl w:val="0"/>
        <w:tabs>
          <w:tab w:val="left" w:pos="851"/>
          <w:tab w:val="left" w:pos="993"/>
        </w:tabs>
        <w:autoSpaceDE w:val="0"/>
        <w:autoSpaceDN w:val="0"/>
        <w:adjustRightInd w:val="0"/>
        <w:spacing w:after="120"/>
        <w:ind w:firstLine="567"/>
        <w:jc w:val="both"/>
      </w:pPr>
      <w:r w:rsidRPr="00A32D09">
        <w:t xml:space="preserve">1. </w:t>
      </w:r>
      <w:r w:rsidR="00DA77C6" w:rsidRPr="00A32D09">
        <w:rPr>
          <w:lang w:val="x-none"/>
        </w:rPr>
        <w:tab/>
      </w:r>
      <w:r w:rsidRPr="00A32D09">
        <w:t>броят на каналните тръби в снопа е по-голям от 16;</w:t>
      </w:r>
    </w:p>
    <w:p w:rsidR="00C65F76" w:rsidRPr="00A32D09" w:rsidRDefault="00C65F76" w:rsidP="000607DF">
      <w:pPr>
        <w:widowControl w:val="0"/>
        <w:tabs>
          <w:tab w:val="left" w:pos="851"/>
          <w:tab w:val="left" w:pos="993"/>
        </w:tabs>
        <w:autoSpaceDE w:val="0"/>
        <w:autoSpaceDN w:val="0"/>
        <w:adjustRightInd w:val="0"/>
        <w:spacing w:after="120"/>
        <w:ind w:firstLine="567"/>
        <w:jc w:val="both"/>
      </w:pPr>
      <w:r w:rsidRPr="00A32D09">
        <w:t xml:space="preserve">2. </w:t>
      </w:r>
      <w:r w:rsidR="00DA77C6" w:rsidRPr="00A32D09">
        <w:rPr>
          <w:lang w:val="x-none"/>
        </w:rPr>
        <w:tab/>
      </w:r>
      <w:r w:rsidR="00341797" w:rsidRPr="00A32D09">
        <w:t xml:space="preserve">съобщителните </w:t>
      </w:r>
      <w:r w:rsidRPr="00A32D09">
        <w:t>кабел</w:t>
      </w:r>
      <w:r w:rsidR="00341797" w:rsidRPr="00A32D09">
        <w:t>и са</w:t>
      </w:r>
      <w:r w:rsidRPr="00A32D09">
        <w:t xml:space="preserve"> подложен</w:t>
      </w:r>
      <w:r w:rsidR="00341797" w:rsidRPr="00A32D09">
        <w:t>и</w:t>
      </w:r>
      <w:r w:rsidRPr="00A32D09">
        <w:t xml:space="preserve"> на въздействието на променливо натоварване;</w:t>
      </w:r>
    </w:p>
    <w:p w:rsidR="00C65F76" w:rsidRPr="00A32D09" w:rsidRDefault="00C65F76" w:rsidP="000607DF">
      <w:pPr>
        <w:widowControl w:val="0"/>
        <w:tabs>
          <w:tab w:val="left" w:pos="851"/>
          <w:tab w:val="left" w:pos="993"/>
        </w:tabs>
        <w:autoSpaceDE w:val="0"/>
        <w:autoSpaceDN w:val="0"/>
        <w:adjustRightInd w:val="0"/>
        <w:spacing w:after="120"/>
        <w:ind w:firstLine="567"/>
        <w:jc w:val="both"/>
      </w:pPr>
      <w:r w:rsidRPr="00A32D09">
        <w:t xml:space="preserve">3. </w:t>
      </w:r>
      <w:r w:rsidR="00DA77C6" w:rsidRPr="00A32D09">
        <w:rPr>
          <w:lang w:val="x-none"/>
        </w:rPr>
        <w:tab/>
      </w:r>
      <w:r w:rsidRPr="00A32D09">
        <w:t xml:space="preserve">при пресичане или непосредствено </w:t>
      </w:r>
      <w:r w:rsidR="00E64994" w:rsidRPr="00A32D09">
        <w:t>сближение</w:t>
      </w:r>
      <w:r w:rsidRPr="00A32D09">
        <w:t xml:space="preserve"> с други подземни технически проводи и съоръжения, създаващи опасност от деформация или нараняване на съобщителния кабел.</w:t>
      </w:r>
    </w:p>
    <w:p w:rsidR="0076538C" w:rsidRPr="00A32D09" w:rsidRDefault="0076538C" w:rsidP="000607DF">
      <w:pPr>
        <w:widowControl w:val="0"/>
        <w:tabs>
          <w:tab w:val="left" w:pos="851"/>
          <w:tab w:val="left" w:pos="993"/>
        </w:tabs>
        <w:autoSpaceDE w:val="0"/>
        <w:autoSpaceDN w:val="0"/>
        <w:adjustRightInd w:val="0"/>
        <w:spacing w:after="120"/>
        <w:ind w:firstLine="567"/>
        <w:jc w:val="both"/>
      </w:pPr>
    </w:p>
    <w:p w:rsidR="00A200A0" w:rsidRPr="00A32D09" w:rsidRDefault="00C65F76" w:rsidP="000607DF">
      <w:pPr>
        <w:widowControl w:val="0"/>
        <w:tabs>
          <w:tab w:val="left" w:pos="851"/>
        </w:tabs>
        <w:autoSpaceDE w:val="0"/>
        <w:autoSpaceDN w:val="0"/>
        <w:adjustRightInd w:val="0"/>
        <w:spacing w:after="120"/>
        <w:jc w:val="center"/>
        <w:rPr>
          <w:b/>
          <w:bCs/>
        </w:rPr>
      </w:pPr>
      <w:r w:rsidRPr="00A32D09">
        <w:rPr>
          <w:b/>
          <w:bCs/>
        </w:rPr>
        <w:t>Г л а в а  т р е т а</w:t>
      </w:r>
    </w:p>
    <w:p w:rsidR="00C65F76" w:rsidRPr="00A32D09" w:rsidRDefault="00C65F76" w:rsidP="000607DF">
      <w:pPr>
        <w:widowControl w:val="0"/>
        <w:tabs>
          <w:tab w:val="left" w:pos="851"/>
        </w:tabs>
        <w:autoSpaceDE w:val="0"/>
        <w:autoSpaceDN w:val="0"/>
        <w:adjustRightInd w:val="0"/>
        <w:spacing w:after="120"/>
        <w:jc w:val="center"/>
        <w:rPr>
          <w:b/>
          <w:bCs/>
        </w:rPr>
      </w:pPr>
      <w:r w:rsidRPr="00A32D09">
        <w:rPr>
          <w:b/>
          <w:bCs/>
        </w:rPr>
        <w:t>ЕЛЕКТРОННИ СЪОБЩИТЕЛНИ МРЕЖИ</w:t>
      </w:r>
      <w:r w:rsidR="0077456E" w:rsidRPr="00A32D09">
        <w:rPr>
          <w:b/>
          <w:bCs/>
        </w:rPr>
        <w:t>, РАЗПОЛОЖЕНИ ВЪЗДУШНО</w:t>
      </w:r>
      <w:r w:rsidRPr="00A32D09">
        <w:rPr>
          <w:b/>
          <w:bCs/>
        </w:rPr>
        <w:t xml:space="preserve"> </w:t>
      </w:r>
    </w:p>
    <w:p w:rsidR="0024297F" w:rsidRDefault="0024297F" w:rsidP="000607DF">
      <w:pPr>
        <w:widowControl w:val="0"/>
        <w:tabs>
          <w:tab w:val="left" w:pos="851"/>
          <w:tab w:val="left" w:pos="993"/>
        </w:tabs>
        <w:autoSpaceDE w:val="0"/>
        <w:autoSpaceDN w:val="0"/>
        <w:adjustRightInd w:val="0"/>
        <w:spacing w:after="120"/>
        <w:ind w:firstLine="567"/>
        <w:jc w:val="both"/>
        <w:rPr>
          <w:b/>
          <w:bCs/>
        </w:rPr>
      </w:pPr>
    </w:p>
    <w:p w:rsidR="00C65F76" w:rsidRPr="00A32D09" w:rsidRDefault="00C65F76" w:rsidP="000607DF">
      <w:pPr>
        <w:widowControl w:val="0"/>
        <w:tabs>
          <w:tab w:val="left" w:pos="851"/>
          <w:tab w:val="left" w:pos="993"/>
        </w:tabs>
        <w:autoSpaceDE w:val="0"/>
        <w:autoSpaceDN w:val="0"/>
        <w:adjustRightInd w:val="0"/>
        <w:spacing w:after="120"/>
        <w:ind w:firstLine="567"/>
        <w:jc w:val="both"/>
      </w:pPr>
      <w:r w:rsidRPr="00A32D09">
        <w:rPr>
          <w:b/>
          <w:bCs/>
        </w:rPr>
        <w:t xml:space="preserve">Чл. </w:t>
      </w:r>
      <w:r w:rsidR="00F00F5B" w:rsidRPr="00A32D09">
        <w:rPr>
          <w:b/>
          <w:bCs/>
        </w:rPr>
        <w:t>1</w:t>
      </w:r>
      <w:r w:rsidR="00111613">
        <w:rPr>
          <w:b/>
          <w:bCs/>
        </w:rPr>
        <w:t>5</w:t>
      </w:r>
      <w:r w:rsidRPr="00A32D09">
        <w:rPr>
          <w:b/>
          <w:bCs/>
        </w:rPr>
        <w:t>.</w:t>
      </w:r>
      <w:r w:rsidRPr="00A32D09">
        <w:t xml:space="preserve"> </w:t>
      </w:r>
      <w:r w:rsidR="00255B7B">
        <w:t xml:space="preserve">(1) </w:t>
      </w:r>
      <w:r w:rsidR="0077456E" w:rsidRPr="00A32D09">
        <w:t>Е</w:t>
      </w:r>
      <w:r w:rsidRPr="00A32D09">
        <w:t xml:space="preserve">лектронни съобщителни мрежи </w:t>
      </w:r>
      <w:r w:rsidR="00451D6B" w:rsidRPr="00A32D09">
        <w:t xml:space="preserve">могат да се разполагат </w:t>
      </w:r>
      <w:r w:rsidR="00A63885" w:rsidRPr="00A32D09">
        <w:t xml:space="preserve">въздушно </w:t>
      </w:r>
      <w:r w:rsidRPr="00A32D09">
        <w:t>по един от следните начини:</w:t>
      </w:r>
    </w:p>
    <w:p w:rsidR="00C65F76" w:rsidRPr="00A32D09" w:rsidRDefault="00C65F76" w:rsidP="000607DF">
      <w:pPr>
        <w:widowControl w:val="0"/>
        <w:tabs>
          <w:tab w:val="left" w:pos="851"/>
          <w:tab w:val="left" w:pos="993"/>
        </w:tabs>
        <w:autoSpaceDE w:val="0"/>
        <w:autoSpaceDN w:val="0"/>
        <w:adjustRightInd w:val="0"/>
        <w:spacing w:after="120"/>
        <w:ind w:firstLine="567"/>
        <w:jc w:val="both"/>
      </w:pPr>
      <w:r w:rsidRPr="00A32D09">
        <w:t xml:space="preserve">1. </w:t>
      </w:r>
      <w:r w:rsidR="00DA77C6" w:rsidRPr="00A32D09">
        <w:rPr>
          <w:lang w:val="x-none"/>
        </w:rPr>
        <w:tab/>
      </w:r>
      <w:r w:rsidRPr="00A32D09">
        <w:t xml:space="preserve">чрез окачване на съобщителен кабел </w:t>
      </w:r>
      <w:r w:rsidR="002102F1" w:rsidRPr="00A32D09">
        <w:t xml:space="preserve">или кабелен сноп </w:t>
      </w:r>
      <w:r w:rsidRPr="00A32D09">
        <w:t>по носещо въже или чрез самоносещ съобщителен кабел, монтиран на стълбовна конструкция;</w:t>
      </w:r>
    </w:p>
    <w:p w:rsidR="00C65F76" w:rsidRPr="00200CB7" w:rsidRDefault="00C65F76" w:rsidP="000607DF">
      <w:pPr>
        <w:widowControl w:val="0"/>
        <w:tabs>
          <w:tab w:val="left" w:pos="851"/>
          <w:tab w:val="left" w:pos="993"/>
        </w:tabs>
        <w:autoSpaceDE w:val="0"/>
        <w:autoSpaceDN w:val="0"/>
        <w:adjustRightInd w:val="0"/>
        <w:spacing w:after="120"/>
        <w:ind w:firstLine="567"/>
        <w:jc w:val="both"/>
      </w:pPr>
      <w:r w:rsidRPr="00A32D09">
        <w:t xml:space="preserve">2. </w:t>
      </w:r>
      <w:r w:rsidR="00DA77C6" w:rsidRPr="00A32D09">
        <w:rPr>
          <w:lang w:val="x-none"/>
        </w:rPr>
        <w:tab/>
      </w:r>
      <w:r w:rsidRPr="00A32D09">
        <w:t>чрез окачване на съобщителен кабел по носещо въже или на самоносещ съобщителен кабел между две сгради</w:t>
      </w:r>
      <w:r w:rsidR="00342666">
        <w:t xml:space="preserve">, </w:t>
      </w:r>
      <w:r w:rsidR="00342666" w:rsidRPr="0083164A">
        <w:t>с изключение на случаите на пресичане на път или улица при окачването</w:t>
      </w:r>
      <w:r w:rsidRPr="00200CB7">
        <w:t>;</w:t>
      </w:r>
    </w:p>
    <w:p w:rsidR="003D6386" w:rsidRDefault="003304AD" w:rsidP="000607DF">
      <w:pPr>
        <w:widowControl w:val="0"/>
        <w:tabs>
          <w:tab w:val="left" w:pos="851"/>
          <w:tab w:val="left" w:pos="993"/>
        </w:tabs>
        <w:autoSpaceDE w:val="0"/>
        <w:autoSpaceDN w:val="0"/>
        <w:adjustRightInd w:val="0"/>
        <w:spacing w:after="120"/>
        <w:ind w:firstLine="567"/>
        <w:jc w:val="both"/>
      </w:pPr>
      <w:r>
        <w:t>3</w:t>
      </w:r>
      <w:r w:rsidR="00C65F76" w:rsidRPr="00A32D09">
        <w:t xml:space="preserve">. </w:t>
      </w:r>
      <w:r w:rsidR="00DA77C6" w:rsidRPr="00A32D09">
        <w:rPr>
          <w:lang w:val="x-none"/>
        </w:rPr>
        <w:tab/>
      </w:r>
      <w:r w:rsidR="00C65F76" w:rsidRPr="00A32D09">
        <w:t xml:space="preserve">чрез извеждане на съобщителен кабел на стена или </w:t>
      </w:r>
      <w:r w:rsidR="004653CF" w:rsidRPr="004653CF">
        <w:rPr>
          <w:bCs/>
          <w:lang w:bidi="bg-BG"/>
        </w:rPr>
        <w:t>допълнителен</w:t>
      </w:r>
      <w:r w:rsidR="004653CF" w:rsidRPr="004653CF">
        <w:t xml:space="preserve"> </w:t>
      </w:r>
      <w:r w:rsidR="00C65F76" w:rsidRPr="00A32D09">
        <w:t>стълб</w:t>
      </w:r>
      <w:r w:rsidR="004653CF" w:rsidRPr="00BA5CDD">
        <w:rPr>
          <w:lang w:val="ru-RU"/>
        </w:rPr>
        <w:t>,</w:t>
      </w:r>
      <w:r w:rsidR="00C65F76" w:rsidRPr="00A32D09">
        <w:t xml:space="preserve"> </w:t>
      </w:r>
      <w:r w:rsidR="004653CF" w:rsidRPr="004653CF">
        <w:rPr>
          <w:bCs/>
          <w:lang w:bidi="bg-BG"/>
        </w:rPr>
        <w:t>който не е част от техническа инфраструктура на мрежов оператор,</w:t>
      </w:r>
      <w:r w:rsidR="004653CF">
        <w:rPr>
          <w:bCs/>
          <w:lang w:bidi="bg-BG"/>
        </w:rPr>
        <w:t xml:space="preserve"> </w:t>
      </w:r>
      <w:r w:rsidR="00C65F76" w:rsidRPr="00A32D09">
        <w:t xml:space="preserve">от </w:t>
      </w:r>
      <w:r w:rsidR="00F00F5B" w:rsidRPr="00A32D09">
        <w:t xml:space="preserve">подземен канал, защитна тръба или </w:t>
      </w:r>
      <w:r w:rsidR="00C65F76" w:rsidRPr="00A32D09">
        <w:t xml:space="preserve">изкоп или въвеждане на съобщителен кабел в </w:t>
      </w:r>
      <w:r w:rsidR="00F00F5B" w:rsidRPr="00A32D09">
        <w:t xml:space="preserve">подземен канал, защитна тръба или </w:t>
      </w:r>
      <w:r w:rsidR="00C65F76" w:rsidRPr="00A32D09">
        <w:t>изкоп.</w:t>
      </w:r>
    </w:p>
    <w:p w:rsidR="008C6D68" w:rsidRDefault="003D6386" w:rsidP="000607DF">
      <w:pPr>
        <w:widowControl w:val="0"/>
        <w:tabs>
          <w:tab w:val="left" w:pos="851"/>
          <w:tab w:val="left" w:pos="993"/>
        </w:tabs>
        <w:autoSpaceDE w:val="0"/>
        <w:autoSpaceDN w:val="0"/>
        <w:adjustRightInd w:val="0"/>
        <w:spacing w:after="120"/>
        <w:ind w:firstLine="567"/>
        <w:jc w:val="both"/>
        <w:rPr>
          <w:bCs/>
          <w:lang w:bidi="bg-BG"/>
        </w:rPr>
      </w:pPr>
      <w:r>
        <w:t xml:space="preserve">4. чрез използване на съществуващ стълб, </w:t>
      </w:r>
      <w:r w:rsidRPr="003D6386">
        <w:rPr>
          <w:bCs/>
          <w:lang w:bidi="bg-BG"/>
        </w:rPr>
        <w:t>част от техническа инфраструктура на мрежови оператор</w:t>
      </w:r>
      <w:r>
        <w:rPr>
          <w:bCs/>
          <w:lang w:bidi="bg-BG"/>
        </w:rPr>
        <w:t xml:space="preserve">, </w:t>
      </w:r>
    </w:p>
    <w:p w:rsidR="00C65F76" w:rsidRPr="00A32D09" w:rsidRDefault="008C6D68" w:rsidP="000607DF">
      <w:pPr>
        <w:widowControl w:val="0"/>
        <w:tabs>
          <w:tab w:val="left" w:pos="851"/>
          <w:tab w:val="left" w:pos="993"/>
        </w:tabs>
        <w:autoSpaceDE w:val="0"/>
        <w:autoSpaceDN w:val="0"/>
        <w:adjustRightInd w:val="0"/>
        <w:spacing w:after="120"/>
        <w:ind w:firstLine="567"/>
        <w:jc w:val="both"/>
      </w:pPr>
      <w:r>
        <w:rPr>
          <w:bCs/>
          <w:lang w:bidi="bg-BG"/>
        </w:rPr>
        <w:t xml:space="preserve">5. </w:t>
      </w:r>
      <w:r w:rsidRPr="008C6D68">
        <w:rPr>
          <w:bCs/>
          <w:lang w:bidi="bg-BG"/>
        </w:rPr>
        <w:tab/>
        <w:t xml:space="preserve">чрез извеждане на съобщителен кабел </w:t>
      </w:r>
      <w:r w:rsidR="003D6386">
        <w:rPr>
          <w:bCs/>
          <w:lang w:bidi="bg-BG"/>
        </w:rPr>
        <w:t xml:space="preserve">от </w:t>
      </w:r>
      <w:r w:rsidR="00B54586">
        <w:rPr>
          <w:bCs/>
          <w:lang w:bidi="bg-BG"/>
        </w:rPr>
        <w:t xml:space="preserve">подземен канал или </w:t>
      </w:r>
      <w:r w:rsidR="003D6386" w:rsidRPr="003D6386">
        <w:rPr>
          <w:bCs/>
          <w:lang w:bidi="bg-BG"/>
        </w:rPr>
        <w:t>изкоп</w:t>
      </w:r>
      <w:r w:rsidR="003D6386">
        <w:rPr>
          <w:bCs/>
          <w:lang w:bidi="bg-BG"/>
        </w:rPr>
        <w:t xml:space="preserve"> в защитна неметална тръба</w:t>
      </w:r>
      <w:r>
        <w:rPr>
          <w:bCs/>
          <w:lang w:bidi="bg-BG"/>
        </w:rPr>
        <w:t xml:space="preserve"> върху</w:t>
      </w:r>
      <w:r w:rsidRPr="008C6D68">
        <w:rPr>
          <w:bCs/>
          <w:lang w:bidi="bg-BG"/>
        </w:rPr>
        <w:t xml:space="preserve"> съществуващ стълб, част от техническа инфраструктура на мрежови оператор, </w:t>
      </w:r>
      <w:r w:rsidR="000D5424">
        <w:rPr>
          <w:bCs/>
          <w:lang w:bidi="bg-BG"/>
        </w:rPr>
        <w:t>като н</w:t>
      </w:r>
      <w:r w:rsidR="0041626A">
        <w:t xml:space="preserve">е се допуска подкопаване </w:t>
      </w:r>
      <w:r w:rsidR="006D69B9">
        <w:t xml:space="preserve">на </w:t>
      </w:r>
      <w:r w:rsidR="0041626A">
        <w:t xml:space="preserve">фундамент на </w:t>
      </w:r>
      <w:r w:rsidR="006D69B9">
        <w:t xml:space="preserve">съществуващ </w:t>
      </w:r>
      <w:r w:rsidR="0041626A">
        <w:t>стълб.</w:t>
      </w:r>
    </w:p>
    <w:p w:rsidR="003D69CC" w:rsidRPr="009A55C4" w:rsidRDefault="003D69CC" w:rsidP="0045742F">
      <w:pPr>
        <w:widowControl w:val="0"/>
        <w:tabs>
          <w:tab w:val="left" w:pos="851"/>
        </w:tabs>
        <w:autoSpaceDE w:val="0"/>
        <w:autoSpaceDN w:val="0"/>
        <w:adjustRightInd w:val="0"/>
        <w:spacing w:after="120"/>
        <w:ind w:firstLine="567"/>
        <w:jc w:val="both"/>
        <w:rPr>
          <w:bCs/>
        </w:rPr>
      </w:pPr>
      <w:r w:rsidRPr="00184431">
        <w:rPr>
          <w:bCs/>
        </w:rPr>
        <w:t>(</w:t>
      </w:r>
      <w:r w:rsidR="0083164A" w:rsidRPr="00184431">
        <w:rPr>
          <w:bCs/>
        </w:rPr>
        <w:t>2</w:t>
      </w:r>
      <w:r w:rsidRPr="00184431">
        <w:rPr>
          <w:bCs/>
        </w:rPr>
        <w:t xml:space="preserve">) Когато съобщителните кабели са повече от един, те се закрепват в снопове, като броят на сноповете не може да бъде повече от два. Броят на кабелите в сноп може да бъде ограничен от мрежовия оператор,  единствено от съображения за товароносимост на стълбовете при отчитане и на резервирания капацитет. </w:t>
      </w:r>
    </w:p>
    <w:p w:rsidR="00A869ED" w:rsidRDefault="000D2294" w:rsidP="000D2294">
      <w:pPr>
        <w:pStyle w:val="ListParagraph"/>
        <w:widowControl w:val="0"/>
        <w:numPr>
          <w:ilvl w:val="0"/>
          <w:numId w:val="43"/>
        </w:numPr>
        <w:tabs>
          <w:tab w:val="left" w:pos="851"/>
        </w:tabs>
        <w:autoSpaceDE w:val="0"/>
        <w:autoSpaceDN w:val="0"/>
        <w:adjustRightInd w:val="0"/>
        <w:spacing w:after="120"/>
        <w:ind w:left="0" w:firstLine="567"/>
        <w:jc w:val="both"/>
        <w:rPr>
          <w:bCs/>
        </w:rPr>
      </w:pPr>
      <w:r>
        <w:rPr>
          <w:bCs/>
        </w:rPr>
        <w:t xml:space="preserve"> </w:t>
      </w:r>
      <w:r w:rsidR="00A869ED" w:rsidRPr="00AE0A0B">
        <w:rPr>
          <w:bCs/>
        </w:rPr>
        <w:t xml:space="preserve">Кабелите се усукват или привързват в кабелните снопове </w:t>
      </w:r>
      <w:r w:rsidR="00200CB7" w:rsidRPr="00AE0A0B">
        <w:rPr>
          <w:bCs/>
        </w:rPr>
        <w:t xml:space="preserve">и </w:t>
      </w:r>
      <w:r w:rsidR="00A869ED" w:rsidRPr="00AE0A0B">
        <w:rPr>
          <w:bCs/>
        </w:rPr>
        <w:t>се закрепват чрез конзола за стълбове и фасади.</w:t>
      </w:r>
    </w:p>
    <w:p w:rsidR="000D2294" w:rsidRPr="000D2294" w:rsidRDefault="000D2294" w:rsidP="00FD3855">
      <w:pPr>
        <w:pStyle w:val="ListParagraph"/>
        <w:numPr>
          <w:ilvl w:val="0"/>
          <w:numId w:val="43"/>
        </w:numPr>
        <w:tabs>
          <w:tab w:val="left" w:pos="993"/>
        </w:tabs>
        <w:ind w:left="0" w:firstLine="567"/>
        <w:jc w:val="both"/>
        <w:rPr>
          <w:bCs/>
        </w:rPr>
      </w:pPr>
      <w:r w:rsidRPr="000D2294">
        <w:rPr>
          <w:bCs/>
        </w:rPr>
        <w:t>Кабелите в снопа могат да бъдат на повече от един оператор на електронна съобщителна мрежа. Усукването и привързването на кабелите в снопа е отговорност на последния присъединил се оператор на електронна съобщителна мрежа.</w:t>
      </w:r>
      <w:bookmarkStart w:id="1" w:name="_GoBack"/>
      <w:bookmarkEnd w:id="1"/>
    </w:p>
    <w:p w:rsidR="00C65F76" w:rsidRPr="00A32D09" w:rsidRDefault="00004EAC" w:rsidP="000607DF">
      <w:pPr>
        <w:widowControl w:val="0"/>
        <w:tabs>
          <w:tab w:val="left" w:pos="851"/>
        </w:tabs>
        <w:autoSpaceDE w:val="0"/>
        <w:autoSpaceDN w:val="0"/>
        <w:adjustRightInd w:val="0"/>
        <w:spacing w:after="120"/>
        <w:ind w:firstLine="567"/>
        <w:jc w:val="both"/>
      </w:pPr>
      <w:r w:rsidRPr="00A32D09">
        <w:rPr>
          <w:b/>
          <w:bCs/>
        </w:rPr>
        <w:t xml:space="preserve">Чл. </w:t>
      </w:r>
      <w:r w:rsidR="00F00F5B" w:rsidRPr="00A32D09">
        <w:rPr>
          <w:b/>
          <w:bCs/>
        </w:rPr>
        <w:t>1</w:t>
      </w:r>
      <w:r w:rsidR="00F745C7">
        <w:rPr>
          <w:b/>
          <w:bCs/>
        </w:rPr>
        <w:t>6</w:t>
      </w:r>
      <w:r w:rsidRPr="00A32D09">
        <w:rPr>
          <w:b/>
          <w:bCs/>
        </w:rPr>
        <w:t>.</w:t>
      </w:r>
      <w:r w:rsidRPr="00A32D09">
        <w:t xml:space="preserve"> </w:t>
      </w:r>
      <w:r w:rsidR="005A4308" w:rsidRPr="00A32D09">
        <w:t>При окачване на съобщителен кабел между две сгради се запазват естетичният вид на сградата и архитектурните й особености.</w:t>
      </w:r>
    </w:p>
    <w:p w:rsidR="00873685" w:rsidRPr="0083164A" w:rsidDel="005A4308" w:rsidRDefault="00F00F5B" w:rsidP="0083164A">
      <w:pPr>
        <w:widowControl w:val="0"/>
        <w:tabs>
          <w:tab w:val="left" w:pos="851"/>
        </w:tabs>
        <w:autoSpaceDE w:val="0"/>
        <w:autoSpaceDN w:val="0"/>
        <w:adjustRightInd w:val="0"/>
        <w:spacing w:after="120"/>
        <w:ind w:firstLine="567"/>
        <w:jc w:val="both"/>
      </w:pPr>
      <w:r w:rsidRPr="00A32D09">
        <w:rPr>
          <w:b/>
          <w:bCs/>
        </w:rPr>
        <w:t xml:space="preserve">Чл. </w:t>
      </w:r>
      <w:r w:rsidR="007F5EE0">
        <w:rPr>
          <w:b/>
          <w:bCs/>
        </w:rPr>
        <w:t>1</w:t>
      </w:r>
      <w:r w:rsidR="00F745C7">
        <w:rPr>
          <w:b/>
          <w:bCs/>
        </w:rPr>
        <w:t>7</w:t>
      </w:r>
      <w:r w:rsidR="00C65F76" w:rsidRPr="00A32D09">
        <w:rPr>
          <w:b/>
          <w:bCs/>
        </w:rPr>
        <w:t>.</w:t>
      </w:r>
      <w:r w:rsidR="00C65F76" w:rsidRPr="00A32D09">
        <w:t xml:space="preserve"> </w:t>
      </w:r>
      <w:r w:rsidR="00AE0A0B" w:rsidRPr="0083164A">
        <w:t>(1) При разполагане на електронна съобщителна мрежа върху стълбовете на въздушните електропроводи за средно напрежение се използва диелектричен самоносещ оптичен кабел.</w:t>
      </w:r>
    </w:p>
    <w:p w:rsidR="005A4308" w:rsidRPr="009A55C4" w:rsidRDefault="008719A9" w:rsidP="000607DF">
      <w:pPr>
        <w:widowControl w:val="0"/>
        <w:tabs>
          <w:tab w:val="left" w:pos="851"/>
        </w:tabs>
        <w:autoSpaceDE w:val="0"/>
        <w:autoSpaceDN w:val="0"/>
        <w:adjustRightInd w:val="0"/>
        <w:spacing w:after="120"/>
        <w:ind w:firstLine="567"/>
        <w:jc w:val="both"/>
        <w:rPr>
          <w:u w:val="single"/>
        </w:rPr>
      </w:pPr>
      <w:r w:rsidRPr="00A32D09">
        <w:t>(</w:t>
      </w:r>
      <w:r w:rsidR="0083164A">
        <w:t>2</w:t>
      </w:r>
      <w:r w:rsidRPr="00A32D09">
        <w:t xml:space="preserve">) Допуска се </w:t>
      </w:r>
      <w:r w:rsidR="000567D5" w:rsidRPr="00A32D09">
        <w:t xml:space="preserve">разполагане </w:t>
      </w:r>
      <w:r w:rsidRPr="00A32D09">
        <w:t>на електронни съобщителни устройства и съобщителни кабели на стълбове, предназначени за улично осветление, в случай че захранващите проводници са монтирани вътре в стълба</w:t>
      </w:r>
      <w:r w:rsidRPr="009A55C4">
        <w:t>.</w:t>
      </w:r>
      <w:r w:rsidR="005E6C6D" w:rsidRPr="009A55C4">
        <w:rPr>
          <w:u w:val="single"/>
        </w:rPr>
        <w:t xml:space="preserve"> </w:t>
      </w:r>
    </w:p>
    <w:p w:rsidR="008719A9" w:rsidRDefault="00F46339" w:rsidP="000607DF">
      <w:pPr>
        <w:widowControl w:val="0"/>
        <w:tabs>
          <w:tab w:val="left" w:pos="851"/>
        </w:tabs>
        <w:autoSpaceDE w:val="0"/>
        <w:autoSpaceDN w:val="0"/>
        <w:adjustRightInd w:val="0"/>
        <w:spacing w:after="120"/>
        <w:ind w:firstLine="567"/>
        <w:jc w:val="both"/>
      </w:pPr>
      <w:r w:rsidRPr="0083164A">
        <w:t>(</w:t>
      </w:r>
      <w:r w:rsidR="0083164A" w:rsidRPr="0083164A">
        <w:t>3</w:t>
      </w:r>
      <w:r w:rsidR="00E64F5D" w:rsidRPr="0083164A">
        <w:t>)</w:t>
      </w:r>
      <w:r w:rsidR="005A4308">
        <w:t xml:space="preserve"> </w:t>
      </w:r>
      <w:r w:rsidR="005A4308" w:rsidRPr="00A32D09">
        <w:t>Не се допуска окачване на съобщителен кабел, носещо въже или самоносещ съобщителен кабел по дървета, храсти, улуци на сгради, куки</w:t>
      </w:r>
      <w:r w:rsidR="005A4308" w:rsidRPr="00BA5CDD">
        <w:rPr>
          <w:lang w:val="ru-RU"/>
        </w:rPr>
        <w:t xml:space="preserve">, </w:t>
      </w:r>
      <w:r w:rsidR="005A4308" w:rsidRPr="00BA5CDD">
        <w:rPr>
          <w:bCs/>
          <w:lang w:val="ru-RU" w:bidi="bg-BG"/>
        </w:rPr>
        <w:t>конзоли</w:t>
      </w:r>
      <w:r w:rsidR="005A4308" w:rsidRPr="00A32D09">
        <w:t xml:space="preserve"> и изолатори на електроразпределителната мрежа</w:t>
      </w:r>
      <w:r w:rsidR="005A4308" w:rsidRPr="002701A9">
        <w:rPr>
          <w:bCs/>
          <w:lang w:bidi="bg-BG"/>
        </w:rPr>
        <w:t>, както и върху помощни пилони за електропроводни линии</w:t>
      </w:r>
      <w:r w:rsidR="005A4308" w:rsidRPr="00A32D09">
        <w:t>.</w:t>
      </w:r>
    </w:p>
    <w:p w:rsidR="008719A9" w:rsidRPr="00A32D09" w:rsidRDefault="00454265" w:rsidP="000607DF">
      <w:pPr>
        <w:widowControl w:val="0"/>
        <w:tabs>
          <w:tab w:val="left" w:pos="851"/>
          <w:tab w:val="left" w:pos="993"/>
        </w:tabs>
        <w:autoSpaceDE w:val="0"/>
        <w:autoSpaceDN w:val="0"/>
        <w:adjustRightInd w:val="0"/>
        <w:spacing w:after="120"/>
        <w:ind w:firstLine="567"/>
        <w:jc w:val="both"/>
      </w:pPr>
      <w:r w:rsidRPr="00A32D09">
        <w:rPr>
          <w:b/>
        </w:rPr>
        <w:t xml:space="preserve">Чл. </w:t>
      </w:r>
      <w:r w:rsidR="00F745C7">
        <w:rPr>
          <w:b/>
        </w:rPr>
        <w:t>1</w:t>
      </w:r>
      <w:r w:rsidR="00F46339" w:rsidRPr="001C53B2">
        <w:rPr>
          <w:b/>
        </w:rPr>
        <w:t>8</w:t>
      </w:r>
      <w:r w:rsidR="00E4057F" w:rsidRPr="00A32D09">
        <w:rPr>
          <w:b/>
        </w:rPr>
        <w:t>.</w:t>
      </w:r>
      <w:r w:rsidR="00E4057F" w:rsidRPr="00A32D09">
        <w:t xml:space="preserve"> </w:t>
      </w:r>
      <w:r w:rsidR="008719A9" w:rsidRPr="00A32D09">
        <w:t>(</w:t>
      </w:r>
      <w:r w:rsidRPr="00A32D09">
        <w:t>1</w:t>
      </w:r>
      <w:r w:rsidR="008719A9" w:rsidRPr="00A32D09">
        <w:t xml:space="preserve">) </w:t>
      </w:r>
      <w:r w:rsidR="00924577">
        <w:t>С</w:t>
      </w:r>
      <w:r w:rsidR="008719A9" w:rsidRPr="00A32D09">
        <w:t>ъобщителни</w:t>
      </w:r>
      <w:r w:rsidR="00924577">
        <w:t>те</w:t>
      </w:r>
      <w:r w:rsidR="008719A9" w:rsidRPr="00A32D09">
        <w:t xml:space="preserve"> </w:t>
      </w:r>
      <w:r w:rsidR="009F4353" w:rsidRPr="00A32D09">
        <w:t>кабели</w:t>
      </w:r>
      <w:r w:rsidRPr="00A32D09">
        <w:t xml:space="preserve"> се разполагат</w:t>
      </w:r>
      <w:r w:rsidR="008719A9" w:rsidRPr="00A32D09">
        <w:t xml:space="preserve"> на стълбовете на въздушните </w:t>
      </w:r>
      <w:r w:rsidR="006008A1" w:rsidRPr="00A32D09">
        <w:t>електропроводи</w:t>
      </w:r>
      <w:r w:rsidR="008719A9" w:rsidRPr="00A32D09">
        <w:t xml:space="preserve"> за </w:t>
      </w:r>
      <w:r w:rsidR="00893B47" w:rsidRPr="00A32D09">
        <w:t>ниско</w:t>
      </w:r>
      <w:r w:rsidR="008B5E58" w:rsidRPr="00A32D09">
        <w:t xml:space="preserve"> </w:t>
      </w:r>
      <w:r w:rsidR="008B5E58" w:rsidRPr="00DB1777">
        <w:t>и средно</w:t>
      </w:r>
      <w:r w:rsidR="00893B47" w:rsidRPr="00A32D09">
        <w:t xml:space="preserve"> напрежение </w:t>
      </w:r>
      <w:r w:rsidR="008719A9" w:rsidRPr="00A32D09">
        <w:t>при спазване на следните изисквания:</w:t>
      </w:r>
    </w:p>
    <w:p w:rsidR="00DB2CB4" w:rsidRDefault="002102F1" w:rsidP="00995738">
      <w:pPr>
        <w:pStyle w:val="ListParagraph"/>
        <w:widowControl w:val="0"/>
        <w:numPr>
          <w:ilvl w:val="0"/>
          <w:numId w:val="39"/>
        </w:numPr>
        <w:tabs>
          <w:tab w:val="left" w:pos="567"/>
          <w:tab w:val="left" w:pos="993"/>
        </w:tabs>
        <w:autoSpaceDE w:val="0"/>
        <w:autoSpaceDN w:val="0"/>
        <w:adjustRightInd w:val="0"/>
        <w:spacing w:after="120"/>
        <w:ind w:left="142" w:firstLine="425"/>
        <w:jc w:val="both"/>
      </w:pPr>
      <w:r w:rsidRPr="00A32D09">
        <w:t xml:space="preserve">разполагат се </w:t>
      </w:r>
      <w:r w:rsidR="00454265" w:rsidRPr="00A32D09">
        <w:t xml:space="preserve">под проводниците на </w:t>
      </w:r>
      <w:r w:rsidR="00EB7DB6" w:rsidRPr="00A32D09">
        <w:t>електропроводните</w:t>
      </w:r>
      <w:r w:rsidR="00454265" w:rsidRPr="00A32D09">
        <w:t xml:space="preserve"> линии</w:t>
      </w:r>
      <w:r w:rsidR="00995738" w:rsidRPr="00A32D09">
        <w:t xml:space="preserve">, като минимално </w:t>
      </w:r>
      <w:r w:rsidR="00995738" w:rsidRPr="00A32D09">
        <w:lastRenderedPageBreak/>
        <w:t>допустимото вертикално разстояние по стълба между съобщителния кабел и проводник от въздушен електропровод</w:t>
      </w:r>
      <w:r w:rsidR="00DB1777">
        <w:t xml:space="preserve"> </w:t>
      </w:r>
      <w:r w:rsidR="00995738" w:rsidRPr="00A32D09">
        <w:t>е</w:t>
      </w:r>
      <w:r w:rsidR="00DB2CB4">
        <w:t>:</w:t>
      </w:r>
    </w:p>
    <w:p w:rsidR="00454265" w:rsidRPr="00A32D09" w:rsidRDefault="00DB2CB4" w:rsidP="00924577">
      <w:pPr>
        <w:widowControl w:val="0"/>
        <w:tabs>
          <w:tab w:val="left" w:pos="567"/>
          <w:tab w:val="left" w:pos="993"/>
        </w:tabs>
        <w:autoSpaceDE w:val="0"/>
        <w:autoSpaceDN w:val="0"/>
        <w:adjustRightInd w:val="0"/>
        <w:spacing w:after="120"/>
        <w:ind w:left="567"/>
        <w:jc w:val="both"/>
      </w:pPr>
      <w:r>
        <w:t>а) при ниско напрежение -</w:t>
      </w:r>
      <w:r w:rsidR="00995738" w:rsidRPr="00A32D09">
        <w:t xml:space="preserve"> 1,</w:t>
      </w:r>
      <w:r w:rsidR="00613966">
        <w:t>5</w:t>
      </w:r>
      <w:r w:rsidR="00995738" w:rsidRPr="00A32D09">
        <w:t xml:space="preserve">0 </w:t>
      </w:r>
      <w:r w:rsidR="00995738" w:rsidRPr="00924577">
        <w:rPr>
          <w:lang w:val="en-US"/>
        </w:rPr>
        <w:t>m</w:t>
      </w:r>
      <w:r w:rsidR="00454265" w:rsidRPr="00A32D09">
        <w:t>;</w:t>
      </w:r>
      <w:r w:rsidR="00613966">
        <w:t xml:space="preserve"> </w:t>
      </w:r>
    </w:p>
    <w:p w:rsidR="00DB2CB4" w:rsidRPr="001C53B2" w:rsidRDefault="0065683A" w:rsidP="00DB2CB4">
      <w:pPr>
        <w:widowControl w:val="0"/>
        <w:tabs>
          <w:tab w:val="left" w:pos="567"/>
          <w:tab w:val="left" w:pos="851"/>
        </w:tabs>
        <w:autoSpaceDE w:val="0"/>
        <w:autoSpaceDN w:val="0"/>
        <w:adjustRightInd w:val="0"/>
        <w:spacing w:after="120"/>
        <w:jc w:val="both"/>
      </w:pPr>
      <w:r>
        <w:tab/>
      </w:r>
      <w:r w:rsidR="00DB2CB4">
        <w:t xml:space="preserve">б) при средно напрежение – 3 </w:t>
      </w:r>
      <w:r w:rsidR="00DB2CB4">
        <w:rPr>
          <w:lang w:val="en-US"/>
        </w:rPr>
        <w:t>m</w:t>
      </w:r>
      <w:r w:rsidR="00DB2CB4">
        <w:t xml:space="preserve"> при електропроводи с мълниезащитни устройства и 4 </w:t>
      </w:r>
      <w:r w:rsidR="00DB2CB4">
        <w:rPr>
          <w:lang w:val="en-US"/>
        </w:rPr>
        <w:t>m</w:t>
      </w:r>
      <w:r w:rsidR="00DB2CB4">
        <w:t xml:space="preserve"> при </w:t>
      </w:r>
      <w:r w:rsidR="00DB2CB4" w:rsidRPr="00DB2CB4">
        <w:t xml:space="preserve">електропроводи </w:t>
      </w:r>
      <w:r w:rsidR="00DB2CB4">
        <w:t>без</w:t>
      </w:r>
      <w:r w:rsidR="00DB2CB4" w:rsidRPr="00DB2CB4">
        <w:t xml:space="preserve"> мълниезащитни устройства</w:t>
      </w:r>
      <w:r w:rsidR="00DB2CB4">
        <w:t>.</w:t>
      </w:r>
    </w:p>
    <w:p w:rsidR="008719A9" w:rsidRPr="00A32D09" w:rsidRDefault="00924577" w:rsidP="00E63956">
      <w:pPr>
        <w:widowControl w:val="0"/>
        <w:tabs>
          <w:tab w:val="left" w:pos="567"/>
          <w:tab w:val="left" w:pos="851"/>
        </w:tabs>
        <w:autoSpaceDE w:val="0"/>
        <w:autoSpaceDN w:val="0"/>
        <w:adjustRightInd w:val="0"/>
        <w:spacing w:after="120"/>
        <w:jc w:val="both"/>
      </w:pPr>
      <w:r>
        <w:tab/>
      </w:r>
      <w:r w:rsidR="007448A8">
        <w:t>2</w:t>
      </w:r>
      <w:r w:rsidR="00EB7DB6" w:rsidRPr="00A32D09">
        <w:t>.</w:t>
      </w:r>
      <w:r w:rsidR="008719A9" w:rsidRPr="00A32D09">
        <w:t xml:space="preserve"> </w:t>
      </w:r>
      <w:r w:rsidR="00DA77C6" w:rsidRPr="00A32D09">
        <w:rPr>
          <w:lang w:val="x-none"/>
        </w:rPr>
        <w:tab/>
      </w:r>
      <w:r w:rsidR="008719A9" w:rsidRPr="00A32D09">
        <w:t xml:space="preserve">кабелната електронна съобщителна мрежа </w:t>
      </w:r>
      <w:r w:rsidR="00E4057F" w:rsidRPr="00A32D09">
        <w:t>(с изключение на оптична</w:t>
      </w:r>
      <w:r w:rsidR="008B5E58" w:rsidRPr="00A32D09">
        <w:t>та</w:t>
      </w:r>
      <w:r w:rsidR="00AB6459" w:rsidRPr="00A32D09">
        <w:t xml:space="preserve">) </w:t>
      </w:r>
      <w:r w:rsidR="00EB7DB6" w:rsidRPr="00A32D09">
        <w:t xml:space="preserve">трябва да </w:t>
      </w:r>
      <w:r w:rsidR="008719A9" w:rsidRPr="00A32D09">
        <w:t xml:space="preserve">е секционирана при всяко нейно отклонение към сграда чрез галванични изолатори за напрежение 400 V и </w:t>
      </w:r>
      <w:r w:rsidR="002102F1" w:rsidRPr="00A32D09">
        <w:t xml:space="preserve">съответните </w:t>
      </w:r>
      <w:r w:rsidR="008719A9" w:rsidRPr="00A32D09">
        <w:t>разрядници</w:t>
      </w:r>
      <w:r w:rsidR="002102F1" w:rsidRPr="00A32D09">
        <w:t xml:space="preserve"> за пренапрежение</w:t>
      </w:r>
      <w:r w:rsidR="000D0238" w:rsidRPr="00A32D09">
        <w:t>;</w:t>
      </w:r>
    </w:p>
    <w:p w:rsidR="00995738" w:rsidRPr="00A32D09" w:rsidRDefault="007448A8" w:rsidP="000607DF">
      <w:pPr>
        <w:widowControl w:val="0"/>
        <w:tabs>
          <w:tab w:val="left" w:pos="851"/>
          <w:tab w:val="left" w:pos="993"/>
        </w:tabs>
        <w:autoSpaceDE w:val="0"/>
        <w:autoSpaceDN w:val="0"/>
        <w:adjustRightInd w:val="0"/>
        <w:spacing w:after="120"/>
        <w:ind w:firstLine="567"/>
        <w:jc w:val="both"/>
      </w:pPr>
      <w:r>
        <w:t>3</w:t>
      </w:r>
      <w:r w:rsidR="008719A9" w:rsidRPr="00A32D09">
        <w:t xml:space="preserve">. </w:t>
      </w:r>
      <w:r w:rsidR="00DA77C6" w:rsidRPr="00A32D09">
        <w:rPr>
          <w:lang w:val="x-none"/>
        </w:rPr>
        <w:tab/>
      </w:r>
      <w:r w:rsidR="008719A9" w:rsidRPr="00A32D09">
        <w:t xml:space="preserve">кабелната електронна съобщителна мрежа </w:t>
      </w:r>
      <w:r w:rsidR="00AB6459" w:rsidRPr="00A32D09">
        <w:t xml:space="preserve">(с изключение на оптична) </w:t>
      </w:r>
      <w:r w:rsidR="00EB7DB6" w:rsidRPr="00A32D09">
        <w:t xml:space="preserve">трябва да </w:t>
      </w:r>
      <w:r w:rsidR="008719A9" w:rsidRPr="00A32D09">
        <w:t xml:space="preserve">има самостоятелна заземителна инсталация със съпротивление на заземяване не по-голямо от 10 </w:t>
      </w:r>
      <w:r w:rsidR="006008A1" w:rsidRPr="00A32D09">
        <w:t>Ω</w:t>
      </w:r>
      <w:r w:rsidR="008719A9" w:rsidRPr="00A32D09">
        <w:t xml:space="preserve"> и са предприети мерки за изравняване на потенциалите със заземителната инсталация на </w:t>
      </w:r>
      <w:r w:rsidR="000607DF" w:rsidRPr="00A32D09">
        <w:t>въздушния електропровод</w:t>
      </w:r>
      <w:r w:rsidR="002701A9">
        <w:t xml:space="preserve">, </w:t>
      </w:r>
      <w:r w:rsidR="002701A9" w:rsidRPr="002701A9">
        <w:rPr>
          <w:bCs/>
          <w:lang w:bidi="bg-BG"/>
        </w:rPr>
        <w:t>като задължението за измерване на заземителната инсталация е на собственика на</w:t>
      </w:r>
      <w:r w:rsidR="00F46339">
        <w:rPr>
          <w:bCs/>
          <w:lang w:bidi="bg-BG"/>
        </w:rPr>
        <w:t xml:space="preserve"> електронната съобщителна мрежа;</w:t>
      </w:r>
      <w:r w:rsidR="002701A9" w:rsidRPr="002701A9">
        <w:rPr>
          <w:bCs/>
          <w:lang w:bidi="bg-BG"/>
        </w:rPr>
        <w:t xml:space="preserve"> </w:t>
      </w:r>
    </w:p>
    <w:p w:rsidR="00995738" w:rsidRPr="00A32D09" w:rsidRDefault="007448A8" w:rsidP="000607DF">
      <w:pPr>
        <w:widowControl w:val="0"/>
        <w:tabs>
          <w:tab w:val="left" w:pos="851"/>
          <w:tab w:val="left" w:pos="993"/>
        </w:tabs>
        <w:autoSpaceDE w:val="0"/>
        <w:autoSpaceDN w:val="0"/>
        <w:adjustRightInd w:val="0"/>
        <w:spacing w:after="120"/>
        <w:ind w:firstLine="567"/>
        <w:jc w:val="both"/>
      </w:pPr>
      <w:r>
        <w:t>4</w:t>
      </w:r>
      <w:r w:rsidR="00995738" w:rsidRPr="00A32D09">
        <w:t>. минимално допустимо</w:t>
      </w:r>
      <w:r w:rsidR="00AA3771" w:rsidRPr="00A32D09">
        <w:t>то</w:t>
      </w:r>
      <w:r w:rsidR="00995738" w:rsidRPr="00A32D09">
        <w:t xml:space="preserve"> вертикално разстояние от проводниците на въздушен електропровод при най-големия им провес до проводниците на съобщителната линия е най-малко 1,25</w:t>
      </w:r>
      <w:r w:rsidR="00AA3771" w:rsidRPr="00A32D09">
        <w:t xml:space="preserve"> </w:t>
      </w:r>
      <w:r w:rsidR="00995738" w:rsidRPr="00A32D09">
        <w:rPr>
          <w:lang w:val="en-US"/>
        </w:rPr>
        <w:t>m</w:t>
      </w:r>
      <w:r w:rsidR="00995738" w:rsidRPr="00A32D09">
        <w:t>;</w:t>
      </w:r>
    </w:p>
    <w:p w:rsidR="008719A9" w:rsidRDefault="007448A8" w:rsidP="000607DF">
      <w:pPr>
        <w:widowControl w:val="0"/>
        <w:tabs>
          <w:tab w:val="left" w:pos="851"/>
          <w:tab w:val="left" w:pos="993"/>
        </w:tabs>
        <w:autoSpaceDE w:val="0"/>
        <w:autoSpaceDN w:val="0"/>
        <w:adjustRightInd w:val="0"/>
        <w:spacing w:after="120"/>
        <w:ind w:firstLine="567"/>
        <w:jc w:val="both"/>
      </w:pPr>
      <w:r>
        <w:t>5</w:t>
      </w:r>
      <w:r w:rsidR="00995738" w:rsidRPr="00A32D09">
        <w:t xml:space="preserve">. минимално допустимото хоризонтално разстояние </w:t>
      </w:r>
      <w:r w:rsidR="001D7284" w:rsidRPr="00A32D09">
        <w:t xml:space="preserve">от стълба </w:t>
      </w:r>
      <w:r w:rsidR="00995738" w:rsidRPr="00A32D09">
        <w:t xml:space="preserve">до въвода към подземно разположената част на електронната съобщителна мрежа е най-малко 0,80 </w:t>
      </w:r>
      <w:r w:rsidR="00995738" w:rsidRPr="00A32D09">
        <w:rPr>
          <w:lang w:val="en-US"/>
        </w:rPr>
        <w:t>m</w:t>
      </w:r>
      <w:r w:rsidR="00995738" w:rsidRPr="003304AD">
        <w:t xml:space="preserve"> </w:t>
      </w:r>
      <w:r w:rsidR="00995738" w:rsidRPr="00A32D09">
        <w:t xml:space="preserve">в </w:t>
      </w:r>
      <w:r w:rsidR="001D7284" w:rsidRPr="00A32D09">
        <w:t>урбанизирана</w:t>
      </w:r>
      <w:r w:rsidR="00995738" w:rsidRPr="00A32D09">
        <w:t xml:space="preserve"> и 1,50</w:t>
      </w:r>
      <w:r w:rsidR="00995738" w:rsidRPr="003304AD">
        <w:t xml:space="preserve"> </w:t>
      </w:r>
      <w:r w:rsidR="00995738" w:rsidRPr="00A32D09">
        <w:rPr>
          <w:lang w:val="en-US"/>
        </w:rPr>
        <w:t>m</w:t>
      </w:r>
      <w:r w:rsidR="00995738" w:rsidRPr="00A32D09">
        <w:t xml:space="preserve"> в извън</w:t>
      </w:r>
      <w:r w:rsidR="00F46339" w:rsidRPr="001C53B2">
        <w:t xml:space="preserve"> </w:t>
      </w:r>
      <w:r w:rsidR="00995738" w:rsidRPr="00A32D09">
        <w:t>урбанизирана територия</w:t>
      </w:r>
      <w:r w:rsidR="001D7284" w:rsidRPr="00A32D09">
        <w:t>; когато съобщителният кабел е в защитна тръба разстоянието е не по-малко от 0</w:t>
      </w:r>
      <w:r w:rsidR="001D7284" w:rsidRPr="003304AD">
        <w:t xml:space="preserve">,5 </w:t>
      </w:r>
      <w:r w:rsidR="005E6C6D" w:rsidRPr="005E6C6D">
        <w:rPr>
          <w:lang w:val="en-US"/>
        </w:rPr>
        <w:t>m</w:t>
      </w:r>
      <w:r w:rsidR="00CD4C1C">
        <w:t xml:space="preserve">, </w:t>
      </w:r>
      <w:r w:rsidR="00CD4C1C" w:rsidRPr="00EE2126">
        <w:t>като не засяга фундамента на стълба</w:t>
      </w:r>
      <w:r w:rsidR="00CD4C1C">
        <w:t>.</w:t>
      </w:r>
    </w:p>
    <w:p w:rsidR="009F4353" w:rsidRPr="00A32D09" w:rsidRDefault="009F4353" w:rsidP="009F4353">
      <w:pPr>
        <w:widowControl w:val="0"/>
        <w:tabs>
          <w:tab w:val="left" w:pos="851"/>
        </w:tabs>
        <w:autoSpaceDE w:val="0"/>
        <w:autoSpaceDN w:val="0"/>
        <w:adjustRightInd w:val="0"/>
        <w:spacing w:after="120"/>
        <w:ind w:firstLine="567"/>
        <w:jc w:val="both"/>
        <w:rPr>
          <w:iCs/>
          <w:lang w:bidi="bg-BG"/>
        </w:rPr>
      </w:pPr>
      <w:r w:rsidRPr="00A32D09">
        <w:rPr>
          <w:iCs/>
          <w:lang w:bidi="bg-BG"/>
        </w:rPr>
        <w:t xml:space="preserve">(2) </w:t>
      </w:r>
      <w:r w:rsidR="00AB6459" w:rsidRPr="00A32D09">
        <w:rPr>
          <w:iCs/>
          <w:lang w:bidi="bg-BG"/>
        </w:rPr>
        <w:t>Р</w:t>
      </w:r>
      <w:r w:rsidRPr="00A32D09">
        <w:rPr>
          <w:iCs/>
          <w:lang w:bidi="bg-BG"/>
        </w:rPr>
        <w:t>азпол</w:t>
      </w:r>
      <w:r w:rsidR="00AB6459" w:rsidRPr="00A32D09">
        <w:rPr>
          <w:iCs/>
          <w:lang w:bidi="bg-BG"/>
        </w:rPr>
        <w:t>ожените</w:t>
      </w:r>
      <w:r w:rsidRPr="00A32D09">
        <w:rPr>
          <w:iCs/>
          <w:lang w:bidi="bg-BG"/>
        </w:rPr>
        <w:t xml:space="preserve"> по ал. 1</w:t>
      </w:r>
      <w:r w:rsidR="00AB6459" w:rsidRPr="00A32D09">
        <w:rPr>
          <w:iCs/>
          <w:lang w:bidi="bg-BG"/>
        </w:rPr>
        <w:t xml:space="preserve"> мрежи</w:t>
      </w:r>
      <w:r w:rsidRPr="00A32D09">
        <w:rPr>
          <w:iCs/>
          <w:lang w:bidi="bg-BG"/>
        </w:rPr>
        <w:t xml:space="preserve"> не трябва да се създават затруднения или опасности </w:t>
      </w:r>
      <w:r w:rsidR="00AB6459" w:rsidRPr="00A32D09">
        <w:rPr>
          <w:iCs/>
          <w:lang w:bidi="bg-BG"/>
        </w:rPr>
        <w:t>при</w:t>
      </w:r>
      <w:r w:rsidRPr="00A32D09">
        <w:rPr>
          <w:iCs/>
          <w:lang w:bidi="bg-BG"/>
        </w:rPr>
        <w:t xml:space="preserve"> обслужването и ремонта на въздушните електропроводи.</w:t>
      </w:r>
    </w:p>
    <w:p w:rsidR="007448A8" w:rsidRDefault="00184079" w:rsidP="007448A8">
      <w:pPr>
        <w:widowControl w:val="0"/>
        <w:tabs>
          <w:tab w:val="left" w:pos="851"/>
          <w:tab w:val="left" w:pos="993"/>
        </w:tabs>
        <w:autoSpaceDE w:val="0"/>
        <w:autoSpaceDN w:val="0"/>
        <w:adjustRightInd w:val="0"/>
        <w:spacing w:after="120"/>
        <w:ind w:firstLine="567"/>
        <w:jc w:val="both"/>
      </w:pPr>
      <w:r w:rsidRPr="00A32D09">
        <w:rPr>
          <w:iCs/>
          <w:lang w:bidi="bg-BG"/>
        </w:rPr>
        <w:t>(3) При разполагането по ал. 1 не се допуска увреждане и нарушаване целостта на стълбовете</w:t>
      </w:r>
      <w:r w:rsidR="004F0356" w:rsidRPr="00A32D09">
        <w:rPr>
          <w:iCs/>
          <w:lang w:bidi="bg-BG"/>
        </w:rPr>
        <w:t>, както и</w:t>
      </w:r>
      <w:r w:rsidRPr="00A32D09">
        <w:rPr>
          <w:iCs/>
          <w:lang w:bidi="bg-BG"/>
        </w:rPr>
        <w:t xml:space="preserve"> </w:t>
      </w:r>
      <w:r w:rsidR="004F0356" w:rsidRPr="00A32D09">
        <w:rPr>
          <w:iCs/>
          <w:lang w:bidi="bg-BG"/>
        </w:rPr>
        <w:t xml:space="preserve">разрушаване и засягане на фундаменти на стълбовете </w:t>
      </w:r>
      <w:r w:rsidRPr="00A32D09">
        <w:rPr>
          <w:iCs/>
          <w:lang w:bidi="bg-BG"/>
        </w:rPr>
        <w:t>на въздушните електропроводи.</w:t>
      </w:r>
      <w:r w:rsidR="007448A8" w:rsidRPr="007448A8">
        <w:t xml:space="preserve"> </w:t>
      </w:r>
    </w:p>
    <w:p w:rsidR="00811B16" w:rsidRPr="0013374D" w:rsidRDefault="00811B16" w:rsidP="007448A8">
      <w:pPr>
        <w:widowControl w:val="0"/>
        <w:tabs>
          <w:tab w:val="left" w:pos="851"/>
          <w:tab w:val="left" w:pos="993"/>
        </w:tabs>
        <w:autoSpaceDE w:val="0"/>
        <w:autoSpaceDN w:val="0"/>
        <w:adjustRightInd w:val="0"/>
        <w:spacing w:after="120"/>
        <w:ind w:firstLine="567"/>
        <w:jc w:val="both"/>
      </w:pPr>
      <w:r w:rsidRPr="0013374D">
        <w:t xml:space="preserve">(4) Не се </w:t>
      </w:r>
      <w:r w:rsidR="00563823" w:rsidRPr="0013374D">
        <w:t>разрешава</w:t>
      </w:r>
      <w:r w:rsidRPr="0013374D">
        <w:t xml:space="preserve"> разполагане на електронни съобщителни мрежи върху </w:t>
      </w:r>
      <w:r w:rsidR="00563823" w:rsidRPr="0013374D">
        <w:t xml:space="preserve">мачтови трафопостове и </w:t>
      </w:r>
      <w:r w:rsidR="00764EB1" w:rsidRPr="0013374D">
        <w:t>стълбове на въздушни електропроводи за средно напрежение, върху които има монтирани разединители за външен монтаж.</w:t>
      </w:r>
    </w:p>
    <w:p w:rsidR="00382B78" w:rsidRPr="0013374D" w:rsidRDefault="008E16C2" w:rsidP="00E63956">
      <w:pPr>
        <w:widowControl w:val="0"/>
        <w:tabs>
          <w:tab w:val="left" w:pos="851"/>
          <w:tab w:val="left" w:pos="993"/>
        </w:tabs>
        <w:autoSpaceDE w:val="0"/>
        <w:autoSpaceDN w:val="0"/>
        <w:adjustRightInd w:val="0"/>
        <w:spacing w:after="120"/>
        <w:ind w:firstLine="567"/>
        <w:jc w:val="both"/>
      </w:pPr>
      <w:r w:rsidRPr="0013374D">
        <w:rPr>
          <w:b/>
        </w:rPr>
        <w:t xml:space="preserve">Чл. </w:t>
      </w:r>
      <w:r w:rsidR="00F46339" w:rsidRPr="0013374D">
        <w:rPr>
          <w:b/>
        </w:rPr>
        <w:t>19</w:t>
      </w:r>
      <w:r w:rsidR="00A52CF4" w:rsidRPr="0013374D">
        <w:t xml:space="preserve">. </w:t>
      </w:r>
      <w:r w:rsidR="003E07A1" w:rsidRPr="0013374D">
        <w:t>(1) При разполагане на електронни съобщителни мрежи на стълбове на въздушни еле</w:t>
      </w:r>
      <w:r w:rsidR="005B03C2" w:rsidRPr="0013374D">
        <w:t>ктропроводи за ниско и средно напрежение, с изключено електрозахранване на въздушния електропровод,</w:t>
      </w:r>
      <w:r w:rsidR="003E07A1" w:rsidRPr="0013374D">
        <w:t xml:space="preserve"> дейностите</w:t>
      </w:r>
      <w:r w:rsidR="00DF7712" w:rsidRPr="0013374D">
        <w:t xml:space="preserve"> с височина над 3 m от земята</w:t>
      </w:r>
      <w:r w:rsidR="003E07A1" w:rsidRPr="0013374D">
        <w:t xml:space="preserve"> се извършват от лица с наряд</w:t>
      </w:r>
      <w:r w:rsidR="005B03C2" w:rsidRPr="0013374D">
        <w:t xml:space="preserve">, </w:t>
      </w:r>
      <w:r w:rsidR="003E07A1" w:rsidRPr="0013374D">
        <w:t>при спазване на Правилник за безопасност и здраве при работа в електрически уредби на електрически и топлофикационни централи и по електрически мрежи (обн., ДВ, бр. 34 от 2004 г.)</w:t>
      </w:r>
      <w:r w:rsidR="0002409B" w:rsidRPr="0013374D">
        <w:t xml:space="preserve"> и на изискванията посочени в договора по чл.</w:t>
      </w:r>
      <w:r w:rsidR="0090050F" w:rsidRPr="0013374D">
        <w:t>15, ал.</w:t>
      </w:r>
      <w:r w:rsidR="0002409B" w:rsidRPr="0013374D">
        <w:t>2</w:t>
      </w:r>
      <w:r w:rsidR="0090050F" w:rsidRPr="0013374D">
        <w:t xml:space="preserve"> от ЗЕСМФИ</w:t>
      </w:r>
      <w:r w:rsidR="003E07A1" w:rsidRPr="0013374D">
        <w:t>.</w:t>
      </w:r>
    </w:p>
    <w:p w:rsidR="007448A8" w:rsidRPr="0013374D" w:rsidRDefault="009F3E4C">
      <w:pPr>
        <w:widowControl w:val="0"/>
        <w:tabs>
          <w:tab w:val="left" w:pos="851"/>
          <w:tab w:val="left" w:pos="993"/>
        </w:tabs>
        <w:autoSpaceDE w:val="0"/>
        <w:autoSpaceDN w:val="0"/>
        <w:adjustRightInd w:val="0"/>
        <w:spacing w:after="120"/>
        <w:ind w:firstLine="567"/>
        <w:jc w:val="both"/>
      </w:pPr>
      <w:r w:rsidRPr="00E63956">
        <w:t>(</w:t>
      </w:r>
      <w:r w:rsidR="00F10A26" w:rsidRPr="00E63956">
        <w:t>2</w:t>
      </w:r>
      <w:r w:rsidRPr="00E63956">
        <w:t xml:space="preserve">) Допуска се извършване на </w:t>
      </w:r>
      <w:r w:rsidR="00A52CF4" w:rsidRPr="00E63956">
        <w:t xml:space="preserve">дейности </w:t>
      </w:r>
      <w:r w:rsidRPr="00E63956">
        <w:t>по електронните съобщителни мрежи</w:t>
      </w:r>
      <w:r w:rsidR="00F46339" w:rsidRPr="00E63956">
        <w:t>,</w:t>
      </w:r>
      <w:r w:rsidRPr="00E63956">
        <w:t xml:space="preserve"> </w:t>
      </w:r>
      <w:r w:rsidR="00F02470" w:rsidRPr="00E63956">
        <w:t xml:space="preserve">разположени </w:t>
      </w:r>
      <w:r w:rsidRPr="00E63956">
        <w:t xml:space="preserve">на стълбовете на въздушните електропроводи за </w:t>
      </w:r>
      <w:r w:rsidR="00C74403">
        <w:t xml:space="preserve">ниско и </w:t>
      </w:r>
      <w:r w:rsidRPr="00E63956">
        <w:t>средно напрежение</w:t>
      </w:r>
      <w:r w:rsidR="00A52CF4" w:rsidRPr="00E63956">
        <w:t>,</w:t>
      </w:r>
      <w:r w:rsidRPr="00E63956">
        <w:t xml:space="preserve"> </w:t>
      </w:r>
      <w:r w:rsidR="008E16C2" w:rsidRPr="00E63956">
        <w:t>без изключване на електрозахранването на въздушния електропровод</w:t>
      </w:r>
      <w:r w:rsidR="00877529">
        <w:t xml:space="preserve"> </w:t>
      </w:r>
      <w:r w:rsidR="002C0290" w:rsidRPr="0013374D">
        <w:t xml:space="preserve">от лица с наряд, </w:t>
      </w:r>
      <w:r w:rsidR="00877529" w:rsidRPr="0013374D">
        <w:t>при спазване на изискванията</w:t>
      </w:r>
      <w:r w:rsidR="00896B0A" w:rsidRPr="0013374D">
        <w:t xml:space="preserve"> за осигуряване на безопасност при работа</w:t>
      </w:r>
      <w:r w:rsidR="002C0290" w:rsidRPr="0013374D">
        <w:t>, включително</w:t>
      </w:r>
      <w:r w:rsidR="00896B0A" w:rsidRPr="0013374D">
        <w:t xml:space="preserve"> </w:t>
      </w:r>
      <w:r w:rsidR="00B4167E" w:rsidRPr="0013374D">
        <w:t xml:space="preserve">и за </w:t>
      </w:r>
      <w:r w:rsidR="00741A19" w:rsidRPr="0013374D">
        <w:t xml:space="preserve">ограничения при </w:t>
      </w:r>
      <w:r w:rsidR="007E7460" w:rsidRPr="0013374D">
        <w:t xml:space="preserve">работа в границите на предпазната  зона на въздушната линия, съгласно </w:t>
      </w:r>
      <w:r w:rsidR="00877529" w:rsidRPr="0013374D">
        <w:t>Правилника за безопасност и здраве при работа в електрически уредби на електрически и топлофикационни централи и по електрически мрежи (обн., ДВ, бр. 34 от 2004 г.)</w:t>
      </w:r>
      <w:r w:rsidR="006D3A13" w:rsidRPr="0013374D">
        <w:t>, и на изискванията посочени в договора по чл.15, ал.2 от ЗЕСМФИ.</w:t>
      </w:r>
    </w:p>
    <w:p w:rsidR="00C65F76" w:rsidRPr="00A32D09" w:rsidRDefault="00C65F76" w:rsidP="00E4057F">
      <w:pPr>
        <w:widowControl w:val="0"/>
        <w:tabs>
          <w:tab w:val="left" w:pos="851"/>
        </w:tabs>
        <w:autoSpaceDE w:val="0"/>
        <w:autoSpaceDN w:val="0"/>
        <w:adjustRightInd w:val="0"/>
        <w:spacing w:after="120"/>
        <w:ind w:firstLine="567"/>
        <w:jc w:val="both"/>
        <w:rPr>
          <w:i/>
        </w:rPr>
      </w:pPr>
      <w:r w:rsidRPr="00A32D09">
        <w:rPr>
          <w:b/>
          <w:bCs/>
        </w:rPr>
        <w:t xml:space="preserve">Чл. </w:t>
      </w:r>
      <w:r w:rsidR="00656A19" w:rsidRPr="00A32D09">
        <w:rPr>
          <w:b/>
          <w:bCs/>
        </w:rPr>
        <w:t>2</w:t>
      </w:r>
      <w:r w:rsidR="00CD4C1C">
        <w:rPr>
          <w:b/>
          <w:bCs/>
        </w:rPr>
        <w:t>0</w:t>
      </w:r>
      <w:r w:rsidR="00000A7E" w:rsidRPr="00A32D09">
        <w:rPr>
          <w:b/>
          <w:bCs/>
        </w:rPr>
        <w:t>.</w:t>
      </w:r>
      <w:r w:rsidRPr="00A32D09">
        <w:rPr>
          <w:b/>
          <w:bCs/>
        </w:rPr>
        <w:t xml:space="preserve"> </w:t>
      </w:r>
      <w:r w:rsidRPr="00A32D09">
        <w:t>Електронни съобщителни устройства</w:t>
      </w:r>
      <w:r w:rsidR="00896939" w:rsidRPr="00A32D09">
        <w:t>, които са елементи</w:t>
      </w:r>
      <w:r w:rsidRPr="00A32D09">
        <w:t xml:space="preserve"> от въздушната електронна съобщителна мрежа</w:t>
      </w:r>
      <w:r w:rsidR="00896939" w:rsidRPr="00A32D09">
        <w:t>,</w:t>
      </w:r>
      <w:r w:rsidRPr="00A32D09">
        <w:t xml:space="preserve"> се монтират върху стълб или стена на височина не по-малка от </w:t>
      </w:r>
      <w:r w:rsidR="00D91EE8" w:rsidRPr="0013374D">
        <w:t xml:space="preserve">3.0 </w:t>
      </w:r>
      <w:r w:rsidRPr="00A32D09">
        <w:t xml:space="preserve">m от </w:t>
      </w:r>
      <w:r w:rsidRPr="00A32D09">
        <w:lastRenderedPageBreak/>
        <w:t xml:space="preserve">земята, при условие че: </w:t>
      </w:r>
    </w:p>
    <w:p w:rsidR="00C65F76" w:rsidRPr="00A32D09" w:rsidRDefault="00C65F76" w:rsidP="000607DF">
      <w:pPr>
        <w:widowControl w:val="0"/>
        <w:tabs>
          <w:tab w:val="left" w:pos="851"/>
          <w:tab w:val="left" w:pos="993"/>
        </w:tabs>
        <w:autoSpaceDE w:val="0"/>
        <w:autoSpaceDN w:val="0"/>
        <w:adjustRightInd w:val="0"/>
        <w:spacing w:after="120"/>
        <w:ind w:firstLine="567"/>
        <w:jc w:val="both"/>
      </w:pPr>
      <w:r w:rsidRPr="00A32D09">
        <w:t xml:space="preserve">1. </w:t>
      </w:r>
      <w:r w:rsidR="00DA77C6" w:rsidRPr="00A32D09">
        <w:rPr>
          <w:lang w:val="x-none"/>
        </w:rPr>
        <w:tab/>
      </w:r>
      <w:r w:rsidRPr="00A32D09">
        <w:t>са разположени в подходящи кутии, осигуряващи защита от директен допир и атмосферни влияния;</w:t>
      </w:r>
    </w:p>
    <w:p w:rsidR="00C65F76" w:rsidRPr="00A32D09" w:rsidRDefault="00C65F76" w:rsidP="000607DF">
      <w:pPr>
        <w:widowControl w:val="0"/>
        <w:tabs>
          <w:tab w:val="left" w:pos="851"/>
          <w:tab w:val="left" w:pos="993"/>
        </w:tabs>
        <w:autoSpaceDE w:val="0"/>
        <w:autoSpaceDN w:val="0"/>
        <w:adjustRightInd w:val="0"/>
        <w:spacing w:after="120"/>
        <w:ind w:firstLine="567"/>
        <w:jc w:val="both"/>
      </w:pPr>
      <w:r w:rsidRPr="00A32D09">
        <w:t xml:space="preserve">2. </w:t>
      </w:r>
      <w:r w:rsidR="00DA77C6" w:rsidRPr="00A32D09">
        <w:rPr>
          <w:lang w:val="x-none"/>
        </w:rPr>
        <w:tab/>
      </w:r>
      <w:r w:rsidRPr="00A32D09">
        <w:t>имат изградена заземителна инсталация</w:t>
      </w:r>
      <w:r w:rsidR="00106339" w:rsidRPr="00A32D09">
        <w:rPr>
          <w:iCs/>
          <w:color w:val="00B050"/>
        </w:rPr>
        <w:t xml:space="preserve"> </w:t>
      </w:r>
      <w:r w:rsidR="00106339" w:rsidRPr="00A32D09">
        <w:rPr>
          <w:iCs/>
        </w:rPr>
        <w:t>или самите те представляват диелектрични устройства или съоръжения</w:t>
      </w:r>
      <w:r w:rsidR="00B90EE4" w:rsidRPr="00A32D09">
        <w:t>;</w:t>
      </w:r>
    </w:p>
    <w:p w:rsidR="00633DDB" w:rsidRPr="009A55C4" w:rsidRDefault="00656A19" w:rsidP="00633DDB">
      <w:pPr>
        <w:widowControl w:val="0"/>
        <w:tabs>
          <w:tab w:val="left" w:pos="851"/>
          <w:tab w:val="left" w:pos="993"/>
        </w:tabs>
        <w:autoSpaceDE w:val="0"/>
        <w:autoSpaceDN w:val="0"/>
        <w:adjustRightInd w:val="0"/>
        <w:spacing w:after="120"/>
        <w:ind w:firstLine="567"/>
        <w:jc w:val="both"/>
        <w:rPr>
          <w:b/>
          <w:bCs/>
          <w:i/>
          <w:lang w:bidi="bg-BG"/>
        </w:rPr>
      </w:pPr>
      <w:r w:rsidRPr="00A32D09">
        <w:rPr>
          <w:bCs/>
          <w:lang w:bidi="bg-BG"/>
        </w:rPr>
        <w:t>3. и</w:t>
      </w:r>
      <w:r w:rsidR="00371C84" w:rsidRPr="00A32D09">
        <w:rPr>
          <w:bCs/>
          <w:lang w:bidi="bg-BG"/>
        </w:rPr>
        <w:t xml:space="preserve">мат отстояние не по-малко от </w:t>
      </w:r>
      <w:r w:rsidR="0039404A" w:rsidRPr="0039404A">
        <w:rPr>
          <w:bCs/>
          <w:lang w:bidi="bg-BG"/>
        </w:rPr>
        <w:t xml:space="preserve">1,1 </w:t>
      </w:r>
      <w:r w:rsidR="00371C84" w:rsidRPr="00A32D09">
        <w:rPr>
          <w:bCs/>
          <w:lang w:val="en-US"/>
        </w:rPr>
        <w:t>m</w:t>
      </w:r>
      <w:r w:rsidR="00371C84" w:rsidRPr="00A32D09">
        <w:rPr>
          <w:bCs/>
          <w:lang w:bidi="bg-BG"/>
        </w:rPr>
        <w:t xml:space="preserve"> от най-ниския технологичен отвор на стълб предназначен за монтаж на електропроводни мрежи</w:t>
      </w:r>
      <w:r w:rsidR="00371C84" w:rsidRPr="009A55C4">
        <w:rPr>
          <w:bCs/>
          <w:lang w:bidi="bg-BG"/>
        </w:rPr>
        <w:t>.</w:t>
      </w:r>
      <w:r w:rsidR="00633DDB" w:rsidRPr="009A55C4">
        <w:rPr>
          <w:b/>
          <w:bCs/>
          <w:i/>
          <w:lang w:bidi="bg-BG"/>
        </w:rPr>
        <w:t xml:space="preserve"> </w:t>
      </w:r>
    </w:p>
    <w:p w:rsidR="000267F1" w:rsidRPr="0013374D" w:rsidRDefault="000267F1" w:rsidP="004D64E5">
      <w:pPr>
        <w:widowControl w:val="0"/>
        <w:tabs>
          <w:tab w:val="left" w:pos="851"/>
          <w:tab w:val="left" w:pos="993"/>
          <w:tab w:val="left" w:pos="8585"/>
        </w:tabs>
        <w:autoSpaceDE w:val="0"/>
        <w:autoSpaceDN w:val="0"/>
        <w:adjustRightInd w:val="0"/>
        <w:spacing w:after="120"/>
        <w:ind w:firstLine="567"/>
        <w:jc w:val="both"/>
        <w:rPr>
          <w:bCs/>
          <w:lang w:bidi="bg-BG"/>
        </w:rPr>
      </w:pPr>
      <w:r w:rsidRPr="0013374D">
        <w:rPr>
          <w:bCs/>
          <w:lang w:bidi="bg-BG"/>
        </w:rPr>
        <w:t>4. не се закрива маркировката на стълба.</w:t>
      </w:r>
      <w:r w:rsidR="004D64E5">
        <w:rPr>
          <w:bCs/>
          <w:lang w:bidi="bg-BG"/>
        </w:rPr>
        <w:tab/>
      </w:r>
    </w:p>
    <w:p w:rsidR="00010972" w:rsidRPr="00A32D09" w:rsidRDefault="00E50D64" w:rsidP="00AA3771">
      <w:pPr>
        <w:widowControl w:val="0"/>
        <w:tabs>
          <w:tab w:val="left" w:pos="851"/>
        </w:tabs>
        <w:autoSpaceDE w:val="0"/>
        <w:autoSpaceDN w:val="0"/>
        <w:adjustRightInd w:val="0"/>
        <w:spacing w:after="120"/>
        <w:ind w:firstLine="567"/>
        <w:jc w:val="both"/>
        <w:rPr>
          <w:iCs/>
        </w:rPr>
      </w:pPr>
      <w:r w:rsidRPr="00A32D09">
        <w:rPr>
          <w:b/>
        </w:rPr>
        <w:t xml:space="preserve">Чл. </w:t>
      </w:r>
      <w:r w:rsidR="00583742" w:rsidRPr="00A32D09">
        <w:rPr>
          <w:b/>
        </w:rPr>
        <w:t>2</w:t>
      </w:r>
      <w:r w:rsidR="00CD4C1C">
        <w:rPr>
          <w:b/>
        </w:rPr>
        <w:t>1</w:t>
      </w:r>
      <w:r w:rsidRPr="00A32D09">
        <w:t xml:space="preserve">. </w:t>
      </w:r>
      <w:r w:rsidR="00E37B14" w:rsidRPr="00A32D09">
        <w:t xml:space="preserve">(1) </w:t>
      </w:r>
      <w:r w:rsidR="00010972" w:rsidRPr="00A32D09">
        <w:t xml:space="preserve">При </w:t>
      </w:r>
      <w:r w:rsidR="002102F1" w:rsidRPr="00A32D09">
        <w:t>извършване на дейности по разполагане</w:t>
      </w:r>
      <w:r w:rsidR="009F4353" w:rsidRPr="00A32D09">
        <w:t xml:space="preserve"> на електронни съобщителни мрежи</w:t>
      </w:r>
      <w:r w:rsidR="00010972" w:rsidRPr="00A32D09">
        <w:t xml:space="preserve"> се спазват изискванията </w:t>
      </w:r>
      <w:r w:rsidR="00E16BE0" w:rsidRPr="00A32D09">
        <w:rPr>
          <w:lang w:val="x-none"/>
        </w:rPr>
        <w:t>за осигуряване на здравословни и безопасни условия на труд</w:t>
      </w:r>
      <w:r w:rsidR="009F4353" w:rsidRPr="00A32D09">
        <w:t>,</w:t>
      </w:r>
      <w:r w:rsidR="007B3CF5" w:rsidRPr="00A32D09">
        <w:t xml:space="preserve"> в съответствие с </w:t>
      </w:r>
      <w:r w:rsidR="00AF3D36">
        <w:t>действащото законодателство</w:t>
      </w:r>
      <w:r w:rsidR="00010972" w:rsidRPr="00A32D09">
        <w:rPr>
          <w:iCs/>
        </w:rPr>
        <w:t>.</w:t>
      </w:r>
    </w:p>
    <w:p w:rsidR="00371C84" w:rsidRPr="00A32D09" w:rsidRDefault="00E37B14" w:rsidP="00AA3771">
      <w:pPr>
        <w:widowControl w:val="0"/>
        <w:spacing w:after="120"/>
        <w:ind w:firstLine="709"/>
        <w:jc w:val="both"/>
        <w:rPr>
          <w:rFonts w:eastAsia="Courier New"/>
          <w:iCs/>
          <w:lang w:bidi="bg-BG"/>
        </w:rPr>
      </w:pPr>
      <w:r w:rsidRPr="00A32D09">
        <w:rPr>
          <w:rFonts w:eastAsia="Courier New"/>
          <w:bCs/>
          <w:iCs/>
          <w:lang w:bidi="bg-BG"/>
        </w:rPr>
        <w:t>(2)</w:t>
      </w:r>
      <w:r w:rsidRPr="00A32D09">
        <w:rPr>
          <w:rFonts w:eastAsia="Courier New"/>
          <w:b/>
          <w:bCs/>
          <w:iCs/>
          <w:lang w:bidi="bg-BG"/>
        </w:rPr>
        <w:t xml:space="preserve"> </w:t>
      </w:r>
      <w:r w:rsidR="00EE6ADF" w:rsidRPr="00A32D09">
        <w:rPr>
          <w:rFonts w:eastAsia="Courier New"/>
          <w:bCs/>
          <w:iCs/>
          <w:lang w:bidi="bg-BG"/>
        </w:rPr>
        <w:t>М</w:t>
      </w:r>
      <w:r w:rsidR="00EE6ADF" w:rsidRPr="00A32D09">
        <w:rPr>
          <w:rFonts w:eastAsia="Courier New"/>
          <w:iCs/>
          <w:lang w:bidi="bg-BG"/>
        </w:rPr>
        <w:t>режовият оператор</w:t>
      </w:r>
      <w:r w:rsidR="00132AFB" w:rsidRPr="00A32D09">
        <w:rPr>
          <w:rFonts w:eastAsia="Courier New"/>
          <w:iCs/>
          <w:lang w:bidi="bg-BG"/>
        </w:rPr>
        <w:t>,</w:t>
      </w:r>
      <w:r w:rsidR="00EE6ADF" w:rsidRPr="00A32D09">
        <w:rPr>
          <w:rFonts w:eastAsia="Courier New"/>
          <w:iCs/>
          <w:lang w:bidi="bg-BG"/>
        </w:rPr>
        <w:t xml:space="preserve"> чрез определено от него лице</w:t>
      </w:r>
      <w:r w:rsidR="00132AFB" w:rsidRPr="00A32D09">
        <w:rPr>
          <w:rFonts w:eastAsia="Courier New"/>
          <w:iCs/>
          <w:lang w:bidi="bg-BG"/>
        </w:rPr>
        <w:t>,</w:t>
      </w:r>
      <w:r w:rsidR="00EE6ADF" w:rsidRPr="00A32D09">
        <w:rPr>
          <w:rFonts w:eastAsia="Courier New"/>
          <w:iCs/>
          <w:lang w:bidi="bg-BG"/>
        </w:rPr>
        <w:t xml:space="preserve"> провежда</w:t>
      </w:r>
      <w:r w:rsidR="00371C84" w:rsidRPr="00A32D09">
        <w:rPr>
          <w:rFonts w:eastAsia="Courier New"/>
          <w:iCs/>
          <w:lang w:bidi="bg-BG"/>
        </w:rPr>
        <w:t xml:space="preserve"> начален инструктаж </w:t>
      </w:r>
      <w:r w:rsidR="007B3CF5" w:rsidRPr="00A32D09">
        <w:rPr>
          <w:rFonts w:eastAsia="Courier New"/>
          <w:iCs/>
          <w:lang w:bidi="bg-BG"/>
        </w:rPr>
        <w:t xml:space="preserve">за здравословни и безопасни условия на труд в съответствие с мястото и конкретните условия на работа </w:t>
      </w:r>
      <w:r w:rsidR="00371C84" w:rsidRPr="00A32D09">
        <w:rPr>
          <w:rFonts w:eastAsia="Courier New"/>
          <w:iCs/>
          <w:lang w:bidi="bg-BG"/>
        </w:rPr>
        <w:t xml:space="preserve">на лицата, които </w:t>
      </w:r>
      <w:r w:rsidR="00EE6ADF" w:rsidRPr="00A32D09">
        <w:rPr>
          <w:rFonts w:eastAsia="Courier New"/>
          <w:iCs/>
          <w:lang w:bidi="bg-BG"/>
        </w:rPr>
        <w:t>извършват монтаж, ремонт или демонтаж или други дейности, свързани с разполагането на електронната съобщителна мрежа във физическата инфраструктура</w:t>
      </w:r>
      <w:r w:rsidR="00D26F90" w:rsidRPr="00A32D09">
        <w:rPr>
          <w:rFonts w:eastAsia="Courier New"/>
          <w:iCs/>
          <w:lang w:bidi="bg-BG"/>
        </w:rPr>
        <w:t>.</w:t>
      </w:r>
    </w:p>
    <w:p w:rsidR="00371C84" w:rsidRPr="00A32D09" w:rsidRDefault="00D26F90" w:rsidP="00090EBB">
      <w:pPr>
        <w:widowControl w:val="0"/>
        <w:spacing w:after="120"/>
        <w:ind w:firstLine="709"/>
        <w:jc w:val="both"/>
        <w:rPr>
          <w:rFonts w:eastAsia="Courier New"/>
          <w:iCs/>
          <w:lang w:bidi="bg-BG"/>
        </w:rPr>
      </w:pPr>
      <w:r w:rsidRPr="00A32D09">
        <w:rPr>
          <w:rFonts w:eastAsia="Courier New"/>
          <w:iCs/>
          <w:lang w:bidi="bg-BG"/>
        </w:rPr>
        <w:t xml:space="preserve">(3) </w:t>
      </w:r>
      <w:r w:rsidR="00EE6ADF" w:rsidRPr="00A32D09">
        <w:rPr>
          <w:rFonts w:eastAsia="Courier New"/>
          <w:iCs/>
          <w:lang w:bidi="bg-BG"/>
        </w:rPr>
        <w:t>Л</w:t>
      </w:r>
      <w:r w:rsidR="00371C84" w:rsidRPr="00A32D09">
        <w:rPr>
          <w:rFonts w:eastAsia="Courier New"/>
          <w:iCs/>
          <w:lang w:bidi="bg-BG"/>
        </w:rPr>
        <w:t xml:space="preserve">ица, които не притежават необходимите знания и умения </w:t>
      </w:r>
      <w:r w:rsidR="0039404A" w:rsidRPr="0039404A">
        <w:rPr>
          <w:rFonts w:eastAsia="Courier New"/>
          <w:iCs/>
          <w:lang w:bidi="bg-BG"/>
        </w:rPr>
        <w:t>и съответната квалификационна група</w:t>
      </w:r>
      <w:r w:rsidR="000C78EE">
        <w:rPr>
          <w:rFonts w:eastAsia="Courier New"/>
          <w:iCs/>
          <w:lang w:bidi="bg-BG"/>
        </w:rPr>
        <w:t xml:space="preserve"> </w:t>
      </w:r>
      <w:r w:rsidR="00090EBB">
        <w:rPr>
          <w:rFonts w:eastAsia="Courier New"/>
          <w:iCs/>
          <w:lang w:bidi="bg-BG"/>
        </w:rPr>
        <w:t>за</w:t>
      </w:r>
      <w:r w:rsidR="000C78EE">
        <w:rPr>
          <w:rFonts w:eastAsia="Courier New"/>
          <w:iCs/>
          <w:lang w:bidi="bg-BG"/>
        </w:rPr>
        <w:t xml:space="preserve"> безопасност при работа</w:t>
      </w:r>
      <w:r w:rsidR="0039404A" w:rsidRPr="0039404A">
        <w:rPr>
          <w:rFonts w:eastAsia="Courier New"/>
          <w:iCs/>
          <w:lang w:bidi="bg-BG"/>
        </w:rPr>
        <w:t xml:space="preserve"> </w:t>
      </w:r>
      <w:r w:rsidR="00090EBB">
        <w:rPr>
          <w:rFonts w:eastAsia="Courier New"/>
          <w:iCs/>
          <w:lang w:bidi="bg-BG"/>
        </w:rPr>
        <w:t>съгласно</w:t>
      </w:r>
      <w:r w:rsidR="00090EBB" w:rsidRPr="00F02470">
        <w:rPr>
          <w:rFonts w:eastAsia="Courier New"/>
          <w:b/>
          <w:bCs/>
          <w:iCs/>
          <w:lang w:bidi="bg-BG"/>
        </w:rPr>
        <w:t xml:space="preserve"> </w:t>
      </w:r>
      <w:r w:rsidR="00C74403" w:rsidRPr="0013374D">
        <w:rPr>
          <w:rFonts w:eastAsia="Courier New"/>
          <w:bCs/>
          <w:iCs/>
          <w:lang w:bidi="bg-BG"/>
        </w:rPr>
        <w:t>съответния</w:t>
      </w:r>
      <w:r w:rsidR="00C74403">
        <w:rPr>
          <w:rFonts w:eastAsia="Courier New"/>
          <w:b/>
          <w:bCs/>
          <w:iCs/>
          <w:lang w:bidi="bg-BG"/>
        </w:rPr>
        <w:t xml:space="preserve"> </w:t>
      </w:r>
      <w:r w:rsidR="00F02470" w:rsidRPr="00E63956">
        <w:rPr>
          <w:rFonts w:eastAsia="Courier New"/>
          <w:bCs/>
          <w:iCs/>
          <w:lang w:bidi="bg-BG"/>
        </w:rPr>
        <w:t>П</w:t>
      </w:r>
      <w:r w:rsidR="00090EBB">
        <w:rPr>
          <w:rFonts w:eastAsia="Courier New"/>
          <w:bCs/>
          <w:iCs/>
          <w:lang w:bidi="bg-BG"/>
        </w:rPr>
        <w:t>равилник</w:t>
      </w:r>
      <w:r w:rsidR="00F02470" w:rsidRPr="00E63956">
        <w:rPr>
          <w:rFonts w:eastAsia="Courier New"/>
          <w:bCs/>
          <w:iCs/>
          <w:lang w:bidi="bg-BG"/>
        </w:rPr>
        <w:t xml:space="preserve"> за безопасност и здраве при работа в електрически уредби на</w:t>
      </w:r>
      <w:r w:rsidR="00090EBB">
        <w:rPr>
          <w:rFonts w:eastAsia="Courier New"/>
          <w:bCs/>
          <w:iCs/>
          <w:lang w:bidi="bg-BG"/>
        </w:rPr>
        <w:t xml:space="preserve"> </w:t>
      </w:r>
      <w:r w:rsidR="00F02470" w:rsidRPr="00E63956">
        <w:rPr>
          <w:rFonts w:eastAsia="Courier New"/>
          <w:bCs/>
          <w:iCs/>
          <w:lang w:bidi="bg-BG"/>
        </w:rPr>
        <w:t>електрически и топлофикационни централи и по електрически мрежи</w:t>
      </w:r>
      <w:r w:rsidR="00090EBB">
        <w:rPr>
          <w:rFonts w:eastAsia="Courier New"/>
          <w:bCs/>
          <w:iCs/>
          <w:lang w:bidi="bg-BG"/>
        </w:rPr>
        <w:t xml:space="preserve"> </w:t>
      </w:r>
      <w:r w:rsidR="00090EBB" w:rsidRPr="0013374D">
        <w:rPr>
          <w:rFonts w:eastAsia="Courier New"/>
          <w:iCs/>
          <w:lang w:bidi="bg-BG"/>
        </w:rPr>
        <w:t>и</w:t>
      </w:r>
      <w:r w:rsidR="00C74403" w:rsidRPr="0013374D">
        <w:rPr>
          <w:rFonts w:eastAsia="Courier New"/>
          <w:iCs/>
          <w:lang w:bidi="bg-BG"/>
        </w:rPr>
        <w:t>ли</w:t>
      </w:r>
      <w:r w:rsidR="00090EBB" w:rsidRPr="00C74403">
        <w:rPr>
          <w:rFonts w:eastAsia="Courier New"/>
          <w:iCs/>
          <w:color w:val="FF0000"/>
          <w:lang w:bidi="bg-BG"/>
        </w:rPr>
        <w:t xml:space="preserve"> </w:t>
      </w:r>
      <w:r w:rsidR="00090EBB">
        <w:rPr>
          <w:rFonts w:eastAsia="Courier New"/>
          <w:iCs/>
          <w:lang w:bidi="bg-BG"/>
        </w:rPr>
        <w:t>П</w:t>
      </w:r>
      <w:r w:rsidR="00090EBB" w:rsidRPr="00090EBB">
        <w:rPr>
          <w:rFonts w:eastAsia="Courier New"/>
          <w:bCs/>
          <w:iCs/>
          <w:lang w:bidi="bg-BG"/>
        </w:rPr>
        <w:t>равилник за безопасност и здраве при работа по електрообзавеждането с напрежение до 1000 V</w:t>
      </w:r>
      <w:r w:rsidR="00BE4DF3">
        <w:rPr>
          <w:rFonts w:eastAsia="Courier New"/>
          <w:bCs/>
          <w:iCs/>
          <w:lang w:bidi="bg-BG"/>
        </w:rPr>
        <w:t xml:space="preserve"> (</w:t>
      </w:r>
      <w:r w:rsidR="00090EBB">
        <w:rPr>
          <w:rFonts w:eastAsia="Courier New"/>
          <w:iCs/>
          <w:lang w:bidi="bg-BG"/>
        </w:rPr>
        <w:t>о</w:t>
      </w:r>
      <w:r w:rsidR="00090EBB" w:rsidRPr="00090EBB">
        <w:rPr>
          <w:rFonts w:eastAsia="Courier New"/>
          <w:iCs/>
          <w:lang w:bidi="bg-BG"/>
        </w:rPr>
        <w:t>бн.</w:t>
      </w:r>
      <w:r w:rsidR="00BE4DF3">
        <w:rPr>
          <w:rFonts w:eastAsia="Courier New"/>
          <w:iCs/>
          <w:lang w:bidi="bg-BG"/>
        </w:rPr>
        <w:t>,</w:t>
      </w:r>
      <w:r w:rsidR="00090EBB" w:rsidRPr="00090EBB">
        <w:rPr>
          <w:rFonts w:eastAsia="Courier New"/>
          <w:iCs/>
          <w:lang w:bidi="bg-BG"/>
        </w:rPr>
        <w:t xml:space="preserve"> ДВ. бр.</w:t>
      </w:r>
      <w:r w:rsidR="00090EBB">
        <w:rPr>
          <w:rFonts w:eastAsia="Courier New"/>
          <w:iCs/>
          <w:lang w:bidi="bg-BG"/>
        </w:rPr>
        <w:t xml:space="preserve"> </w:t>
      </w:r>
      <w:r w:rsidR="00090EBB" w:rsidRPr="00090EBB">
        <w:rPr>
          <w:rFonts w:eastAsia="Courier New"/>
          <w:iCs/>
          <w:lang w:bidi="bg-BG"/>
        </w:rPr>
        <w:t>21 от 2005</w:t>
      </w:r>
      <w:r w:rsidR="00090EBB">
        <w:rPr>
          <w:rFonts w:eastAsia="Courier New"/>
          <w:iCs/>
          <w:lang w:bidi="bg-BG"/>
        </w:rPr>
        <w:t xml:space="preserve"> </w:t>
      </w:r>
      <w:r w:rsidR="00090EBB" w:rsidRPr="00090EBB">
        <w:rPr>
          <w:rFonts w:eastAsia="Courier New"/>
          <w:iCs/>
          <w:lang w:bidi="bg-BG"/>
        </w:rPr>
        <w:t>г.</w:t>
      </w:r>
      <w:r w:rsidR="00090EBB">
        <w:rPr>
          <w:rFonts w:eastAsia="Courier New"/>
          <w:iCs/>
          <w:lang w:bidi="bg-BG"/>
        </w:rPr>
        <w:t xml:space="preserve">) </w:t>
      </w:r>
      <w:r w:rsidR="00371C84" w:rsidRPr="00A32D09">
        <w:rPr>
          <w:rFonts w:eastAsia="Courier New"/>
          <w:iCs/>
          <w:lang w:bidi="bg-BG"/>
        </w:rPr>
        <w:t>и</w:t>
      </w:r>
      <w:r w:rsidR="0013374D">
        <w:rPr>
          <w:rFonts w:eastAsia="Courier New"/>
          <w:iCs/>
          <w:lang w:bidi="bg-BG"/>
        </w:rPr>
        <w:t xml:space="preserve"> </w:t>
      </w:r>
      <w:r w:rsidR="00371C84" w:rsidRPr="00A32D09">
        <w:rPr>
          <w:rFonts w:eastAsia="Courier New"/>
          <w:iCs/>
          <w:lang w:bidi="bg-BG"/>
        </w:rPr>
        <w:t xml:space="preserve">не са инструктирани </w:t>
      </w:r>
      <w:r w:rsidR="00EE6ADF" w:rsidRPr="00A32D09">
        <w:rPr>
          <w:rFonts w:eastAsia="Courier New"/>
          <w:iCs/>
          <w:lang w:bidi="bg-BG"/>
        </w:rPr>
        <w:t xml:space="preserve">за </w:t>
      </w:r>
      <w:r w:rsidR="00371C84" w:rsidRPr="00A32D09">
        <w:rPr>
          <w:rFonts w:eastAsia="Courier New"/>
          <w:iCs/>
          <w:lang w:bidi="bg-BG"/>
        </w:rPr>
        <w:t>правилата за здравосло</w:t>
      </w:r>
      <w:r w:rsidRPr="00A32D09">
        <w:rPr>
          <w:rFonts w:eastAsia="Courier New"/>
          <w:iCs/>
          <w:lang w:bidi="bg-BG"/>
        </w:rPr>
        <w:t>вни и безопасни условия на труд</w:t>
      </w:r>
      <w:r w:rsidR="00EE6ADF" w:rsidRPr="00A32D09">
        <w:rPr>
          <w:rFonts w:eastAsia="Courier New"/>
          <w:iCs/>
          <w:lang w:bidi="bg-BG"/>
        </w:rPr>
        <w:t>, нямат право да извършват дейности, свързани с разполагане на електронната съобщителна мрежа</w:t>
      </w:r>
      <w:r w:rsidRPr="00A32D09">
        <w:rPr>
          <w:rFonts w:eastAsia="Courier New"/>
          <w:iCs/>
          <w:lang w:bidi="bg-BG"/>
        </w:rPr>
        <w:t>.</w:t>
      </w:r>
      <w:r w:rsidR="005E6C6D" w:rsidRPr="005E6C6D">
        <w:rPr>
          <w:rFonts w:eastAsia="Courier New"/>
          <w:iCs/>
          <w:color w:val="FF0000"/>
          <w:u w:val="single"/>
          <w:lang w:bidi="bg-BG"/>
        </w:rPr>
        <w:t xml:space="preserve"> </w:t>
      </w:r>
    </w:p>
    <w:p w:rsidR="00904AF9" w:rsidRPr="00A32D09" w:rsidRDefault="00D26F90" w:rsidP="00AA3771">
      <w:pPr>
        <w:widowControl w:val="0"/>
        <w:spacing w:after="120"/>
        <w:ind w:firstLine="709"/>
        <w:jc w:val="both"/>
        <w:rPr>
          <w:rFonts w:eastAsia="Courier New"/>
          <w:iCs/>
          <w:lang w:bidi="bg-BG"/>
        </w:rPr>
      </w:pPr>
      <w:r w:rsidRPr="00A32D09">
        <w:rPr>
          <w:rFonts w:eastAsia="Courier New"/>
          <w:iCs/>
          <w:lang w:bidi="bg-BG"/>
        </w:rPr>
        <w:t>(4)</w:t>
      </w:r>
      <w:r w:rsidR="00371C84" w:rsidRPr="00A32D09">
        <w:rPr>
          <w:rFonts w:eastAsia="Courier New"/>
          <w:iCs/>
          <w:lang w:bidi="bg-BG"/>
        </w:rPr>
        <w:t xml:space="preserve"> </w:t>
      </w:r>
      <w:r w:rsidR="00EE6ADF" w:rsidRPr="00A32D09">
        <w:rPr>
          <w:rFonts w:eastAsia="Courier New"/>
          <w:iCs/>
          <w:lang w:bidi="bg-BG"/>
        </w:rPr>
        <w:t>О</w:t>
      </w:r>
      <w:r w:rsidR="00371C84" w:rsidRPr="00A32D09">
        <w:rPr>
          <w:rFonts w:eastAsia="Courier New"/>
          <w:iCs/>
          <w:lang w:bidi="bg-BG"/>
        </w:rPr>
        <w:t xml:space="preserve">ператорът </w:t>
      </w:r>
      <w:r w:rsidR="00EE6ADF" w:rsidRPr="00A32D09">
        <w:rPr>
          <w:rFonts w:eastAsia="Courier New"/>
          <w:iCs/>
          <w:lang w:bidi="bg-BG"/>
        </w:rPr>
        <w:t xml:space="preserve">на електронна съобщителна мрежа и лицата по ал. 2 </w:t>
      </w:r>
      <w:r w:rsidR="00371C84" w:rsidRPr="00A32D09">
        <w:rPr>
          <w:rFonts w:eastAsia="Courier New"/>
          <w:iCs/>
          <w:lang w:bidi="bg-BG"/>
        </w:rPr>
        <w:t>няма</w:t>
      </w:r>
      <w:r w:rsidR="00EE6ADF" w:rsidRPr="00A32D09">
        <w:rPr>
          <w:rFonts w:eastAsia="Courier New"/>
          <w:iCs/>
          <w:lang w:bidi="bg-BG"/>
        </w:rPr>
        <w:t>т</w:t>
      </w:r>
      <w:r w:rsidR="00371C84" w:rsidRPr="00A32D09">
        <w:rPr>
          <w:rFonts w:eastAsia="Courier New"/>
          <w:iCs/>
          <w:lang w:bidi="bg-BG"/>
        </w:rPr>
        <w:t xml:space="preserve"> право да премества</w:t>
      </w:r>
      <w:r w:rsidR="00995738" w:rsidRPr="00A32D09">
        <w:rPr>
          <w:rFonts w:eastAsia="Courier New"/>
          <w:iCs/>
          <w:lang w:bidi="bg-BG"/>
        </w:rPr>
        <w:t>т</w:t>
      </w:r>
      <w:r w:rsidR="00371C84" w:rsidRPr="00A32D09">
        <w:rPr>
          <w:rFonts w:eastAsia="Courier New"/>
          <w:iCs/>
          <w:lang w:bidi="bg-BG"/>
        </w:rPr>
        <w:t xml:space="preserve"> и</w:t>
      </w:r>
      <w:r w:rsidR="00995738" w:rsidRPr="00A32D09">
        <w:rPr>
          <w:rFonts w:eastAsia="Courier New"/>
          <w:iCs/>
          <w:lang w:bidi="bg-BG"/>
        </w:rPr>
        <w:t>ли</w:t>
      </w:r>
      <w:r w:rsidR="00371C84" w:rsidRPr="00A32D09">
        <w:rPr>
          <w:rFonts w:eastAsia="Courier New"/>
          <w:iCs/>
          <w:lang w:bidi="bg-BG"/>
        </w:rPr>
        <w:t xml:space="preserve"> отстранява</w:t>
      </w:r>
      <w:r w:rsidR="00995738" w:rsidRPr="00A32D09">
        <w:rPr>
          <w:rFonts w:eastAsia="Courier New"/>
          <w:iCs/>
          <w:lang w:bidi="bg-BG"/>
        </w:rPr>
        <w:t>т</w:t>
      </w:r>
      <w:r w:rsidR="00371C84" w:rsidRPr="00A32D09">
        <w:rPr>
          <w:rFonts w:eastAsia="Courier New"/>
          <w:iCs/>
          <w:lang w:bidi="bg-BG"/>
        </w:rPr>
        <w:t xml:space="preserve"> средствата за сигнализация и колективна защита (предупредителни табели, ограждения и др.)</w:t>
      </w:r>
      <w:r w:rsidRPr="00A32D09">
        <w:rPr>
          <w:rFonts w:eastAsia="Courier New"/>
          <w:iCs/>
          <w:lang w:bidi="bg-BG"/>
        </w:rPr>
        <w:t>.</w:t>
      </w:r>
      <w:r w:rsidR="00371C84" w:rsidRPr="00A32D09">
        <w:rPr>
          <w:rFonts w:eastAsia="Courier New"/>
          <w:iCs/>
          <w:lang w:bidi="bg-BG"/>
        </w:rPr>
        <w:t xml:space="preserve"> </w:t>
      </w:r>
    </w:p>
    <w:p w:rsidR="00583742" w:rsidRPr="003304AD" w:rsidRDefault="00583742" w:rsidP="00AA3771">
      <w:pPr>
        <w:widowControl w:val="0"/>
        <w:tabs>
          <w:tab w:val="left" w:pos="851"/>
        </w:tabs>
        <w:autoSpaceDE w:val="0"/>
        <w:autoSpaceDN w:val="0"/>
        <w:adjustRightInd w:val="0"/>
        <w:spacing w:after="120"/>
        <w:ind w:firstLine="567"/>
        <w:jc w:val="both"/>
      </w:pPr>
      <w:r w:rsidRPr="003304AD">
        <w:rPr>
          <w:b/>
          <w:bCs/>
        </w:rPr>
        <w:t>Чл. 2</w:t>
      </w:r>
      <w:r w:rsidR="00CD4C1C" w:rsidRPr="003304AD">
        <w:rPr>
          <w:b/>
          <w:bCs/>
        </w:rPr>
        <w:t>2</w:t>
      </w:r>
      <w:r w:rsidRPr="003304AD">
        <w:rPr>
          <w:b/>
          <w:bCs/>
        </w:rPr>
        <w:t>.</w:t>
      </w:r>
      <w:r w:rsidRPr="003304AD">
        <w:t xml:space="preserve"> Разполагането на въздушна кабелна електронна съобщителна мрежа чрез укрепване на съобщителен кабел и/или монтиране на устройства върху стена може да бъде извършено в кабелни канали или по друг начин, при който не се нарушава архитектурният вид на сградата, само след получаване на предварително писмено съгласие от собственика на сградата. </w:t>
      </w:r>
      <w:r w:rsidR="00995738" w:rsidRPr="003304AD">
        <w:t>При</w:t>
      </w:r>
      <w:r w:rsidRPr="003304AD">
        <w:t xml:space="preserve"> етажна собственост разполагането се извършва въз основа на решение на общото събрание на собствениците по реда на чл. 17, ал. 3 от Закона за управление на етажната собственост, освен в случаите на чл. 69, ал. 2 от ЗЕСМФИ.</w:t>
      </w:r>
    </w:p>
    <w:p w:rsidR="00D26F90" w:rsidRPr="00A32D09" w:rsidRDefault="00D26F90" w:rsidP="000607DF">
      <w:pPr>
        <w:widowControl w:val="0"/>
        <w:tabs>
          <w:tab w:val="left" w:pos="851"/>
        </w:tabs>
        <w:autoSpaceDE w:val="0"/>
        <w:autoSpaceDN w:val="0"/>
        <w:adjustRightInd w:val="0"/>
        <w:spacing w:after="120"/>
        <w:jc w:val="center"/>
        <w:rPr>
          <w:b/>
          <w:bCs/>
        </w:rPr>
      </w:pPr>
    </w:p>
    <w:p w:rsidR="00C65F76" w:rsidRPr="00A32D09" w:rsidRDefault="00C65F76" w:rsidP="000607DF">
      <w:pPr>
        <w:widowControl w:val="0"/>
        <w:tabs>
          <w:tab w:val="left" w:pos="851"/>
        </w:tabs>
        <w:autoSpaceDE w:val="0"/>
        <w:autoSpaceDN w:val="0"/>
        <w:adjustRightInd w:val="0"/>
        <w:spacing w:after="120"/>
        <w:jc w:val="center"/>
        <w:rPr>
          <w:b/>
          <w:bCs/>
        </w:rPr>
      </w:pPr>
      <w:r w:rsidRPr="00A32D09">
        <w:rPr>
          <w:b/>
          <w:bCs/>
        </w:rPr>
        <w:t>Г л а в а  ч е т в ъ р т а</w:t>
      </w:r>
    </w:p>
    <w:p w:rsidR="00C65F76" w:rsidRPr="00A32D09" w:rsidRDefault="00C65F76" w:rsidP="000607DF">
      <w:pPr>
        <w:widowControl w:val="0"/>
        <w:tabs>
          <w:tab w:val="left" w:pos="851"/>
        </w:tabs>
        <w:autoSpaceDE w:val="0"/>
        <w:autoSpaceDN w:val="0"/>
        <w:adjustRightInd w:val="0"/>
        <w:spacing w:after="120"/>
        <w:jc w:val="center"/>
        <w:rPr>
          <w:b/>
          <w:bCs/>
        </w:rPr>
      </w:pPr>
      <w:r w:rsidRPr="00A32D09">
        <w:rPr>
          <w:b/>
          <w:bCs/>
        </w:rPr>
        <w:t>ЕЛЕКТРОННИ СЪОБЩИТЕЛНИ МРЕЖИ В СГРАДИ</w:t>
      </w:r>
    </w:p>
    <w:p w:rsidR="003C692A" w:rsidRPr="00A32D09" w:rsidRDefault="003C692A" w:rsidP="000607DF">
      <w:pPr>
        <w:widowControl w:val="0"/>
        <w:tabs>
          <w:tab w:val="left" w:pos="851"/>
        </w:tabs>
        <w:autoSpaceDE w:val="0"/>
        <w:autoSpaceDN w:val="0"/>
        <w:adjustRightInd w:val="0"/>
        <w:spacing w:after="120"/>
        <w:jc w:val="center"/>
        <w:rPr>
          <w:b/>
          <w:bCs/>
        </w:rPr>
      </w:pPr>
      <w:r w:rsidRPr="00A32D09">
        <w:rPr>
          <w:b/>
          <w:bCs/>
        </w:rPr>
        <w:t>Раздел I</w:t>
      </w:r>
    </w:p>
    <w:p w:rsidR="003C692A" w:rsidRPr="00A32D09" w:rsidRDefault="003C692A" w:rsidP="000607DF">
      <w:pPr>
        <w:widowControl w:val="0"/>
        <w:tabs>
          <w:tab w:val="left" w:pos="851"/>
        </w:tabs>
        <w:autoSpaceDE w:val="0"/>
        <w:autoSpaceDN w:val="0"/>
        <w:adjustRightInd w:val="0"/>
        <w:spacing w:after="120"/>
        <w:jc w:val="center"/>
        <w:rPr>
          <w:b/>
          <w:bCs/>
        </w:rPr>
      </w:pPr>
      <w:r w:rsidRPr="00A32D09">
        <w:rPr>
          <w:b/>
          <w:bCs/>
        </w:rPr>
        <w:t>Условия за разполагане на електронни съобщителни мрежи в сгради</w:t>
      </w:r>
    </w:p>
    <w:p w:rsidR="00B47283" w:rsidRPr="00A32D09" w:rsidRDefault="00C65F76" w:rsidP="000607DF">
      <w:pPr>
        <w:widowControl w:val="0"/>
        <w:tabs>
          <w:tab w:val="left" w:pos="851"/>
        </w:tabs>
        <w:autoSpaceDE w:val="0"/>
        <w:autoSpaceDN w:val="0"/>
        <w:adjustRightInd w:val="0"/>
        <w:ind w:firstLine="567"/>
        <w:jc w:val="both"/>
      </w:pPr>
      <w:r w:rsidRPr="00A32D09">
        <w:rPr>
          <w:b/>
          <w:bCs/>
        </w:rPr>
        <w:t xml:space="preserve">Чл. </w:t>
      </w:r>
      <w:r w:rsidR="00D26F90" w:rsidRPr="00A32D09">
        <w:rPr>
          <w:b/>
          <w:bCs/>
        </w:rPr>
        <w:t>2</w:t>
      </w:r>
      <w:r w:rsidR="00CD4C1C">
        <w:rPr>
          <w:b/>
          <w:bCs/>
        </w:rPr>
        <w:t>3</w:t>
      </w:r>
      <w:r w:rsidRPr="00A32D09">
        <w:rPr>
          <w:b/>
          <w:bCs/>
        </w:rPr>
        <w:t xml:space="preserve">. </w:t>
      </w:r>
      <w:r w:rsidR="0028248D" w:rsidRPr="00A32D09">
        <w:rPr>
          <w:bCs/>
        </w:rPr>
        <w:t>Е</w:t>
      </w:r>
      <w:r w:rsidR="0028248D" w:rsidRPr="00A32D09">
        <w:t>лектронните съобщителни мрежи в сгради могат да включват</w:t>
      </w:r>
      <w:r w:rsidR="00B47283" w:rsidRPr="00A32D09">
        <w:t xml:space="preserve"> съобщителни кабели</w:t>
      </w:r>
      <w:r w:rsidR="00416027" w:rsidRPr="00A32D09">
        <w:t>,</w:t>
      </w:r>
      <w:r w:rsidR="0022031F" w:rsidRPr="00A32D09">
        <w:t xml:space="preserve"> </w:t>
      </w:r>
      <w:r w:rsidR="00B47283" w:rsidRPr="00A32D09">
        <w:t>електронни съобщителни устройства</w:t>
      </w:r>
      <w:r w:rsidR="00512A71" w:rsidRPr="00A32D09">
        <w:t xml:space="preserve"> </w:t>
      </w:r>
      <w:r w:rsidR="00DA77C6" w:rsidRPr="00A32D09">
        <w:t xml:space="preserve">(с изключение на крайните устройства) </w:t>
      </w:r>
      <w:r w:rsidR="00512A71" w:rsidRPr="00A32D09">
        <w:t>и други</w:t>
      </w:r>
      <w:r w:rsidR="00B47283" w:rsidRPr="00A32D09">
        <w:t>.</w:t>
      </w:r>
    </w:p>
    <w:p w:rsidR="00B47283" w:rsidRPr="00A32D09" w:rsidRDefault="00B47283" w:rsidP="000607DF">
      <w:pPr>
        <w:widowControl w:val="0"/>
        <w:tabs>
          <w:tab w:val="left" w:pos="851"/>
        </w:tabs>
        <w:autoSpaceDE w:val="0"/>
        <w:autoSpaceDN w:val="0"/>
        <w:adjustRightInd w:val="0"/>
        <w:spacing w:before="60" w:after="60"/>
        <w:ind w:firstLine="567"/>
        <w:jc w:val="both"/>
        <w:rPr>
          <w:bCs/>
        </w:rPr>
      </w:pPr>
      <w:r w:rsidRPr="00A32D09">
        <w:rPr>
          <w:b/>
          <w:bCs/>
        </w:rPr>
        <w:t>Чл.</w:t>
      </w:r>
      <w:r w:rsidR="000607DF" w:rsidRPr="00A32D09">
        <w:rPr>
          <w:b/>
          <w:bCs/>
        </w:rPr>
        <w:t xml:space="preserve"> </w:t>
      </w:r>
      <w:r w:rsidR="001D7284" w:rsidRPr="00A32D09">
        <w:rPr>
          <w:b/>
          <w:bCs/>
        </w:rPr>
        <w:t>2</w:t>
      </w:r>
      <w:r w:rsidR="00CD4C1C">
        <w:rPr>
          <w:b/>
          <w:bCs/>
        </w:rPr>
        <w:t>4</w:t>
      </w:r>
      <w:r w:rsidRPr="00A32D09">
        <w:rPr>
          <w:b/>
          <w:bCs/>
        </w:rPr>
        <w:t>.</w:t>
      </w:r>
      <w:r w:rsidRPr="00A32D09">
        <w:rPr>
          <w:bCs/>
        </w:rPr>
        <w:t xml:space="preserve"> При налична в сградата физическа инфраструктура, предназначена за разполагане на електронни съобщителни мрежи, съобщителните кабели се изтеглят в нея.</w:t>
      </w:r>
    </w:p>
    <w:p w:rsidR="00B47283" w:rsidRPr="00A32D09" w:rsidRDefault="00800758" w:rsidP="000607DF">
      <w:pPr>
        <w:widowControl w:val="0"/>
        <w:tabs>
          <w:tab w:val="left" w:pos="851"/>
        </w:tabs>
        <w:autoSpaceDE w:val="0"/>
        <w:autoSpaceDN w:val="0"/>
        <w:adjustRightInd w:val="0"/>
        <w:spacing w:before="60" w:after="60"/>
        <w:ind w:firstLine="567"/>
        <w:jc w:val="both"/>
        <w:rPr>
          <w:bCs/>
        </w:rPr>
      </w:pPr>
      <w:r w:rsidRPr="00A32D09">
        <w:rPr>
          <w:b/>
          <w:bCs/>
        </w:rPr>
        <w:t xml:space="preserve">Чл. </w:t>
      </w:r>
      <w:r w:rsidR="001D7284" w:rsidRPr="00A32D09">
        <w:rPr>
          <w:b/>
          <w:bCs/>
        </w:rPr>
        <w:t>2</w:t>
      </w:r>
      <w:r w:rsidR="00CD4C1C">
        <w:rPr>
          <w:b/>
          <w:bCs/>
        </w:rPr>
        <w:t>5</w:t>
      </w:r>
      <w:r w:rsidR="000607DF" w:rsidRPr="00A32D09">
        <w:rPr>
          <w:b/>
          <w:bCs/>
        </w:rPr>
        <w:t>.</w:t>
      </w:r>
      <w:r w:rsidR="00512A71" w:rsidRPr="00A32D09">
        <w:rPr>
          <w:b/>
          <w:bCs/>
        </w:rPr>
        <w:t xml:space="preserve"> </w:t>
      </w:r>
      <w:r w:rsidR="00B47283" w:rsidRPr="00A32D09">
        <w:rPr>
          <w:bCs/>
        </w:rPr>
        <w:t>(</w:t>
      </w:r>
      <w:r w:rsidR="00512A71" w:rsidRPr="00A32D09">
        <w:rPr>
          <w:bCs/>
        </w:rPr>
        <w:t>1</w:t>
      </w:r>
      <w:r w:rsidR="00B47283" w:rsidRPr="00A32D09">
        <w:rPr>
          <w:bCs/>
        </w:rPr>
        <w:t>) При липса на физическа инфраструктура</w:t>
      </w:r>
      <w:r w:rsidR="00086A2F" w:rsidRPr="00A32D09">
        <w:rPr>
          <w:bCs/>
        </w:rPr>
        <w:t xml:space="preserve"> </w:t>
      </w:r>
      <w:r w:rsidR="0003164D" w:rsidRPr="00A32D09">
        <w:rPr>
          <w:bCs/>
        </w:rPr>
        <w:t xml:space="preserve">по чл. </w:t>
      </w:r>
      <w:r w:rsidR="001D7284" w:rsidRPr="00A32D09">
        <w:rPr>
          <w:bCs/>
          <w:lang w:val="ru-RU"/>
        </w:rPr>
        <w:t>2</w:t>
      </w:r>
      <w:r w:rsidR="00CD4C1C">
        <w:rPr>
          <w:bCs/>
          <w:lang w:val="ru-RU"/>
        </w:rPr>
        <w:t>4</w:t>
      </w:r>
      <w:r w:rsidR="00B47283" w:rsidRPr="00A32D09">
        <w:rPr>
          <w:bCs/>
        </w:rPr>
        <w:t xml:space="preserve">, разполагането на електронна съобщителна мрежа в сграда се извършва </w:t>
      </w:r>
      <w:r w:rsidR="00086A2F" w:rsidRPr="00A32D09">
        <w:rPr>
          <w:bCs/>
        </w:rPr>
        <w:t>по</w:t>
      </w:r>
      <w:r w:rsidR="00B47283" w:rsidRPr="00A32D09">
        <w:rPr>
          <w:bCs/>
        </w:rPr>
        <w:t xml:space="preserve"> някой от следните начини:</w:t>
      </w:r>
    </w:p>
    <w:p w:rsidR="00B47283" w:rsidRPr="00A32D09" w:rsidRDefault="00B47283" w:rsidP="000607DF">
      <w:pPr>
        <w:widowControl w:val="0"/>
        <w:tabs>
          <w:tab w:val="left" w:pos="851"/>
          <w:tab w:val="left" w:pos="1134"/>
        </w:tabs>
        <w:autoSpaceDE w:val="0"/>
        <w:autoSpaceDN w:val="0"/>
        <w:adjustRightInd w:val="0"/>
        <w:spacing w:before="60" w:after="60"/>
        <w:ind w:firstLine="567"/>
        <w:jc w:val="both"/>
        <w:rPr>
          <w:bCs/>
        </w:rPr>
      </w:pPr>
      <w:r w:rsidRPr="00A32D09">
        <w:rPr>
          <w:bCs/>
        </w:rPr>
        <w:lastRenderedPageBreak/>
        <w:t>1.</w:t>
      </w:r>
      <w:r w:rsidR="00086A2F" w:rsidRPr="00A32D09">
        <w:rPr>
          <w:lang w:val="x-none"/>
        </w:rPr>
        <w:t xml:space="preserve"> </w:t>
      </w:r>
      <w:r w:rsidR="00086A2F" w:rsidRPr="00A32D09">
        <w:rPr>
          <w:bCs/>
          <w:lang w:val="x-none"/>
        </w:rPr>
        <w:tab/>
      </w:r>
      <w:r w:rsidRPr="00A32D09">
        <w:rPr>
          <w:bCs/>
        </w:rPr>
        <w:t>чрез полагане на кабел в друга вътрешна инфраструктура при спазване на изискванията за безопасност, и/или;</w:t>
      </w:r>
    </w:p>
    <w:p w:rsidR="00B47283" w:rsidRPr="00A32D09" w:rsidRDefault="00B47283" w:rsidP="000607DF">
      <w:pPr>
        <w:widowControl w:val="0"/>
        <w:tabs>
          <w:tab w:val="left" w:pos="851"/>
          <w:tab w:val="left" w:pos="1134"/>
        </w:tabs>
        <w:autoSpaceDE w:val="0"/>
        <w:autoSpaceDN w:val="0"/>
        <w:adjustRightInd w:val="0"/>
        <w:spacing w:before="60" w:after="60"/>
        <w:ind w:firstLine="567"/>
        <w:jc w:val="both"/>
        <w:rPr>
          <w:bCs/>
        </w:rPr>
      </w:pPr>
      <w:r w:rsidRPr="00A32D09">
        <w:rPr>
          <w:bCs/>
        </w:rPr>
        <w:t>2.</w:t>
      </w:r>
      <w:r w:rsidR="00086A2F" w:rsidRPr="00A32D09">
        <w:rPr>
          <w:lang w:val="x-none"/>
        </w:rPr>
        <w:t xml:space="preserve"> </w:t>
      </w:r>
      <w:r w:rsidR="00086A2F" w:rsidRPr="00A32D09">
        <w:rPr>
          <w:lang w:val="x-none"/>
        </w:rPr>
        <w:tab/>
      </w:r>
      <w:r w:rsidRPr="00A32D09">
        <w:rPr>
          <w:bCs/>
        </w:rPr>
        <w:t>чрез полагане на съобщителен кабел в кабелен канал, закрепен върху стените, и/или;</w:t>
      </w:r>
    </w:p>
    <w:p w:rsidR="00B47283" w:rsidRPr="007F09AC" w:rsidRDefault="00B47283" w:rsidP="007F09AC">
      <w:pPr>
        <w:widowControl w:val="0"/>
        <w:tabs>
          <w:tab w:val="left" w:pos="567"/>
          <w:tab w:val="left" w:pos="851"/>
        </w:tabs>
        <w:autoSpaceDE w:val="0"/>
        <w:autoSpaceDN w:val="0"/>
        <w:adjustRightInd w:val="0"/>
        <w:spacing w:before="60" w:after="60"/>
        <w:ind w:firstLine="567"/>
        <w:jc w:val="both"/>
        <w:rPr>
          <w:bCs/>
        </w:rPr>
      </w:pPr>
      <w:r w:rsidRPr="00CD4C1C">
        <w:rPr>
          <w:bCs/>
        </w:rPr>
        <w:t>(</w:t>
      </w:r>
      <w:r w:rsidR="00512A71" w:rsidRPr="007F09AC">
        <w:rPr>
          <w:bCs/>
        </w:rPr>
        <w:t>2</w:t>
      </w:r>
      <w:r w:rsidRPr="007F09AC">
        <w:rPr>
          <w:bCs/>
        </w:rPr>
        <w:t xml:space="preserve">) При липса на физическа инфраструктура </w:t>
      </w:r>
      <w:r w:rsidR="006E64D5" w:rsidRPr="007F09AC">
        <w:rPr>
          <w:bCs/>
        </w:rPr>
        <w:t xml:space="preserve">по чл. </w:t>
      </w:r>
      <w:r w:rsidR="001D7284" w:rsidRPr="007F09AC">
        <w:rPr>
          <w:bCs/>
        </w:rPr>
        <w:t>2</w:t>
      </w:r>
      <w:r w:rsidR="00CD4C1C" w:rsidRPr="007F09AC">
        <w:rPr>
          <w:bCs/>
        </w:rPr>
        <w:t>4</w:t>
      </w:r>
      <w:r w:rsidR="001D7284" w:rsidRPr="007F09AC">
        <w:rPr>
          <w:bCs/>
        </w:rPr>
        <w:t xml:space="preserve"> </w:t>
      </w:r>
      <w:r w:rsidRPr="007F09AC">
        <w:rPr>
          <w:bCs/>
        </w:rPr>
        <w:t xml:space="preserve">и на техническа възможност за разполагане по ал. </w:t>
      </w:r>
      <w:r w:rsidR="002D5D66" w:rsidRPr="007F09AC">
        <w:rPr>
          <w:bCs/>
        </w:rPr>
        <w:t>1</w:t>
      </w:r>
      <w:r w:rsidRPr="007F09AC">
        <w:rPr>
          <w:bCs/>
        </w:rPr>
        <w:t>, разполагането на електронна съобщителна мрежа в сграда се извършва чрез закрепване на съобщителен кабел върху стените, като се запазват естетичният вид на сградата и архитектурните й особености.</w:t>
      </w:r>
    </w:p>
    <w:p w:rsidR="009A55C4" w:rsidRPr="009A55C4" w:rsidRDefault="00800758" w:rsidP="00096E94">
      <w:pPr>
        <w:widowControl w:val="0"/>
        <w:tabs>
          <w:tab w:val="left" w:pos="851"/>
        </w:tabs>
        <w:autoSpaceDE w:val="0"/>
        <w:autoSpaceDN w:val="0"/>
        <w:adjustRightInd w:val="0"/>
        <w:spacing w:after="120"/>
        <w:ind w:firstLine="567"/>
        <w:jc w:val="both"/>
      </w:pPr>
      <w:r w:rsidRPr="007F09AC">
        <w:rPr>
          <w:b/>
          <w:bCs/>
        </w:rPr>
        <w:t xml:space="preserve">Чл. </w:t>
      </w:r>
      <w:r w:rsidR="001D7284" w:rsidRPr="007F09AC">
        <w:rPr>
          <w:b/>
          <w:bCs/>
        </w:rPr>
        <w:t>2</w:t>
      </w:r>
      <w:r w:rsidR="00CD4C1C" w:rsidRPr="007F09AC">
        <w:rPr>
          <w:b/>
          <w:bCs/>
        </w:rPr>
        <w:t>6</w:t>
      </w:r>
      <w:r w:rsidR="00C65F76" w:rsidRPr="007F09AC">
        <w:rPr>
          <w:b/>
          <w:bCs/>
        </w:rPr>
        <w:t>.</w:t>
      </w:r>
      <w:r w:rsidR="00C65F76" w:rsidRPr="007F09AC">
        <w:t xml:space="preserve"> </w:t>
      </w:r>
      <w:r w:rsidR="00EB3494" w:rsidRPr="007F09AC">
        <w:t xml:space="preserve">Разполагането на електронни съобщителни мрежи в сгради и </w:t>
      </w:r>
      <w:r w:rsidR="00953640" w:rsidRPr="007F09AC">
        <w:t xml:space="preserve">монтирането на </w:t>
      </w:r>
      <w:r w:rsidR="00E03A94" w:rsidRPr="007F09AC">
        <w:t>допълнителн</w:t>
      </w:r>
      <w:r w:rsidR="00953640" w:rsidRPr="007F09AC">
        <w:t>и</w:t>
      </w:r>
      <w:r w:rsidR="00E03A94" w:rsidRPr="007F09AC">
        <w:t xml:space="preserve"> </w:t>
      </w:r>
      <w:r w:rsidR="00953640" w:rsidRPr="007F09AC">
        <w:t>елементи като кабелни канали</w:t>
      </w:r>
      <w:r w:rsidR="003E0B7A" w:rsidRPr="007F09AC">
        <w:t>,</w:t>
      </w:r>
      <w:r w:rsidR="00953640" w:rsidRPr="007F09AC">
        <w:t xml:space="preserve"> кутии</w:t>
      </w:r>
      <w:r w:rsidR="00DD0FF5" w:rsidRPr="007F09AC">
        <w:t xml:space="preserve"> и др.</w:t>
      </w:r>
      <w:r w:rsidR="00953640" w:rsidRPr="007F09AC">
        <w:t xml:space="preserve">, </w:t>
      </w:r>
      <w:r w:rsidR="00E03A94" w:rsidRPr="007F09AC">
        <w:t>необходим</w:t>
      </w:r>
      <w:r w:rsidR="00953640" w:rsidRPr="007F09AC">
        <w:t>и</w:t>
      </w:r>
      <w:r w:rsidR="00E03A94" w:rsidRPr="007F09AC">
        <w:t xml:space="preserve"> във връзка с това разполагане, </w:t>
      </w:r>
      <w:r w:rsidR="00EB3494" w:rsidRPr="007F09AC">
        <w:t xml:space="preserve">се извършват при условията и по реда на </w:t>
      </w:r>
      <w:r w:rsidR="007279B5" w:rsidRPr="007F09AC">
        <w:t>г</w:t>
      </w:r>
      <w:r w:rsidR="00EB3494" w:rsidRPr="007F09AC">
        <w:t>лава седма от ЗЕСМФИ</w:t>
      </w:r>
      <w:r w:rsidR="00CD4C1C" w:rsidRPr="009A55C4">
        <w:t>.</w:t>
      </w:r>
      <w:r w:rsidR="00EB3494" w:rsidRPr="009A55C4">
        <w:t xml:space="preserve"> </w:t>
      </w:r>
    </w:p>
    <w:p w:rsidR="00096E94" w:rsidRPr="00A32D09" w:rsidRDefault="00096E94" w:rsidP="00096E94">
      <w:pPr>
        <w:widowControl w:val="0"/>
        <w:tabs>
          <w:tab w:val="left" w:pos="851"/>
        </w:tabs>
        <w:autoSpaceDE w:val="0"/>
        <w:autoSpaceDN w:val="0"/>
        <w:adjustRightInd w:val="0"/>
        <w:spacing w:after="120"/>
        <w:ind w:firstLine="567"/>
        <w:jc w:val="both"/>
      </w:pPr>
      <w:r w:rsidRPr="00A32D09">
        <w:rPr>
          <w:b/>
          <w:bCs/>
        </w:rPr>
        <w:t xml:space="preserve">Чл. </w:t>
      </w:r>
      <w:r w:rsidR="00AF3D36">
        <w:rPr>
          <w:b/>
          <w:bCs/>
        </w:rPr>
        <w:t>2</w:t>
      </w:r>
      <w:r w:rsidR="00CD4C1C">
        <w:rPr>
          <w:b/>
          <w:bCs/>
        </w:rPr>
        <w:t>7</w:t>
      </w:r>
      <w:r w:rsidRPr="00A32D09">
        <w:rPr>
          <w:b/>
          <w:bCs/>
        </w:rPr>
        <w:t>.</w:t>
      </w:r>
      <w:r w:rsidRPr="00A32D09">
        <w:t xml:space="preserve"> (1) Съобщителни кабели може да преминават успоредно на отоплителна или газова инсталация на разстояние не по-малко от 0,30 m.  </w:t>
      </w:r>
    </w:p>
    <w:p w:rsidR="00096E94" w:rsidRPr="00A32D09" w:rsidRDefault="00096E94" w:rsidP="00096E94">
      <w:pPr>
        <w:widowControl w:val="0"/>
        <w:tabs>
          <w:tab w:val="left" w:pos="851"/>
        </w:tabs>
        <w:autoSpaceDE w:val="0"/>
        <w:autoSpaceDN w:val="0"/>
        <w:adjustRightInd w:val="0"/>
        <w:spacing w:after="120"/>
        <w:ind w:firstLine="567"/>
        <w:jc w:val="both"/>
      </w:pPr>
      <w:r w:rsidRPr="00A32D09">
        <w:rPr>
          <w:bCs/>
        </w:rPr>
        <w:t>(2)</w:t>
      </w:r>
      <w:r w:rsidRPr="00A32D09">
        <w:rPr>
          <w:b/>
          <w:bCs/>
        </w:rPr>
        <w:t xml:space="preserve"> </w:t>
      </w:r>
      <w:r w:rsidRPr="00A32D09">
        <w:t xml:space="preserve">Съобщителни кабели може да преминават успоредно на електрическата инсталация на разстояние не по-малко от 0,20 </w:t>
      </w:r>
      <w:r w:rsidRPr="00A32D09">
        <w:rPr>
          <w:lang w:val="en-US"/>
        </w:rPr>
        <w:t>m</w:t>
      </w:r>
      <w:r w:rsidRPr="00A32D09">
        <w:t>.</w:t>
      </w:r>
    </w:p>
    <w:p w:rsidR="00B47283" w:rsidRPr="00A32D09" w:rsidRDefault="00D0427D" w:rsidP="000607DF">
      <w:pPr>
        <w:widowControl w:val="0"/>
        <w:tabs>
          <w:tab w:val="left" w:pos="851"/>
        </w:tabs>
        <w:autoSpaceDE w:val="0"/>
        <w:autoSpaceDN w:val="0"/>
        <w:adjustRightInd w:val="0"/>
        <w:spacing w:after="120"/>
        <w:ind w:firstLine="567"/>
        <w:jc w:val="both"/>
      </w:pPr>
      <w:r w:rsidRPr="00A32D09">
        <w:rPr>
          <w:b/>
        </w:rPr>
        <w:t xml:space="preserve">Чл. </w:t>
      </w:r>
      <w:r w:rsidR="00AF3D36">
        <w:rPr>
          <w:b/>
        </w:rPr>
        <w:t>2</w:t>
      </w:r>
      <w:r w:rsidR="00CD4C1C">
        <w:rPr>
          <w:b/>
        </w:rPr>
        <w:t>8</w:t>
      </w:r>
      <w:r w:rsidR="00512A71" w:rsidRPr="00A32D09">
        <w:rPr>
          <w:b/>
        </w:rPr>
        <w:t>.</w:t>
      </w:r>
      <w:r w:rsidR="00B47283" w:rsidRPr="00A32D09">
        <w:t xml:space="preserve"> Допуска се изтегляне на съобщителен и силнотоков кабел в една и съща тръба или кабелен канал в следните случаи:</w:t>
      </w:r>
    </w:p>
    <w:p w:rsidR="00B47283" w:rsidRPr="00A32D09" w:rsidRDefault="00B47283" w:rsidP="000607DF">
      <w:pPr>
        <w:widowControl w:val="0"/>
        <w:numPr>
          <w:ilvl w:val="0"/>
          <w:numId w:val="18"/>
        </w:numPr>
        <w:tabs>
          <w:tab w:val="left" w:pos="851"/>
        </w:tabs>
        <w:autoSpaceDE w:val="0"/>
        <w:autoSpaceDN w:val="0"/>
        <w:adjustRightInd w:val="0"/>
        <w:spacing w:after="120"/>
        <w:ind w:left="0" w:firstLine="567"/>
        <w:jc w:val="both"/>
      </w:pPr>
      <w:r w:rsidRPr="00A32D09">
        <w:t>съобщителният кабел е оптичен или коаксиален кабел;</w:t>
      </w:r>
    </w:p>
    <w:p w:rsidR="00B47283" w:rsidRPr="00A32D09" w:rsidRDefault="00B47283" w:rsidP="000607DF">
      <w:pPr>
        <w:widowControl w:val="0"/>
        <w:numPr>
          <w:ilvl w:val="0"/>
          <w:numId w:val="18"/>
        </w:numPr>
        <w:tabs>
          <w:tab w:val="left" w:pos="851"/>
        </w:tabs>
        <w:autoSpaceDE w:val="0"/>
        <w:autoSpaceDN w:val="0"/>
        <w:adjustRightInd w:val="0"/>
        <w:spacing w:after="120"/>
        <w:ind w:left="0" w:firstLine="567"/>
        <w:jc w:val="both"/>
      </w:pPr>
      <w:r w:rsidRPr="00A32D09">
        <w:t>съобщителният кабел е екраниран кабел;</w:t>
      </w:r>
    </w:p>
    <w:p w:rsidR="00371C84" w:rsidRPr="00A32D09" w:rsidRDefault="00B47283" w:rsidP="00D0427D">
      <w:pPr>
        <w:widowControl w:val="0"/>
        <w:numPr>
          <w:ilvl w:val="0"/>
          <w:numId w:val="18"/>
        </w:numPr>
        <w:tabs>
          <w:tab w:val="left" w:pos="851"/>
        </w:tabs>
        <w:autoSpaceDE w:val="0"/>
        <w:autoSpaceDN w:val="0"/>
        <w:adjustRightInd w:val="0"/>
        <w:spacing w:after="120"/>
        <w:ind w:left="0" w:firstLine="567"/>
        <w:jc w:val="both"/>
      </w:pPr>
      <w:r w:rsidRPr="00A32D09">
        <w:t>съобщителният кабел не е екраниран, но кабелният канал е с разделител</w:t>
      </w:r>
      <w:r w:rsidR="00D0427D" w:rsidRPr="00A32D09">
        <w:t>.</w:t>
      </w:r>
    </w:p>
    <w:p w:rsidR="00C65F76" w:rsidRPr="00A32D09" w:rsidRDefault="00D0427D" w:rsidP="000607DF">
      <w:pPr>
        <w:widowControl w:val="0"/>
        <w:tabs>
          <w:tab w:val="left" w:pos="851"/>
        </w:tabs>
        <w:autoSpaceDE w:val="0"/>
        <w:autoSpaceDN w:val="0"/>
        <w:adjustRightInd w:val="0"/>
        <w:spacing w:after="120"/>
        <w:ind w:firstLine="567"/>
        <w:jc w:val="both"/>
      </w:pPr>
      <w:r w:rsidRPr="00A32D09">
        <w:rPr>
          <w:b/>
          <w:bCs/>
        </w:rPr>
        <w:t xml:space="preserve">Чл. </w:t>
      </w:r>
      <w:r w:rsidR="00CD4C1C">
        <w:rPr>
          <w:b/>
          <w:bCs/>
        </w:rPr>
        <w:t>29</w:t>
      </w:r>
      <w:r w:rsidR="00C65F76" w:rsidRPr="00A32D09">
        <w:rPr>
          <w:b/>
          <w:bCs/>
        </w:rPr>
        <w:t>.</w:t>
      </w:r>
      <w:r w:rsidR="00C65F76" w:rsidRPr="00A32D09">
        <w:t xml:space="preserve"> Преминаването на съобщителен кабел през пожароопасни помещения или части от тях, както и през помещения или части от тях, в които може да се образува експлозивна атмосфера, се извършва при спазване изискванията на Наредба № Із-1971 от 2009 г. за строително-технически правила и норми за осигуряване на безопасност при пожар (обн., ДВ, бр. 96 от 2009 г.).</w:t>
      </w:r>
      <w:r w:rsidR="008719A9" w:rsidRPr="00A32D09">
        <w:t xml:space="preserve"> </w:t>
      </w:r>
    </w:p>
    <w:p w:rsidR="003C692A" w:rsidRPr="00A32D09" w:rsidRDefault="003C692A" w:rsidP="000607DF">
      <w:pPr>
        <w:widowControl w:val="0"/>
        <w:tabs>
          <w:tab w:val="left" w:pos="851"/>
        </w:tabs>
        <w:autoSpaceDE w:val="0"/>
        <w:autoSpaceDN w:val="0"/>
        <w:adjustRightInd w:val="0"/>
        <w:spacing w:after="120"/>
        <w:jc w:val="center"/>
        <w:rPr>
          <w:b/>
          <w:bCs/>
        </w:rPr>
      </w:pPr>
      <w:r w:rsidRPr="00A32D09">
        <w:rPr>
          <w:b/>
          <w:bCs/>
        </w:rPr>
        <w:t>Раздел II</w:t>
      </w:r>
    </w:p>
    <w:p w:rsidR="003C692A" w:rsidRPr="00A32D09" w:rsidRDefault="003C692A" w:rsidP="000607DF">
      <w:pPr>
        <w:widowControl w:val="0"/>
        <w:tabs>
          <w:tab w:val="left" w:pos="851"/>
        </w:tabs>
        <w:autoSpaceDE w:val="0"/>
        <w:autoSpaceDN w:val="0"/>
        <w:adjustRightInd w:val="0"/>
        <w:spacing w:after="120"/>
        <w:jc w:val="center"/>
        <w:rPr>
          <w:b/>
          <w:bCs/>
        </w:rPr>
      </w:pPr>
      <w:r w:rsidRPr="00A32D09">
        <w:rPr>
          <w:b/>
          <w:bCs/>
        </w:rPr>
        <w:t>Точка за достъп</w:t>
      </w:r>
      <w:r w:rsidR="00B47283" w:rsidRPr="00A32D09">
        <w:rPr>
          <w:b/>
          <w:bCs/>
        </w:rPr>
        <w:t xml:space="preserve"> </w:t>
      </w:r>
    </w:p>
    <w:p w:rsidR="003C692A" w:rsidRPr="00A32D09" w:rsidRDefault="003C692A" w:rsidP="00C72C27">
      <w:pPr>
        <w:widowControl w:val="0"/>
        <w:tabs>
          <w:tab w:val="left" w:pos="851"/>
        </w:tabs>
        <w:autoSpaceDE w:val="0"/>
        <w:autoSpaceDN w:val="0"/>
        <w:adjustRightInd w:val="0"/>
        <w:spacing w:after="120"/>
        <w:ind w:firstLine="567"/>
        <w:jc w:val="both"/>
        <w:rPr>
          <w:bCs/>
        </w:rPr>
      </w:pPr>
      <w:r w:rsidRPr="00A32D09">
        <w:rPr>
          <w:b/>
          <w:bCs/>
        </w:rPr>
        <w:t xml:space="preserve">Чл. </w:t>
      </w:r>
      <w:r w:rsidR="00D0427D" w:rsidRPr="00A32D09">
        <w:rPr>
          <w:b/>
          <w:bCs/>
        </w:rPr>
        <w:t>3</w:t>
      </w:r>
      <w:r w:rsidR="00E05FA0">
        <w:rPr>
          <w:b/>
          <w:bCs/>
        </w:rPr>
        <w:t>0</w:t>
      </w:r>
      <w:r w:rsidRPr="00A32D09">
        <w:rPr>
          <w:b/>
          <w:bCs/>
        </w:rPr>
        <w:t xml:space="preserve">. </w:t>
      </w:r>
      <w:r w:rsidRPr="00A32D09">
        <w:rPr>
          <w:bCs/>
        </w:rPr>
        <w:t>(1)</w:t>
      </w:r>
      <w:r w:rsidRPr="00A32D09">
        <w:rPr>
          <w:b/>
          <w:bCs/>
        </w:rPr>
        <w:t xml:space="preserve"> </w:t>
      </w:r>
      <w:r w:rsidRPr="00A32D09">
        <w:rPr>
          <w:bCs/>
        </w:rPr>
        <w:t xml:space="preserve">Точките за достъп на сградите следва да бъдат подходящо разположени, така че </w:t>
      </w:r>
      <w:r w:rsidR="005F4DFE" w:rsidRPr="00A32D09">
        <w:rPr>
          <w:bCs/>
        </w:rPr>
        <w:t>оператори</w:t>
      </w:r>
      <w:r w:rsidR="00634CAB" w:rsidRPr="00A32D09">
        <w:rPr>
          <w:bCs/>
        </w:rPr>
        <w:t>те</w:t>
      </w:r>
      <w:r w:rsidR="005F4DFE" w:rsidRPr="00A32D09">
        <w:rPr>
          <w:bCs/>
        </w:rPr>
        <w:t xml:space="preserve"> на електронни съобщителни мрежи, предоставящи услуги </w:t>
      </w:r>
      <w:r w:rsidRPr="00A32D09">
        <w:rPr>
          <w:bCs/>
        </w:rPr>
        <w:t>да имат лесен достъп до тях.</w:t>
      </w:r>
    </w:p>
    <w:p w:rsidR="005F4DFE" w:rsidRPr="00A32D09" w:rsidRDefault="005F4DFE" w:rsidP="000607DF">
      <w:pPr>
        <w:widowControl w:val="0"/>
        <w:tabs>
          <w:tab w:val="left" w:pos="851"/>
        </w:tabs>
        <w:autoSpaceDE w:val="0"/>
        <w:autoSpaceDN w:val="0"/>
        <w:adjustRightInd w:val="0"/>
        <w:spacing w:after="120"/>
        <w:ind w:firstLine="567"/>
        <w:jc w:val="both"/>
        <w:rPr>
          <w:bCs/>
        </w:rPr>
      </w:pPr>
      <w:r w:rsidRPr="00A32D09">
        <w:rPr>
          <w:bCs/>
        </w:rPr>
        <w:t>(</w:t>
      </w:r>
      <w:r w:rsidR="00DE3AF2" w:rsidRPr="00A32D09">
        <w:rPr>
          <w:bCs/>
        </w:rPr>
        <w:t>2</w:t>
      </w:r>
      <w:r w:rsidRPr="00A32D09">
        <w:rPr>
          <w:bCs/>
        </w:rPr>
        <w:t>) Точка за достъп в нова сграда</w:t>
      </w:r>
      <w:r w:rsidR="00086A2F" w:rsidRPr="00A32D09">
        <w:rPr>
          <w:bCs/>
        </w:rPr>
        <w:t xml:space="preserve"> в режим на съсобственост </w:t>
      </w:r>
      <w:r w:rsidRPr="00A32D09">
        <w:rPr>
          <w:bCs/>
        </w:rPr>
        <w:t>по смисъла на § 1, т. 14 от ДР на ЗЕСМФИ</w:t>
      </w:r>
      <w:r w:rsidR="00086A2F" w:rsidRPr="00A32D09">
        <w:rPr>
          <w:bCs/>
        </w:rPr>
        <w:t>,</w:t>
      </w:r>
      <w:r w:rsidRPr="00A32D09">
        <w:rPr>
          <w:bCs/>
        </w:rPr>
        <w:t xml:space="preserve"> както и в съществуващи сгради, в които се предвижда извършване на основен ремонт, се осигурява при изграждането на сградата, съответно – при основния ремонт. </w:t>
      </w:r>
    </w:p>
    <w:p w:rsidR="005F4DFE" w:rsidRPr="00A32D09" w:rsidRDefault="005F4DFE" w:rsidP="000607DF">
      <w:pPr>
        <w:widowControl w:val="0"/>
        <w:tabs>
          <w:tab w:val="left" w:pos="851"/>
        </w:tabs>
        <w:autoSpaceDE w:val="0"/>
        <w:autoSpaceDN w:val="0"/>
        <w:adjustRightInd w:val="0"/>
        <w:spacing w:after="120"/>
        <w:ind w:firstLine="567"/>
        <w:jc w:val="both"/>
        <w:rPr>
          <w:bCs/>
        </w:rPr>
      </w:pPr>
      <w:r w:rsidRPr="00A32D09">
        <w:rPr>
          <w:bCs/>
        </w:rPr>
        <w:t>(</w:t>
      </w:r>
      <w:r w:rsidR="00DE3AF2" w:rsidRPr="00A32D09">
        <w:rPr>
          <w:bCs/>
        </w:rPr>
        <w:t>3</w:t>
      </w:r>
      <w:r w:rsidRPr="00A32D09">
        <w:rPr>
          <w:bCs/>
        </w:rPr>
        <w:t xml:space="preserve">) </w:t>
      </w:r>
      <w:r w:rsidR="00086A2F" w:rsidRPr="00A32D09">
        <w:rPr>
          <w:bCs/>
        </w:rPr>
        <w:t xml:space="preserve">Извън случаите по ал. </w:t>
      </w:r>
      <w:r w:rsidR="00D0427D" w:rsidRPr="00A32D09">
        <w:rPr>
          <w:bCs/>
        </w:rPr>
        <w:t>1</w:t>
      </w:r>
      <w:r w:rsidRPr="00A32D09">
        <w:rPr>
          <w:bCs/>
        </w:rPr>
        <w:t xml:space="preserve"> точката за достъп се осигурява от оператора на електронни съобщителни мрежи, който по заявление на абонат в сградата, разполага електронна съобщителна мрежа. </w:t>
      </w:r>
    </w:p>
    <w:p w:rsidR="00DE3AF2" w:rsidRPr="00A32D09" w:rsidRDefault="005F4DFE" w:rsidP="00DE3AF2">
      <w:pPr>
        <w:widowControl w:val="0"/>
        <w:tabs>
          <w:tab w:val="left" w:pos="851"/>
        </w:tabs>
        <w:autoSpaceDE w:val="0"/>
        <w:autoSpaceDN w:val="0"/>
        <w:adjustRightInd w:val="0"/>
        <w:spacing w:after="120"/>
        <w:ind w:firstLine="567"/>
        <w:jc w:val="both"/>
        <w:rPr>
          <w:bCs/>
        </w:rPr>
      </w:pPr>
      <w:r w:rsidRPr="00A32D09">
        <w:rPr>
          <w:bCs/>
        </w:rPr>
        <w:t>(</w:t>
      </w:r>
      <w:r w:rsidR="00DE3AF2" w:rsidRPr="00A32D09">
        <w:rPr>
          <w:bCs/>
        </w:rPr>
        <w:t>4</w:t>
      </w:r>
      <w:r w:rsidR="00D0427D" w:rsidRPr="00A32D09">
        <w:rPr>
          <w:bCs/>
        </w:rPr>
        <w:t>) В случаите по ал. 2</w:t>
      </w:r>
      <w:r w:rsidRPr="00A32D09">
        <w:rPr>
          <w:bCs/>
        </w:rPr>
        <w:t xml:space="preserve"> и</w:t>
      </w:r>
      <w:r w:rsidR="00D0427D" w:rsidRPr="00A32D09">
        <w:rPr>
          <w:bCs/>
        </w:rPr>
        <w:t xml:space="preserve"> ал. 3</w:t>
      </w:r>
      <w:r w:rsidRPr="00A32D09">
        <w:rPr>
          <w:bCs/>
        </w:rPr>
        <w:t xml:space="preserve"> всеки оператор на електронна съобщителна мрежа има право на достъп до съществуващата точка за достъп.</w:t>
      </w:r>
    </w:p>
    <w:p w:rsidR="006745BF" w:rsidRPr="00A32D09" w:rsidRDefault="00634CAB" w:rsidP="00DE3AF2">
      <w:pPr>
        <w:widowControl w:val="0"/>
        <w:tabs>
          <w:tab w:val="left" w:pos="851"/>
        </w:tabs>
        <w:autoSpaceDE w:val="0"/>
        <w:autoSpaceDN w:val="0"/>
        <w:adjustRightInd w:val="0"/>
        <w:spacing w:after="120"/>
        <w:ind w:firstLine="567"/>
        <w:jc w:val="both"/>
        <w:rPr>
          <w:bCs/>
        </w:rPr>
      </w:pPr>
      <w:r w:rsidRPr="00A32D09">
        <w:rPr>
          <w:bCs/>
        </w:rPr>
        <w:t>(</w:t>
      </w:r>
      <w:r w:rsidR="00DE3AF2" w:rsidRPr="00A32D09">
        <w:rPr>
          <w:bCs/>
        </w:rPr>
        <w:t>5</w:t>
      </w:r>
      <w:r w:rsidRPr="00A32D09">
        <w:rPr>
          <w:bCs/>
        </w:rPr>
        <w:t xml:space="preserve">) Отношенията между операторите на електронни съобщителни мрежи, свързани </w:t>
      </w:r>
      <w:r w:rsidR="003E0B7A" w:rsidRPr="00A32D09">
        <w:rPr>
          <w:bCs/>
        </w:rPr>
        <w:t xml:space="preserve">с </w:t>
      </w:r>
      <w:r w:rsidRPr="00A32D09">
        <w:rPr>
          <w:bCs/>
        </w:rPr>
        <w:t>разполагането и ползването на точката за достъп се уреждат съгласно глава седма, раздел II</w:t>
      </w:r>
      <w:r w:rsidR="001B63D6">
        <w:rPr>
          <w:bCs/>
        </w:rPr>
        <w:t xml:space="preserve"> </w:t>
      </w:r>
      <w:r w:rsidRPr="00A32D09">
        <w:rPr>
          <w:bCs/>
        </w:rPr>
        <w:t>от ЗЕСМФИ.</w:t>
      </w:r>
    </w:p>
    <w:p w:rsidR="00F9561E" w:rsidRPr="00A32D09" w:rsidRDefault="00C65F76" w:rsidP="000607DF">
      <w:pPr>
        <w:widowControl w:val="0"/>
        <w:tabs>
          <w:tab w:val="left" w:pos="851"/>
        </w:tabs>
        <w:autoSpaceDE w:val="0"/>
        <w:autoSpaceDN w:val="0"/>
        <w:adjustRightInd w:val="0"/>
        <w:spacing w:after="120"/>
        <w:ind w:firstLine="567"/>
        <w:jc w:val="both"/>
      </w:pPr>
      <w:r w:rsidRPr="00A32D09">
        <w:rPr>
          <w:b/>
          <w:bCs/>
        </w:rPr>
        <w:t xml:space="preserve">Чл. </w:t>
      </w:r>
      <w:r w:rsidR="00D0427D" w:rsidRPr="00A32D09">
        <w:rPr>
          <w:b/>
          <w:bCs/>
        </w:rPr>
        <w:t>3</w:t>
      </w:r>
      <w:r w:rsidR="00E05FA0">
        <w:rPr>
          <w:b/>
          <w:bCs/>
        </w:rPr>
        <w:t>1</w:t>
      </w:r>
      <w:r w:rsidRPr="00A32D09">
        <w:rPr>
          <w:b/>
          <w:bCs/>
        </w:rPr>
        <w:t>.</w:t>
      </w:r>
      <w:r w:rsidRPr="00A32D09">
        <w:t xml:space="preserve"> (1) </w:t>
      </w:r>
      <w:r w:rsidR="00F9561E" w:rsidRPr="00A32D09">
        <w:t xml:space="preserve">Преходът на електронната съобщителна мрежа извън сградата с точката за достъп в сграда се осъществява чрез въвод. </w:t>
      </w:r>
    </w:p>
    <w:p w:rsidR="00C65F76" w:rsidRPr="00A32D09" w:rsidRDefault="002D5D66" w:rsidP="000607DF">
      <w:pPr>
        <w:widowControl w:val="0"/>
        <w:tabs>
          <w:tab w:val="left" w:pos="851"/>
        </w:tabs>
        <w:autoSpaceDE w:val="0"/>
        <w:autoSpaceDN w:val="0"/>
        <w:adjustRightInd w:val="0"/>
        <w:spacing w:after="120"/>
        <w:ind w:firstLine="567"/>
        <w:jc w:val="both"/>
      </w:pPr>
      <w:r w:rsidRPr="00A32D09">
        <w:lastRenderedPageBreak/>
        <w:t>(2</w:t>
      </w:r>
      <w:r w:rsidR="00F9561E" w:rsidRPr="00A32D09">
        <w:t xml:space="preserve">) </w:t>
      </w:r>
      <w:r w:rsidR="00C65F76" w:rsidRPr="00A32D09">
        <w:t>Въводите в сградите са подземни и въздушни.</w:t>
      </w:r>
    </w:p>
    <w:p w:rsidR="00C65F76" w:rsidRPr="00A32D09" w:rsidRDefault="00C65F76" w:rsidP="000607DF">
      <w:pPr>
        <w:widowControl w:val="0"/>
        <w:tabs>
          <w:tab w:val="left" w:pos="851"/>
        </w:tabs>
        <w:autoSpaceDE w:val="0"/>
        <w:autoSpaceDN w:val="0"/>
        <w:adjustRightInd w:val="0"/>
        <w:spacing w:after="120"/>
        <w:ind w:firstLine="567"/>
        <w:jc w:val="both"/>
      </w:pPr>
      <w:r w:rsidRPr="00A32D09">
        <w:t>(</w:t>
      </w:r>
      <w:r w:rsidR="002D5D66" w:rsidRPr="00A32D09">
        <w:t>3</w:t>
      </w:r>
      <w:r w:rsidRPr="00A32D09">
        <w:t>) Допуска се въздушен въвод</w:t>
      </w:r>
      <w:r w:rsidR="000E3506" w:rsidRPr="00A32D09">
        <w:t>, ако кабелната електронна съобщителна мрежа е разположена въздушно при условията на</w:t>
      </w:r>
      <w:r w:rsidR="007972B5" w:rsidRPr="00A32D09">
        <w:t xml:space="preserve"> чл. 63, ал. 2, т. 2 и 3 от ЗЕСМФИ</w:t>
      </w:r>
      <w:r w:rsidRPr="00A32D09">
        <w:t>.</w:t>
      </w:r>
    </w:p>
    <w:p w:rsidR="00C65F76" w:rsidRPr="00A32D09" w:rsidRDefault="00C65F76" w:rsidP="000607DF">
      <w:pPr>
        <w:widowControl w:val="0"/>
        <w:tabs>
          <w:tab w:val="left" w:pos="851"/>
        </w:tabs>
        <w:autoSpaceDE w:val="0"/>
        <w:autoSpaceDN w:val="0"/>
        <w:adjustRightInd w:val="0"/>
        <w:spacing w:after="120"/>
        <w:ind w:firstLine="567"/>
        <w:jc w:val="both"/>
      </w:pPr>
      <w:r w:rsidRPr="00A32D09">
        <w:t>(</w:t>
      </w:r>
      <w:r w:rsidR="002D5D66" w:rsidRPr="00A32D09">
        <w:t>4</w:t>
      </w:r>
      <w:r w:rsidRPr="00A32D09">
        <w:t xml:space="preserve">) Разстоянието от въздушния въвод на сградата до най-близкия стълб е не повече от </w:t>
      </w:r>
      <w:r w:rsidR="00E05FA0">
        <w:t>2</w:t>
      </w:r>
      <w:r w:rsidR="00D75826">
        <w:t>0</w:t>
      </w:r>
      <w:r w:rsidR="00D75826" w:rsidRPr="00A32D09">
        <w:t xml:space="preserve"> </w:t>
      </w:r>
      <w:r w:rsidRPr="00A32D09">
        <w:t>m.</w:t>
      </w:r>
    </w:p>
    <w:p w:rsidR="00B47283" w:rsidRPr="00A32D09" w:rsidRDefault="00C65F76" w:rsidP="000607DF">
      <w:pPr>
        <w:widowControl w:val="0"/>
        <w:tabs>
          <w:tab w:val="left" w:pos="851"/>
        </w:tabs>
        <w:autoSpaceDE w:val="0"/>
        <w:autoSpaceDN w:val="0"/>
        <w:adjustRightInd w:val="0"/>
        <w:spacing w:after="120"/>
        <w:ind w:firstLine="567"/>
        <w:jc w:val="both"/>
      </w:pPr>
      <w:r w:rsidRPr="00A32D09">
        <w:t>(</w:t>
      </w:r>
      <w:r w:rsidR="002D5D66" w:rsidRPr="00A32D09">
        <w:t>5</w:t>
      </w:r>
      <w:r w:rsidRPr="00A32D09">
        <w:t xml:space="preserve">) </w:t>
      </w:r>
      <w:r w:rsidR="000E3506" w:rsidRPr="00A32D09">
        <w:t>Допуска се въздушен въвод в сграда на п</w:t>
      </w:r>
      <w:r w:rsidRPr="00A32D09">
        <w:t xml:space="preserve">одземна кабелна електронна съобщителна мрежа, </w:t>
      </w:r>
      <w:r w:rsidR="000E3506" w:rsidRPr="00A32D09">
        <w:t xml:space="preserve">ако </w:t>
      </w:r>
      <w:r w:rsidRPr="00A32D09">
        <w:t>съобщителният кабел от повърхността до въвеждането му в сградата се защит</w:t>
      </w:r>
      <w:r w:rsidR="00634CAB" w:rsidRPr="00A32D09">
        <w:t>и</w:t>
      </w:r>
      <w:r w:rsidRPr="00A32D09">
        <w:t xml:space="preserve"> с </w:t>
      </w:r>
      <w:r w:rsidR="008719A9" w:rsidRPr="00A32D09">
        <w:t>тръба</w:t>
      </w:r>
      <w:r w:rsidR="00B47283" w:rsidRPr="00A32D09">
        <w:t>.</w:t>
      </w:r>
    </w:p>
    <w:p w:rsidR="00C65F76" w:rsidRPr="00A32D09" w:rsidRDefault="00C65F76" w:rsidP="000607DF">
      <w:pPr>
        <w:widowControl w:val="0"/>
        <w:tabs>
          <w:tab w:val="left" w:pos="851"/>
        </w:tabs>
        <w:autoSpaceDE w:val="0"/>
        <w:autoSpaceDN w:val="0"/>
        <w:adjustRightInd w:val="0"/>
        <w:spacing w:after="120"/>
        <w:ind w:firstLine="567"/>
        <w:jc w:val="both"/>
      </w:pPr>
      <w:r w:rsidRPr="00A32D09">
        <w:rPr>
          <w:b/>
          <w:bCs/>
        </w:rPr>
        <w:t xml:space="preserve">Чл. </w:t>
      </w:r>
      <w:r w:rsidR="00D0427D" w:rsidRPr="00A32D09">
        <w:rPr>
          <w:b/>
          <w:bCs/>
        </w:rPr>
        <w:t>3</w:t>
      </w:r>
      <w:r w:rsidR="00E05FA0">
        <w:rPr>
          <w:b/>
          <w:bCs/>
        </w:rPr>
        <w:t>2</w:t>
      </w:r>
      <w:r w:rsidRPr="00A32D09">
        <w:rPr>
          <w:b/>
          <w:bCs/>
        </w:rPr>
        <w:t>.</w:t>
      </w:r>
      <w:r w:rsidRPr="00A32D09">
        <w:t xml:space="preserve"> (1) Въводът в сграда с един вход е един. При сгради с повече от един вход може да се </w:t>
      </w:r>
      <w:r w:rsidR="000E3506" w:rsidRPr="00A32D09">
        <w:t xml:space="preserve">осигуряват </w:t>
      </w:r>
      <w:r w:rsidRPr="00A32D09">
        <w:t>повече от един въводи.</w:t>
      </w:r>
    </w:p>
    <w:p w:rsidR="00C65F76" w:rsidRPr="00A32D09" w:rsidRDefault="00C65F76" w:rsidP="000607DF">
      <w:pPr>
        <w:widowControl w:val="0"/>
        <w:tabs>
          <w:tab w:val="left" w:pos="851"/>
        </w:tabs>
        <w:autoSpaceDE w:val="0"/>
        <w:autoSpaceDN w:val="0"/>
        <w:adjustRightInd w:val="0"/>
        <w:spacing w:after="120"/>
        <w:ind w:firstLine="567"/>
        <w:jc w:val="both"/>
      </w:pPr>
      <w:r w:rsidRPr="00A32D09">
        <w:t xml:space="preserve">(2) </w:t>
      </w:r>
      <w:r w:rsidR="000E3506" w:rsidRPr="00A32D09">
        <w:t>Въводът трябва да дава</w:t>
      </w:r>
      <w:r w:rsidRPr="00A32D09">
        <w:t xml:space="preserve"> възможност за съвместно разполагане </w:t>
      </w:r>
      <w:r w:rsidR="000E3506" w:rsidRPr="00A32D09">
        <w:t>на електронни съобщителни мрежи на повече от един оператор</w:t>
      </w:r>
      <w:r w:rsidRPr="00A32D09">
        <w:t>.</w:t>
      </w:r>
    </w:p>
    <w:p w:rsidR="00C65F76" w:rsidRPr="00A32D09" w:rsidRDefault="00C65F76" w:rsidP="000607DF">
      <w:pPr>
        <w:widowControl w:val="0"/>
        <w:tabs>
          <w:tab w:val="left" w:pos="851"/>
        </w:tabs>
        <w:autoSpaceDE w:val="0"/>
        <w:autoSpaceDN w:val="0"/>
        <w:adjustRightInd w:val="0"/>
        <w:spacing w:after="120"/>
        <w:ind w:firstLine="567"/>
        <w:jc w:val="both"/>
      </w:pPr>
      <w:r w:rsidRPr="00A32D09">
        <w:t xml:space="preserve">(3) Въводите и входните точки за достъп до сградата се </w:t>
      </w:r>
      <w:r w:rsidR="000E3506" w:rsidRPr="00A32D09">
        <w:t xml:space="preserve">разполагат </w:t>
      </w:r>
      <w:r w:rsidRPr="00A32D09">
        <w:t>на места, за които е осигурен достъп на техническия персонал</w:t>
      </w:r>
      <w:r w:rsidR="000E3506" w:rsidRPr="00A32D09">
        <w:t xml:space="preserve"> на операторите на електронни съобщителни мрежи</w:t>
      </w:r>
      <w:r w:rsidRPr="00A32D09">
        <w:t>.</w:t>
      </w:r>
    </w:p>
    <w:p w:rsidR="00C65F76" w:rsidRPr="00A32D09" w:rsidRDefault="00C65F76" w:rsidP="000607DF">
      <w:pPr>
        <w:widowControl w:val="0"/>
        <w:tabs>
          <w:tab w:val="left" w:pos="851"/>
        </w:tabs>
        <w:autoSpaceDE w:val="0"/>
        <w:autoSpaceDN w:val="0"/>
        <w:adjustRightInd w:val="0"/>
        <w:spacing w:after="120"/>
        <w:ind w:firstLine="567"/>
        <w:jc w:val="both"/>
      </w:pPr>
      <w:r w:rsidRPr="00A32D09">
        <w:t>(4) Разстоянието между въвода и силнотоков кабел е не по-малко от 0,50 m.</w:t>
      </w:r>
    </w:p>
    <w:p w:rsidR="003C1594" w:rsidRPr="00A32D09" w:rsidRDefault="00C65F76" w:rsidP="000607DF">
      <w:pPr>
        <w:widowControl w:val="0"/>
        <w:tabs>
          <w:tab w:val="left" w:pos="851"/>
        </w:tabs>
        <w:autoSpaceDE w:val="0"/>
        <w:autoSpaceDN w:val="0"/>
        <w:adjustRightInd w:val="0"/>
        <w:spacing w:after="120"/>
        <w:ind w:firstLine="567"/>
        <w:jc w:val="both"/>
      </w:pPr>
      <w:r w:rsidRPr="00A32D09">
        <w:t xml:space="preserve">(5) Отворът за въвеждане на съобщителен кабел в сградата се предвижда на достъпно място и възможно най-близко до входната точка за достъп до сградата. </w:t>
      </w:r>
    </w:p>
    <w:p w:rsidR="00C65F76" w:rsidRPr="00A32D09" w:rsidRDefault="00C65F76" w:rsidP="000607DF">
      <w:pPr>
        <w:widowControl w:val="0"/>
        <w:tabs>
          <w:tab w:val="left" w:pos="851"/>
        </w:tabs>
        <w:autoSpaceDE w:val="0"/>
        <w:autoSpaceDN w:val="0"/>
        <w:adjustRightInd w:val="0"/>
        <w:spacing w:after="120"/>
        <w:ind w:firstLine="567"/>
        <w:jc w:val="both"/>
      </w:pPr>
    </w:p>
    <w:p w:rsidR="00C65F76" w:rsidRPr="00A32D09" w:rsidRDefault="00C65F76" w:rsidP="000607DF">
      <w:pPr>
        <w:widowControl w:val="0"/>
        <w:tabs>
          <w:tab w:val="left" w:pos="851"/>
        </w:tabs>
        <w:autoSpaceDE w:val="0"/>
        <w:autoSpaceDN w:val="0"/>
        <w:adjustRightInd w:val="0"/>
        <w:spacing w:after="120"/>
        <w:jc w:val="center"/>
        <w:rPr>
          <w:b/>
          <w:bCs/>
        </w:rPr>
      </w:pPr>
      <w:r w:rsidRPr="00A32D09">
        <w:rPr>
          <w:b/>
          <w:bCs/>
        </w:rPr>
        <w:t>Г л а в а  п е т а</w:t>
      </w:r>
    </w:p>
    <w:p w:rsidR="00123DFF" w:rsidRPr="00A32D09" w:rsidRDefault="00C65F76" w:rsidP="00123DFF">
      <w:pPr>
        <w:widowControl w:val="0"/>
        <w:tabs>
          <w:tab w:val="left" w:pos="851"/>
        </w:tabs>
        <w:autoSpaceDE w:val="0"/>
        <w:autoSpaceDN w:val="0"/>
        <w:adjustRightInd w:val="0"/>
        <w:spacing w:after="120"/>
        <w:jc w:val="center"/>
        <w:rPr>
          <w:b/>
          <w:bCs/>
        </w:rPr>
      </w:pPr>
      <w:r w:rsidRPr="00A32D09">
        <w:rPr>
          <w:b/>
          <w:bCs/>
        </w:rPr>
        <w:t>МАРКИРОВКА НА КАБЕЛНИ</w:t>
      </w:r>
      <w:r w:rsidR="00D838ED" w:rsidRPr="00A32D09">
        <w:rPr>
          <w:b/>
          <w:bCs/>
        </w:rPr>
        <w:t>ТЕ</w:t>
      </w:r>
      <w:r w:rsidRPr="00A32D09">
        <w:rPr>
          <w:b/>
          <w:bCs/>
        </w:rPr>
        <w:t xml:space="preserve"> ЕЛЕКТРОННИ СЪОБЩИТЕЛНИ МРЕЖИ </w:t>
      </w:r>
    </w:p>
    <w:p w:rsidR="00123DFF" w:rsidRPr="00A32D09" w:rsidRDefault="00123DFF" w:rsidP="00123DFF">
      <w:pPr>
        <w:widowControl w:val="0"/>
        <w:tabs>
          <w:tab w:val="left" w:pos="851"/>
        </w:tabs>
        <w:autoSpaceDE w:val="0"/>
        <w:autoSpaceDN w:val="0"/>
        <w:adjustRightInd w:val="0"/>
        <w:spacing w:after="120"/>
        <w:jc w:val="center"/>
        <w:rPr>
          <w:b/>
          <w:bCs/>
          <w:u w:val="single"/>
        </w:rPr>
      </w:pPr>
      <w:r w:rsidRPr="00A32D09">
        <w:rPr>
          <w:b/>
          <w:bCs/>
          <w:u w:val="single"/>
        </w:rPr>
        <w:t xml:space="preserve"> </w:t>
      </w:r>
    </w:p>
    <w:p w:rsidR="00C65F76" w:rsidRPr="00A32D09" w:rsidRDefault="00C65F76" w:rsidP="000607DF">
      <w:pPr>
        <w:widowControl w:val="0"/>
        <w:tabs>
          <w:tab w:val="left" w:pos="851"/>
        </w:tabs>
        <w:autoSpaceDE w:val="0"/>
        <w:autoSpaceDN w:val="0"/>
        <w:adjustRightInd w:val="0"/>
        <w:spacing w:after="120"/>
        <w:ind w:firstLine="567"/>
        <w:jc w:val="both"/>
      </w:pPr>
      <w:r w:rsidRPr="00A32D09">
        <w:rPr>
          <w:b/>
          <w:bCs/>
        </w:rPr>
        <w:t xml:space="preserve">Чл. </w:t>
      </w:r>
      <w:r w:rsidR="001D7284" w:rsidRPr="00A32D09">
        <w:rPr>
          <w:b/>
          <w:bCs/>
        </w:rPr>
        <w:t>3</w:t>
      </w:r>
      <w:r w:rsidR="00E05FA0">
        <w:rPr>
          <w:b/>
          <w:bCs/>
        </w:rPr>
        <w:t>3</w:t>
      </w:r>
      <w:r w:rsidRPr="00A32D09">
        <w:rPr>
          <w:b/>
          <w:bCs/>
        </w:rPr>
        <w:t>.</w:t>
      </w:r>
      <w:r w:rsidRPr="00A32D09">
        <w:t xml:space="preserve"> (1) Табел</w:t>
      </w:r>
      <w:r w:rsidR="00D0427D" w:rsidRPr="00A32D09">
        <w:t>ки се поставят на</w:t>
      </w:r>
      <w:r w:rsidRPr="00A32D09">
        <w:t xml:space="preserve"> подземните кабелни електронни съобщителни мрежи в границите на урбанизираните територии, както следва:</w:t>
      </w:r>
    </w:p>
    <w:p w:rsidR="00C65F76" w:rsidRPr="00A32D09" w:rsidRDefault="00C65F76" w:rsidP="000607DF">
      <w:pPr>
        <w:widowControl w:val="0"/>
        <w:tabs>
          <w:tab w:val="left" w:pos="851"/>
        </w:tabs>
        <w:autoSpaceDE w:val="0"/>
        <w:autoSpaceDN w:val="0"/>
        <w:adjustRightInd w:val="0"/>
        <w:spacing w:after="120"/>
        <w:ind w:firstLine="567"/>
        <w:jc w:val="both"/>
      </w:pPr>
      <w:r w:rsidRPr="00A32D09">
        <w:t>1. във всяка шахта;</w:t>
      </w:r>
    </w:p>
    <w:p w:rsidR="00C65F76" w:rsidRPr="00A32D09" w:rsidRDefault="00C65F76" w:rsidP="000607DF">
      <w:pPr>
        <w:widowControl w:val="0"/>
        <w:tabs>
          <w:tab w:val="left" w:pos="851"/>
        </w:tabs>
        <w:autoSpaceDE w:val="0"/>
        <w:autoSpaceDN w:val="0"/>
        <w:adjustRightInd w:val="0"/>
        <w:spacing w:after="120"/>
        <w:ind w:firstLine="567"/>
        <w:jc w:val="both"/>
      </w:pPr>
      <w:r w:rsidRPr="00A32D09">
        <w:t>2. в кабелните колектори на всеки 20 - 50 m и на всяко място за достъп;</w:t>
      </w:r>
    </w:p>
    <w:p w:rsidR="00C65F76" w:rsidRPr="00A32D09" w:rsidRDefault="00C65F76" w:rsidP="000607DF">
      <w:pPr>
        <w:widowControl w:val="0"/>
        <w:tabs>
          <w:tab w:val="left" w:pos="851"/>
        </w:tabs>
        <w:autoSpaceDE w:val="0"/>
        <w:autoSpaceDN w:val="0"/>
        <w:adjustRightInd w:val="0"/>
        <w:spacing w:after="120"/>
        <w:ind w:firstLine="567"/>
        <w:jc w:val="both"/>
      </w:pPr>
      <w:r w:rsidRPr="00A32D09">
        <w:t>3. на всички кабелни муфи.</w:t>
      </w:r>
    </w:p>
    <w:p w:rsidR="00D0427D" w:rsidRPr="00B76790" w:rsidRDefault="002E5D99" w:rsidP="005954D8">
      <w:pPr>
        <w:widowControl w:val="0"/>
        <w:tabs>
          <w:tab w:val="left" w:pos="851"/>
        </w:tabs>
        <w:autoSpaceDE w:val="0"/>
        <w:autoSpaceDN w:val="0"/>
        <w:adjustRightInd w:val="0"/>
        <w:spacing w:after="120"/>
        <w:ind w:firstLine="567"/>
        <w:jc w:val="both"/>
      </w:pPr>
      <w:r w:rsidRPr="00B76790">
        <w:t xml:space="preserve">(2) </w:t>
      </w:r>
      <w:r w:rsidR="00D0427D" w:rsidRPr="00B76790">
        <w:t>Табелките се поставят по начин, осигуряващ добра видимост.</w:t>
      </w:r>
    </w:p>
    <w:p w:rsidR="00C65F76" w:rsidRPr="0039404A" w:rsidRDefault="005954D8" w:rsidP="0039404A">
      <w:pPr>
        <w:widowControl w:val="0"/>
        <w:tabs>
          <w:tab w:val="left" w:pos="851"/>
        </w:tabs>
        <w:autoSpaceDE w:val="0"/>
        <w:autoSpaceDN w:val="0"/>
        <w:adjustRightInd w:val="0"/>
        <w:spacing w:after="120"/>
        <w:ind w:firstLine="567"/>
        <w:jc w:val="both"/>
      </w:pPr>
      <w:r w:rsidRPr="00B76790">
        <w:rPr>
          <w:bCs/>
        </w:rPr>
        <w:t>(3)</w:t>
      </w:r>
      <w:r w:rsidR="00C65F76" w:rsidRPr="00B76790">
        <w:t xml:space="preserve"> </w:t>
      </w:r>
      <w:r w:rsidR="008C48A7">
        <w:t>Т</w:t>
      </w:r>
      <w:r w:rsidR="00C65F76" w:rsidRPr="00B76790">
        <w:t xml:space="preserve">абелките </w:t>
      </w:r>
      <w:r w:rsidR="008C48A7">
        <w:t xml:space="preserve">трябва да са </w:t>
      </w:r>
      <w:r w:rsidR="008C48A7" w:rsidRPr="00A32D09">
        <w:rPr>
          <w:bCs/>
          <w:lang w:bidi="bg-BG"/>
        </w:rPr>
        <w:t>устойчив</w:t>
      </w:r>
      <w:r w:rsidR="008C48A7">
        <w:rPr>
          <w:bCs/>
          <w:lang w:bidi="bg-BG"/>
        </w:rPr>
        <w:t>и</w:t>
      </w:r>
      <w:r w:rsidR="008C48A7" w:rsidRPr="00A32D09">
        <w:rPr>
          <w:bCs/>
          <w:lang w:bidi="bg-BG"/>
        </w:rPr>
        <w:t xml:space="preserve"> на тежки метеорологични условия</w:t>
      </w:r>
      <w:r w:rsidR="008C48A7" w:rsidRPr="00B76790">
        <w:t xml:space="preserve"> </w:t>
      </w:r>
      <w:r w:rsidR="008C48A7">
        <w:t xml:space="preserve"> и да</w:t>
      </w:r>
      <w:r w:rsidR="00C65F76" w:rsidRPr="00B76790">
        <w:t xml:space="preserve"> </w:t>
      </w:r>
      <w:r w:rsidR="00D611E8" w:rsidRPr="00B76790">
        <w:t>съдържа</w:t>
      </w:r>
      <w:r w:rsidR="008C48A7">
        <w:t>т</w:t>
      </w:r>
      <w:r w:rsidR="00D611E8" w:rsidRPr="00B76790">
        <w:t xml:space="preserve"> ясна информация за вида </w:t>
      </w:r>
      <w:r w:rsidR="00C65F76" w:rsidRPr="00B76790">
        <w:t xml:space="preserve">на </w:t>
      </w:r>
      <w:r w:rsidR="00D0427D" w:rsidRPr="00B76790">
        <w:t>електронната съобщителна мрежа</w:t>
      </w:r>
      <w:r w:rsidR="00C65F76" w:rsidRPr="00B76790">
        <w:t xml:space="preserve">, </w:t>
      </w:r>
      <w:r w:rsidR="00315403" w:rsidRPr="00B76790">
        <w:t>номер на линията</w:t>
      </w:r>
      <w:r w:rsidR="007F09AC">
        <w:t xml:space="preserve"> </w:t>
      </w:r>
      <w:r w:rsidR="00E05FA0">
        <w:t>(ако има такъв)</w:t>
      </w:r>
      <w:r w:rsidR="00315403" w:rsidRPr="00B76790">
        <w:t xml:space="preserve">и </w:t>
      </w:r>
      <w:r w:rsidR="00D0427D" w:rsidRPr="00B76790">
        <w:t>за собственика ѝ (знак</w:t>
      </w:r>
      <w:r w:rsidR="00D611E8" w:rsidRPr="00B76790">
        <w:t xml:space="preserve"> </w:t>
      </w:r>
      <w:r w:rsidR="00D0427D" w:rsidRPr="00B76790">
        <w:t>или лого</w:t>
      </w:r>
      <w:r w:rsidR="00D611E8" w:rsidRPr="00B76790">
        <w:t xml:space="preserve"> на предприятието или друго посочване на собственика на мрежата).</w:t>
      </w:r>
      <w:r w:rsidR="0039404A">
        <w:t xml:space="preserve"> </w:t>
      </w:r>
    </w:p>
    <w:p w:rsidR="00354197" w:rsidRDefault="002E5D99" w:rsidP="00354197">
      <w:pPr>
        <w:widowControl w:val="0"/>
        <w:tabs>
          <w:tab w:val="left" w:pos="851"/>
        </w:tabs>
        <w:autoSpaceDE w:val="0"/>
        <w:autoSpaceDN w:val="0"/>
        <w:adjustRightInd w:val="0"/>
        <w:spacing w:after="120"/>
        <w:ind w:firstLine="567"/>
        <w:jc w:val="both"/>
        <w:rPr>
          <w:bCs/>
          <w:lang w:bidi="bg-BG"/>
        </w:rPr>
      </w:pPr>
      <w:r w:rsidRPr="00A32D09">
        <w:rPr>
          <w:b/>
          <w:bCs/>
          <w:lang w:bidi="bg-BG"/>
        </w:rPr>
        <w:t xml:space="preserve">Чл. </w:t>
      </w:r>
      <w:r w:rsidR="001D7284" w:rsidRPr="00A32D09">
        <w:rPr>
          <w:b/>
          <w:bCs/>
          <w:lang w:bidi="bg-BG"/>
        </w:rPr>
        <w:t>3</w:t>
      </w:r>
      <w:r w:rsidR="00E05FA0">
        <w:rPr>
          <w:b/>
          <w:bCs/>
          <w:lang w:bidi="bg-BG"/>
        </w:rPr>
        <w:t>4</w:t>
      </w:r>
      <w:r w:rsidR="00D0427D" w:rsidRPr="00A32D09">
        <w:rPr>
          <w:b/>
          <w:bCs/>
          <w:lang w:bidi="bg-BG"/>
        </w:rPr>
        <w:t>.</w:t>
      </w:r>
      <w:r w:rsidR="00C72C27" w:rsidRPr="00A32D09">
        <w:rPr>
          <w:bCs/>
          <w:lang w:bidi="bg-BG"/>
        </w:rPr>
        <w:t xml:space="preserve"> </w:t>
      </w:r>
      <w:r w:rsidRPr="00A32D09">
        <w:rPr>
          <w:bCs/>
          <w:lang w:bidi="bg-BG"/>
        </w:rPr>
        <w:t xml:space="preserve">(1) </w:t>
      </w:r>
      <w:r w:rsidR="00C72C27" w:rsidRPr="00A32D09">
        <w:rPr>
          <w:bCs/>
          <w:lang w:bidi="bg-BG"/>
        </w:rPr>
        <w:t>В</w:t>
      </w:r>
      <w:r w:rsidRPr="00A32D09">
        <w:rPr>
          <w:bCs/>
          <w:lang w:bidi="bg-BG"/>
        </w:rPr>
        <w:t>ъздушн</w:t>
      </w:r>
      <w:r w:rsidR="00354197">
        <w:rPr>
          <w:bCs/>
          <w:lang w:bidi="bg-BG"/>
        </w:rPr>
        <w:t>ите</w:t>
      </w:r>
      <w:r w:rsidRPr="00A32D09">
        <w:rPr>
          <w:bCs/>
          <w:lang w:bidi="bg-BG"/>
        </w:rPr>
        <w:t xml:space="preserve"> електронн</w:t>
      </w:r>
      <w:r w:rsidR="00354197">
        <w:rPr>
          <w:bCs/>
          <w:lang w:bidi="bg-BG"/>
        </w:rPr>
        <w:t>и</w:t>
      </w:r>
      <w:r w:rsidRPr="00A32D09">
        <w:rPr>
          <w:bCs/>
          <w:lang w:bidi="bg-BG"/>
        </w:rPr>
        <w:t xml:space="preserve"> съобщителн</w:t>
      </w:r>
      <w:r w:rsidR="00354197">
        <w:rPr>
          <w:bCs/>
          <w:lang w:bidi="bg-BG"/>
        </w:rPr>
        <w:t>и</w:t>
      </w:r>
      <w:r w:rsidRPr="00A32D09">
        <w:rPr>
          <w:bCs/>
          <w:lang w:bidi="bg-BG"/>
        </w:rPr>
        <w:t xml:space="preserve"> мрежи </w:t>
      </w:r>
      <w:r w:rsidR="00C72C27" w:rsidRPr="00A32D09">
        <w:rPr>
          <w:bCs/>
          <w:lang w:bidi="bg-BG"/>
        </w:rPr>
        <w:t>се означава</w:t>
      </w:r>
      <w:r w:rsidR="00354197">
        <w:rPr>
          <w:bCs/>
          <w:lang w:bidi="bg-BG"/>
        </w:rPr>
        <w:t>т</w:t>
      </w:r>
      <w:r w:rsidR="00C72C27" w:rsidRPr="00A32D09">
        <w:rPr>
          <w:bCs/>
          <w:lang w:bidi="bg-BG"/>
        </w:rPr>
        <w:t xml:space="preserve"> на първите, последните и отклонителните стълбове</w:t>
      </w:r>
      <w:r w:rsidR="005954D8" w:rsidRPr="00A32D09">
        <w:rPr>
          <w:bCs/>
          <w:lang w:bidi="bg-BG"/>
        </w:rPr>
        <w:t>, както</w:t>
      </w:r>
      <w:r w:rsidR="00C72C27" w:rsidRPr="00A32D09">
        <w:rPr>
          <w:bCs/>
          <w:lang w:bidi="bg-BG"/>
        </w:rPr>
        <w:t xml:space="preserve"> и </w:t>
      </w:r>
      <w:r w:rsidR="005954D8" w:rsidRPr="00A32D09">
        <w:rPr>
          <w:bCs/>
          <w:lang w:bidi="bg-BG"/>
        </w:rPr>
        <w:t xml:space="preserve">на </w:t>
      </w:r>
      <w:r w:rsidR="00C72C27" w:rsidRPr="00A32D09">
        <w:rPr>
          <w:bCs/>
          <w:lang w:bidi="bg-BG"/>
        </w:rPr>
        <w:t xml:space="preserve">всеки </w:t>
      </w:r>
      <w:r w:rsidR="00B02E36" w:rsidRPr="00B02E36">
        <w:rPr>
          <w:bCs/>
          <w:lang w:bidi="bg-BG"/>
        </w:rPr>
        <w:t>три</w:t>
      </w:r>
      <w:r w:rsidR="00C72C27" w:rsidRPr="00A32D09">
        <w:rPr>
          <w:bCs/>
          <w:lang w:bidi="bg-BG"/>
        </w:rPr>
        <w:t xml:space="preserve"> стълба </w:t>
      </w:r>
      <w:r w:rsidR="005954D8" w:rsidRPr="00A32D09">
        <w:rPr>
          <w:bCs/>
          <w:lang w:bidi="bg-BG"/>
        </w:rPr>
        <w:t xml:space="preserve">или на всеки </w:t>
      </w:r>
      <w:r w:rsidR="006E7801">
        <w:rPr>
          <w:bCs/>
          <w:lang w:bidi="bg-BG"/>
        </w:rPr>
        <w:t>120</w:t>
      </w:r>
      <w:r w:rsidR="005954D8" w:rsidRPr="00A32D09">
        <w:rPr>
          <w:bCs/>
          <w:lang w:bidi="bg-BG"/>
        </w:rPr>
        <w:t xml:space="preserve"> </w:t>
      </w:r>
      <w:r w:rsidR="005954D8" w:rsidRPr="00A32D09">
        <w:rPr>
          <w:bCs/>
          <w:lang w:val="en-US" w:bidi="bg-BG"/>
        </w:rPr>
        <w:t>m</w:t>
      </w:r>
      <w:r w:rsidR="005954D8" w:rsidRPr="00A32D09">
        <w:rPr>
          <w:bCs/>
          <w:lang w:bidi="bg-BG"/>
        </w:rPr>
        <w:t xml:space="preserve"> (което от двете е по-малко) </w:t>
      </w:r>
      <w:r w:rsidR="00C72C27" w:rsidRPr="00A32D09">
        <w:rPr>
          <w:bCs/>
          <w:lang w:bidi="bg-BG"/>
        </w:rPr>
        <w:t>с трайна маркировка, устойчива на тежки метеорологични условия.</w:t>
      </w:r>
      <w:r w:rsidR="00B02E36">
        <w:rPr>
          <w:bCs/>
          <w:lang w:bidi="bg-BG"/>
        </w:rPr>
        <w:t xml:space="preserve"> </w:t>
      </w:r>
      <w:r w:rsidR="00B02E36" w:rsidRPr="00B02E36">
        <w:rPr>
          <w:bCs/>
          <w:lang w:bidi="bg-BG"/>
        </w:rPr>
        <w:t>Означават се и всички кутии и кабелни муфи</w:t>
      </w:r>
      <w:r w:rsidR="00354197">
        <w:rPr>
          <w:bCs/>
          <w:lang w:bidi="bg-BG"/>
        </w:rPr>
        <w:t xml:space="preserve"> на</w:t>
      </w:r>
      <w:r w:rsidR="00B02E36" w:rsidRPr="00B02E36">
        <w:rPr>
          <w:bCs/>
          <w:lang w:bidi="bg-BG"/>
        </w:rPr>
        <w:t xml:space="preserve"> въздушните електронни съобщителни мрежи.</w:t>
      </w:r>
      <w:r w:rsidR="0013374D">
        <w:rPr>
          <w:bCs/>
          <w:lang w:bidi="bg-BG"/>
        </w:rPr>
        <w:t xml:space="preserve"> </w:t>
      </w:r>
      <w:r w:rsidR="00354197" w:rsidRPr="00B02E36">
        <w:rPr>
          <w:bCs/>
          <w:lang w:bidi="bg-BG"/>
        </w:rPr>
        <w:t>Не се допуска поставяне на надписи и табели върху елементи на други технически проводи и мрежи</w:t>
      </w:r>
      <w:r w:rsidR="00354197" w:rsidRPr="00A32D09">
        <w:rPr>
          <w:bCs/>
          <w:lang w:bidi="bg-BG"/>
        </w:rPr>
        <w:t>.</w:t>
      </w:r>
    </w:p>
    <w:p w:rsidR="00C047DE" w:rsidRPr="00A32D09" w:rsidRDefault="0055431F" w:rsidP="006E64D5">
      <w:pPr>
        <w:widowControl w:val="0"/>
        <w:tabs>
          <w:tab w:val="left" w:pos="851"/>
        </w:tabs>
        <w:autoSpaceDE w:val="0"/>
        <w:autoSpaceDN w:val="0"/>
        <w:adjustRightInd w:val="0"/>
        <w:spacing w:after="120"/>
        <w:ind w:firstLine="567"/>
        <w:jc w:val="both"/>
        <w:rPr>
          <w:bCs/>
          <w:lang w:bidi="bg-BG"/>
        </w:rPr>
      </w:pPr>
      <w:r w:rsidRPr="00B76790">
        <w:rPr>
          <w:bCs/>
          <w:lang w:bidi="bg-BG"/>
        </w:rPr>
        <w:t xml:space="preserve">(2) </w:t>
      </w:r>
      <w:r w:rsidR="00D611E8" w:rsidRPr="00B76790">
        <w:rPr>
          <w:bCs/>
          <w:lang w:bidi="bg-BG"/>
        </w:rPr>
        <w:t xml:space="preserve">Маркировката съдържа </w:t>
      </w:r>
      <w:r w:rsidR="002E5D99" w:rsidRPr="00B76790">
        <w:rPr>
          <w:bCs/>
          <w:lang w:bidi="bg-BG"/>
        </w:rPr>
        <w:t>ясна и недвусмислена информация</w:t>
      </w:r>
      <w:r w:rsidR="00D611E8" w:rsidRPr="00B76790">
        <w:rPr>
          <w:bCs/>
          <w:lang w:bidi="bg-BG"/>
        </w:rPr>
        <w:t xml:space="preserve"> за собственика на съответната електронната съобщителна мрежа</w:t>
      </w:r>
      <w:r w:rsidR="002E5D99" w:rsidRPr="00B76790">
        <w:rPr>
          <w:bCs/>
          <w:lang w:bidi="bg-BG"/>
        </w:rPr>
        <w:t xml:space="preserve"> </w:t>
      </w:r>
      <w:r w:rsidR="00D611E8" w:rsidRPr="00B76790">
        <w:rPr>
          <w:bCs/>
          <w:lang w:bidi="bg-BG"/>
        </w:rPr>
        <w:t>(</w:t>
      </w:r>
      <w:r w:rsidR="002E5D99" w:rsidRPr="00B76790">
        <w:rPr>
          <w:bCs/>
          <w:lang w:bidi="bg-BG"/>
        </w:rPr>
        <w:t xml:space="preserve">знака или логото на предприятието </w:t>
      </w:r>
      <w:r w:rsidR="00C72C27" w:rsidRPr="00B76790">
        <w:rPr>
          <w:bCs/>
          <w:lang w:bidi="bg-BG"/>
        </w:rPr>
        <w:t>или друго посочване на собственика на мрежата</w:t>
      </w:r>
      <w:r w:rsidR="00D611E8" w:rsidRPr="00B76790">
        <w:rPr>
          <w:bCs/>
          <w:lang w:bidi="bg-BG"/>
        </w:rPr>
        <w:t>), както и за номера на линията</w:t>
      </w:r>
      <w:r w:rsidR="002B2435" w:rsidRPr="00B76790">
        <w:rPr>
          <w:bCs/>
          <w:lang w:bidi="bg-BG"/>
        </w:rPr>
        <w:t xml:space="preserve"> от проекта на мрежата</w:t>
      </w:r>
      <w:r w:rsidR="00E05FA0">
        <w:rPr>
          <w:bCs/>
          <w:lang w:bidi="bg-BG"/>
        </w:rPr>
        <w:t xml:space="preserve"> (ако има такъв)</w:t>
      </w:r>
      <w:r w:rsidR="00C72C27" w:rsidRPr="00B76790">
        <w:rPr>
          <w:bCs/>
          <w:lang w:bidi="bg-BG"/>
        </w:rPr>
        <w:t>.</w:t>
      </w:r>
    </w:p>
    <w:p w:rsidR="00354197" w:rsidRDefault="0055431F" w:rsidP="006E64D5">
      <w:pPr>
        <w:widowControl w:val="0"/>
        <w:tabs>
          <w:tab w:val="left" w:pos="851"/>
        </w:tabs>
        <w:autoSpaceDE w:val="0"/>
        <w:autoSpaceDN w:val="0"/>
        <w:adjustRightInd w:val="0"/>
        <w:spacing w:after="120"/>
        <w:ind w:firstLine="567"/>
        <w:jc w:val="both"/>
        <w:rPr>
          <w:bCs/>
          <w:lang w:bidi="bg-BG"/>
        </w:rPr>
      </w:pPr>
      <w:r w:rsidRPr="00A32D09">
        <w:rPr>
          <w:bCs/>
          <w:lang w:bidi="bg-BG"/>
        </w:rPr>
        <w:t>(3)</w:t>
      </w:r>
      <w:r w:rsidR="00C72C27" w:rsidRPr="00A32D09">
        <w:rPr>
          <w:bCs/>
          <w:lang w:bidi="bg-BG"/>
        </w:rPr>
        <w:t xml:space="preserve"> Маркировката се поставя на </w:t>
      </w:r>
      <w:r w:rsidR="00C047DE" w:rsidRPr="00A32D09">
        <w:rPr>
          <w:bCs/>
          <w:lang w:bidi="bg-BG"/>
        </w:rPr>
        <w:t xml:space="preserve">височина </w:t>
      </w:r>
      <w:r w:rsidR="00C72C27" w:rsidRPr="00A32D09">
        <w:rPr>
          <w:bCs/>
          <w:lang w:bidi="bg-BG"/>
        </w:rPr>
        <w:t>1</w:t>
      </w:r>
      <w:r w:rsidR="001E6353" w:rsidRPr="00A32D09">
        <w:rPr>
          <w:bCs/>
          <w:lang w:bidi="bg-BG"/>
        </w:rPr>
        <w:t>,</w:t>
      </w:r>
      <w:r w:rsidR="00C72C27" w:rsidRPr="00A32D09">
        <w:rPr>
          <w:bCs/>
          <w:lang w:bidi="bg-BG"/>
        </w:rPr>
        <w:t>50</w:t>
      </w:r>
      <w:r w:rsidR="001E6353" w:rsidRPr="00A32D09">
        <w:rPr>
          <w:bCs/>
          <w:lang w:bidi="bg-BG"/>
        </w:rPr>
        <w:t xml:space="preserve"> </w:t>
      </w:r>
      <w:r w:rsidR="00C72C27" w:rsidRPr="00A32D09">
        <w:rPr>
          <w:bCs/>
          <w:lang w:bidi="bg-BG"/>
        </w:rPr>
        <w:t>-</w:t>
      </w:r>
      <w:r w:rsidR="001E6353" w:rsidRPr="00A32D09">
        <w:rPr>
          <w:bCs/>
          <w:lang w:bidi="bg-BG"/>
        </w:rPr>
        <w:t xml:space="preserve"> </w:t>
      </w:r>
      <w:r w:rsidR="00C72C27" w:rsidRPr="00A32D09">
        <w:rPr>
          <w:bCs/>
          <w:lang w:bidi="bg-BG"/>
        </w:rPr>
        <w:t>1</w:t>
      </w:r>
      <w:r w:rsidR="001E6353" w:rsidRPr="00A32D09">
        <w:rPr>
          <w:bCs/>
          <w:lang w:bidi="bg-BG"/>
        </w:rPr>
        <w:t>,</w:t>
      </w:r>
      <w:r w:rsidR="00C72C27" w:rsidRPr="00A32D09">
        <w:rPr>
          <w:bCs/>
          <w:lang w:bidi="bg-BG"/>
        </w:rPr>
        <w:t xml:space="preserve">80 </w:t>
      </w:r>
      <w:r w:rsidR="005954D8" w:rsidRPr="00A32D09">
        <w:rPr>
          <w:bCs/>
          <w:lang w:val="en-US" w:bidi="bg-BG"/>
        </w:rPr>
        <w:t>m</w:t>
      </w:r>
      <w:r w:rsidR="00C72C27" w:rsidRPr="00A32D09">
        <w:rPr>
          <w:bCs/>
          <w:lang w:bidi="bg-BG"/>
        </w:rPr>
        <w:t xml:space="preserve"> от основата на </w:t>
      </w:r>
      <w:r w:rsidR="002B2435" w:rsidRPr="00A32D09">
        <w:rPr>
          <w:bCs/>
          <w:lang w:bidi="bg-BG"/>
        </w:rPr>
        <w:t>стълба</w:t>
      </w:r>
      <w:r w:rsidR="00D26F90" w:rsidRPr="00A32D09">
        <w:rPr>
          <w:bCs/>
          <w:lang w:bidi="bg-BG"/>
        </w:rPr>
        <w:t>.</w:t>
      </w:r>
    </w:p>
    <w:p w:rsidR="00EE379C" w:rsidRPr="00A32D09" w:rsidRDefault="00B76790" w:rsidP="0035138E">
      <w:pPr>
        <w:tabs>
          <w:tab w:val="left" w:pos="993"/>
        </w:tabs>
        <w:ind w:firstLine="567"/>
        <w:jc w:val="both"/>
        <w:rPr>
          <w:lang w:bidi="bg-BG"/>
        </w:rPr>
      </w:pPr>
      <w:r>
        <w:rPr>
          <w:lang w:bidi="bg-BG"/>
        </w:rPr>
        <w:lastRenderedPageBreak/>
        <w:t xml:space="preserve">(4) </w:t>
      </w:r>
      <w:r w:rsidR="00224F01" w:rsidRPr="00A32D09">
        <w:rPr>
          <w:lang w:bidi="bg-BG"/>
        </w:rPr>
        <w:t>П</w:t>
      </w:r>
      <w:r w:rsidR="002E5D99" w:rsidRPr="00A32D09">
        <w:rPr>
          <w:lang w:bidi="bg-BG"/>
        </w:rPr>
        <w:t xml:space="preserve">ри монтаж на елементи </w:t>
      </w:r>
      <w:r w:rsidR="00224F01" w:rsidRPr="00A32D09">
        <w:rPr>
          <w:lang w:bidi="bg-BG"/>
        </w:rPr>
        <w:t>на мрежа</w:t>
      </w:r>
      <w:r w:rsidR="002E5D99" w:rsidRPr="00A32D09">
        <w:rPr>
          <w:lang w:bidi="bg-BG"/>
        </w:rPr>
        <w:t xml:space="preserve"> не се допуска закриване и/или повреждане на съществуваща маркировка на собственика на </w:t>
      </w:r>
      <w:r w:rsidR="00224F01" w:rsidRPr="00A32D09">
        <w:rPr>
          <w:lang w:bidi="bg-BG"/>
        </w:rPr>
        <w:t xml:space="preserve">мрежата или </w:t>
      </w:r>
      <w:r w:rsidR="0035138E" w:rsidRPr="00A32D09">
        <w:rPr>
          <w:lang w:bidi="bg-BG"/>
        </w:rPr>
        <w:t xml:space="preserve">на </w:t>
      </w:r>
      <w:r w:rsidR="00224F01" w:rsidRPr="00A32D09">
        <w:rPr>
          <w:lang w:bidi="bg-BG"/>
        </w:rPr>
        <w:t>друг оператор</w:t>
      </w:r>
      <w:r w:rsidR="002B2435" w:rsidRPr="00A32D09">
        <w:rPr>
          <w:lang w:bidi="bg-BG"/>
        </w:rPr>
        <w:t>.</w:t>
      </w:r>
    </w:p>
    <w:p w:rsidR="002E5D99" w:rsidRPr="00A32D09" w:rsidRDefault="002E5D99" w:rsidP="002E5D99">
      <w:pPr>
        <w:widowControl w:val="0"/>
        <w:tabs>
          <w:tab w:val="left" w:pos="851"/>
        </w:tabs>
        <w:autoSpaceDE w:val="0"/>
        <w:autoSpaceDN w:val="0"/>
        <w:adjustRightInd w:val="0"/>
        <w:spacing w:after="120"/>
        <w:ind w:firstLine="567"/>
        <w:jc w:val="both"/>
        <w:rPr>
          <w:bCs/>
        </w:rPr>
      </w:pPr>
    </w:p>
    <w:p w:rsidR="005C22D7" w:rsidRPr="00A32D09" w:rsidRDefault="005C22D7" w:rsidP="000607DF">
      <w:pPr>
        <w:widowControl w:val="0"/>
        <w:tabs>
          <w:tab w:val="left" w:pos="851"/>
        </w:tabs>
        <w:autoSpaceDE w:val="0"/>
        <w:autoSpaceDN w:val="0"/>
        <w:adjustRightInd w:val="0"/>
        <w:spacing w:after="120"/>
        <w:jc w:val="center"/>
        <w:rPr>
          <w:b/>
          <w:bCs/>
        </w:rPr>
      </w:pPr>
      <w:r w:rsidRPr="00A32D09">
        <w:rPr>
          <w:b/>
          <w:bCs/>
        </w:rPr>
        <w:t>Г</w:t>
      </w:r>
      <w:r w:rsidR="00E51026" w:rsidRPr="00A32D09">
        <w:rPr>
          <w:b/>
          <w:bCs/>
        </w:rPr>
        <w:t xml:space="preserve"> </w:t>
      </w:r>
      <w:r w:rsidRPr="00A32D09">
        <w:rPr>
          <w:b/>
          <w:bCs/>
        </w:rPr>
        <w:t>л</w:t>
      </w:r>
      <w:r w:rsidR="00E51026" w:rsidRPr="00A32D09">
        <w:rPr>
          <w:b/>
          <w:bCs/>
        </w:rPr>
        <w:t xml:space="preserve"> </w:t>
      </w:r>
      <w:r w:rsidRPr="00A32D09">
        <w:rPr>
          <w:b/>
          <w:bCs/>
        </w:rPr>
        <w:t>а</w:t>
      </w:r>
      <w:r w:rsidR="00E51026" w:rsidRPr="00A32D09">
        <w:rPr>
          <w:b/>
          <w:bCs/>
        </w:rPr>
        <w:t xml:space="preserve"> </w:t>
      </w:r>
      <w:r w:rsidRPr="00A32D09">
        <w:rPr>
          <w:b/>
          <w:bCs/>
        </w:rPr>
        <w:t>в</w:t>
      </w:r>
      <w:r w:rsidR="00E51026" w:rsidRPr="00A32D09">
        <w:rPr>
          <w:b/>
          <w:bCs/>
        </w:rPr>
        <w:t xml:space="preserve"> </w:t>
      </w:r>
      <w:r w:rsidRPr="00A32D09">
        <w:rPr>
          <w:b/>
          <w:bCs/>
        </w:rPr>
        <w:t xml:space="preserve">а </w:t>
      </w:r>
      <w:r w:rsidR="00E51026" w:rsidRPr="00A32D09">
        <w:rPr>
          <w:b/>
          <w:bCs/>
        </w:rPr>
        <w:t xml:space="preserve"> </w:t>
      </w:r>
      <w:r w:rsidRPr="00A32D09">
        <w:rPr>
          <w:b/>
          <w:bCs/>
        </w:rPr>
        <w:t>ш</w:t>
      </w:r>
      <w:r w:rsidR="00E51026" w:rsidRPr="00A32D09">
        <w:rPr>
          <w:b/>
          <w:bCs/>
        </w:rPr>
        <w:t xml:space="preserve"> </w:t>
      </w:r>
      <w:r w:rsidRPr="00A32D09">
        <w:rPr>
          <w:b/>
          <w:bCs/>
        </w:rPr>
        <w:t>е</w:t>
      </w:r>
      <w:r w:rsidR="00E51026" w:rsidRPr="00A32D09">
        <w:rPr>
          <w:b/>
          <w:bCs/>
        </w:rPr>
        <w:t xml:space="preserve"> </w:t>
      </w:r>
      <w:r w:rsidRPr="00A32D09">
        <w:rPr>
          <w:b/>
          <w:bCs/>
        </w:rPr>
        <w:t>с</w:t>
      </w:r>
      <w:r w:rsidR="00E51026" w:rsidRPr="00A32D09">
        <w:rPr>
          <w:b/>
          <w:bCs/>
        </w:rPr>
        <w:t xml:space="preserve"> </w:t>
      </w:r>
      <w:r w:rsidRPr="00A32D09">
        <w:rPr>
          <w:b/>
          <w:bCs/>
        </w:rPr>
        <w:t>т</w:t>
      </w:r>
      <w:r w:rsidR="00E51026" w:rsidRPr="00A32D09">
        <w:rPr>
          <w:b/>
          <w:bCs/>
        </w:rPr>
        <w:t xml:space="preserve"> </w:t>
      </w:r>
      <w:r w:rsidRPr="00A32D09">
        <w:rPr>
          <w:b/>
          <w:bCs/>
        </w:rPr>
        <w:t>а</w:t>
      </w:r>
    </w:p>
    <w:p w:rsidR="008568B9" w:rsidRPr="00A32D09" w:rsidRDefault="008568B9" w:rsidP="00485A7E">
      <w:pPr>
        <w:widowControl w:val="0"/>
        <w:tabs>
          <w:tab w:val="left" w:pos="851"/>
        </w:tabs>
        <w:autoSpaceDE w:val="0"/>
        <w:autoSpaceDN w:val="0"/>
        <w:adjustRightInd w:val="0"/>
        <w:spacing w:after="120"/>
        <w:jc w:val="center"/>
        <w:rPr>
          <w:b/>
          <w:bCs/>
        </w:rPr>
      </w:pPr>
      <w:r w:rsidRPr="00A32D09">
        <w:rPr>
          <w:b/>
          <w:bCs/>
        </w:rPr>
        <w:t>ПРАВИЛА</w:t>
      </w:r>
      <w:r w:rsidR="007348BC" w:rsidRPr="00A32D09">
        <w:rPr>
          <w:b/>
          <w:bCs/>
        </w:rPr>
        <w:t xml:space="preserve"> ЗА ПОДДЪРЖАНЕ И</w:t>
      </w:r>
      <w:r w:rsidRPr="00A32D09">
        <w:rPr>
          <w:b/>
          <w:bCs/>
        </w:rPr>
        <w:t xml:space="preserve"> ЕКСПЛОАТАЦИЯ НА ЕЛЕКТРОННИ СЪОБЩИТЕЛНИ МРЕЖИ ВЪРХУ ИЛИ ВЪВ ФИЗИЧЕСКА ИНФРАСТРУКТУРА НА ЕНЕРГИЙНИ ПРЕДПРИЯТИЯ, ИЗПОЛЗВАНА ЗА ПРЕДОСТАВЯНЕ НА УСЛУГИ ОТ ОБЩЕСТВЕН ИНТЕРЕС ПО ЗАКОНА ЗА ЕНЕРГЕТИКАТА.</w:t>
      </w:r>
      <w:r w:rsidR="00485A7E" w:rsidRPr="00A32D09">
        <w:rPr>
          <w:b/>
          <w:bCs/>
        </w:rPr>
        <w:t xml:space="preserve"> ПРЕМАХВАНЕ</w:t>
      </w:r>
      <w:r w:rsidR="007348BC" w:rsidRPr="00A32D09">
        <w:rPr>
          <w:b/>
          <w:bCs/>
        </w:rPr>
        <w:t xml:space="preserve"> НА ЕЛЕКТРОННИ СЪОБЩИТЕЛНИ МРЕЖИ</w:t>
      </w:r>
    </w:p>
    <w:p w:rsidR="00C65F76" w:rsidRPr="00A32D09" w:rsidRDefault="005954D8" w:rsidP="000607DF">
      <w:pPr>
        <w:widowControl w:val="0"/>
        <w:tabs>
          <w:tab w:val="left" w:pos="851"/>
        </w:tabs>
        <w:autoSpaceDE w:val="0"/>
        <w:autoSpaceDN w:val="0"/>
        <w:adjustRightInd w:val="0"/>
        <w:spacing w:after="120"/>
        <w:ind w:firstLine="567"/>
        <w:jc w:val="both"/>
      </w:pPr>
      <w:r w:rsidRPr="00A32D09">
        <w:rPr>
          <w:b/>
        </w:rPr>
        <w:t xml:space="preserve">Чл. </w:t>
      </w:r>
      <w:r w:rsidR="001D7284" w:rsidRPr="00A32D09">
        <w:rPr>
          <w:b/>
        </w:rPr>
        <w:t>3</w:t>
      </w:r>
      <w:r w:rsidR="00E05FA0">
        <w:rPr>
          <w:b/>
        </w:rPr>
        <w:t>5</w:t>
      </w:r>
      <w:r w:rsidR="00181AAE" w:rsidRPr="00A32D09">
        <w:rPr>
          <w:b/>
        </w:rPr>
        <w:t xml:space="preserve">. </w:t>
      </w:r>
      <w:r w:rsidR="004B0FA7" w:rsidRPr="00A32D09">
        <w:t>Електронните съобщителни мрежи върху или във физическа инфраструктура на енергийни предприятия се поддържат и експлоатират в съответствие с техническите правила на съответните мрежи и системи, установени в</w:t>
      </w:r>
      <w:r w:rsidR="0002098A" w:rsidRPr="00A32D09">
        <w:t xml:space="preserve"> специален закон или акт за прилагането му.</w:t>
      </w:r>
    </w:p>
    <w:p w:rsidR="003B0651" w:rsidRPr="00A32D09" w:rsidRDefault="00C07691" w:rsidP="003B0651">
      <w:pPr>
        <w:widowControl w:val="0"/>
        <w:tabs>
          <w:tab w:val="left" w:pos="851"/>
          <w:tab w:val="left" w:pos="993"/>
        </w:tabs>
        <w:autoSpaceDE w:val="0"/>
        <w:autoSpaceDN w:val="0"/>
        <w:adjustRightInd w:val="0"/>
        <w:spacing w:after="120"/>
        <w:ind w:firstLine="567"/>
        <w:jc w:val="both"/>
      </w:pPr>
      <w:r w:rsidRPr="00A32D09">
        <w:rPr>
          <w:b/>
        </w:rPr>
        <w:t xml:space="preserve">Чл. </w:t>
      </w:r>
      <w:r w:rsidR="001D7284" w:rsidRPr="00A32D09">
        <w:rPr>
          <w:b/>
        </w:rPr>
        <w:t>3</w:t>
      </w:r>
      <w:r w:rsidR="00E05FA0">
        <w:rPr>
          <w:b/>
        </w:rPr>
        <w:t>6</w:t>
      </w:r>
      <w:r w:rsidRPr="00A32D09">
        <w:rPr>
          <w:b/>
        </w:rPr>
        <w:t>.</w:t>
      </w:r>
      <w:r w:rsidRPr="00A32D09">
        <w:t xml:space="preserve"> </w:t>
      </w:r>
      <w:r w:rsidR="003B0651" w:rsidRPr="00A32D09">
        <w:t>Електронни</w:t>
      </w:r>
      <w:r w:rsidR="004D0020" w:rsidRPr="00A32D09">
        <w:t>те</w:t>
      </w:r>
      <w:r w:rsidR="003B0651" w:rsidRPr="00A32D09">
        <w:t xml:space="preserve"> съобщителни мрежи подлежат на премахване</w:t>
      </w:r>
      <w:r w:rsidRPr="00A32D09">
        <w:t xml:space="preserve"> по реда на член 64-68 от ЗЕСМФИ.</w:t>
      </w:r>
    </w:p>
    <w:p w:rsidR="00602863" w:rsidRPr="00A32D09" w:rsidRDefault="005954D8" w:rsidP="007348BC">
      <w:pPr>
        <w:widowControl w:val="0"/>
        <w:tabs>
          <w:tab w:val="left" w:pos="426"/>
          <w:tab w:val="left" w:pos="851"/>
        </w:tabs>
        <w:autoSpaceDE w:val="0"/>
        <w:autoSpaceDN w:val="0"/>
        <w:adjustRightInd w:val="0"/>
        <w:spacing w:after="120"/>
        <w:ind w:firstLine="567"/>
        <w:jc w:val="both"/>
      </w:pPr>
      <w:r w:rsidRPr="00A32D09">
        <w:rPr>
          <w:b/>
        </w:rPr>
        <w:t xml:space="preserve">Чл. </w:t>
      </w:r>
      <w:r w:rsidR="00AF3D36">
        <w:rPr>
          <w:b/>
        </w:rPr>
        <w:t>3</w:t>
      </w:r>
      <w:r w:rsidR="00FC7245">
        <w:rPr>
          <w:b/>
        </w:rPr>
        <w:t>7</w:t>
      </w:r>
      <w:r w:rsidR="0024297F" w:rsidRPr="007F09AC">
        <w:rPr>
          <w:b/>
        </w:rPr>
        <w:t>.</w:t>
      </w:r>
      <w:r w:rsidR="008D399A" w:rsidRPr="00A32D09">
        <w:t xml:space="preserve"> (1)</w:t>
      </w:r>
      <w:r w:rsidR="00577E97" w:rsidRPr="00A32D09">
        <w:t xml:space="preserve"> </w:t>
      </w:r>
      <w:r w:rsidR="00602863" w:rsidRPr="00A32D09">
        <w:t>Мрежовият оператор</w:t>
      </w:r>
      <w:r w:rsidR="008D399A" w:rsidRPr="00A32D09">
        <w:t>, който премахва електронна съобщителна мрежа или елементи от нея при условията на чл. 67, ал. 1 от ЗЕСМФИ</w:t>
      </w:r>
      <w:r w:rsidR="00086A2F" w:rsidRPr="00A32D09">
        <w:t>,</w:t>
      </w:r>
      <w:r w:rsidR="008D399A" w:rsidRPr="00A32D09">
        <w:t xml:space="preserve"> </w:t>
      </w:r>
      <w:r w:rsidR="00602863" w:rsidRPr="00A32D09">
        <w:t>изпраща до оператора на електронната съобщителна мрежа съобщение, в което</w:t>
      </w:r>
      <w:r w:rsidR="008D399A" w:rsidRPr="00A32D09">
        <w:t xml:space="preserve"> посочва</w:t>
      </w:r>
      <w:r w:rsidR="00602863" w:rsidRPr="00A32D09">
        <w:t>:</w:t>
      </w:r>
    </w:p>
    <w:p w:rsidR="00602863" w:rsidRPr="00A32D09" w:rsidRDefault="00602863" w:rsidP="007348BC">
      <w:pPr>
        <w:widowControl w:val="0"/>
        <w:tabs>
          <w:tab w:val="left" w:pos="426"/>
          <w:tab w:val="left" w:pos="851"/>
          <w:tab w:val="left" w:pos="993"/>
        </w:tabs>
        <w:autoSpaceDE w:val="0"/>
        <w:autoSpaceDN w:val="0"/>
        <w:adjustRightInd w:val="0"/>
        <w:spacing w:after="120"/>
        <w:ind w:firstLine="567"/>
        <w:jc w:val="both"/>
      </w:pPr>
      <w:r w:rsidRPr="00A32D09">
        <w:t>1</w:t>
      </w:r>
      <w:r w:rsidR="008D399A" w:rsidRPr="00A32D09">
        <w:t>.</w:t>
      </w:r>
      <w:r w:rsidR="00D021D1" w:rsidRPr="00A32D09">
        <w:t xml:space="preserve"> </w:t>
      </w:r>
      <w:r w:rsidR="00086A2F" w:rsidRPr="00A32D09">
        <w:rPr>
          <w:lang w:val="x-none"/>
        </w:rPr>
        <w:tab/>
      </w:r>
      <w:r w:rsidRPr="00A32D09">
        <w:t>основание</w:t>
      </w:r>
      <w:r w:rsidR="00D021D1" w:rsidRPr="00A32D09">
        <w:t>то</w:t>
      </w:r>
      <w:r w:rsidRPr="00A32D09">
        <w:t xml:space="preserve"> за премахването</w:t>
      </w:r>
      <w:r w:rsidR="00D021D1" w:rsidRPr="00A32D09">
        <w:t xml:space="preserve"> и елементите на електронната съобщителна мрежа, подлежащи на премахване</w:t>
      </w:r>
      <w:r w:rsidRPr="00A32D09">
        <w:t>;</w:t>
      </w:r>
    </w:p>
    <w:p w:rsidR="00602863" w:rsidRPr="00A32D09" w:rsidRDefault="00602863" w:rsidP="007348BC">
      <w:pPr>
        <w:widowControl w:val="0"/>
        <w:tabs>
          <w:tab w:val="left" w:pos="426"/>
          <w:tab w:val="left" w:pos="851"/>
          <w:tab w:val="left" w:pos="993"/>
        </w:tabs>
        <w:autoSpaceDE w:val="0"/>
        <w:autoSpaceDN w:val="0"/>
        <w:adjustRightInd w:val="0"/>
        <w:spacing w:after="120"/>
        <w:ind w:firstLine="567"/>
        <w:jc w:val="both"/>
      </w:pPr>
      <w:r w:rsidRPr="00A32D09">
        <w:t xml:space="preserve">2. </w:t>
      </w:r>
      <w:r w:rsidR="00086A2F" w:rsidRPr="00A32D09">
        <w:rPr>
          <w:lang w:val="x-none"/>
        </w:rPr>
        <w:tab/>
      </w:r>
      <w:r w:rsidR="00D021D1" w:rsidRPr="00A32D09">
        <w:t>дата и час или срок, в който операторът на електронната съобщителна мрежа може доброволно и за своя сметка да премахне съответните елементи и техническите и организационните изисквания за премахването, ако са налице такива;</w:t>
      </w:r>
    </w:p>
    <w:p w:rsidR="00D021D1" w:rsidRPr="00A32D09" w:rsidRDefault="00D021D1" w:rsidP="007348BC">
      <w:pPr>
        <w:widowControl w:val="0"/>
        <w:tabs>
          <w:tab w:val="left" w:pos="426"/>
          <w:tab w:val="left" w:pos="851"/>
          <w:tab w:val="left" w:pos="993"/>
        </w:tabs>
        <w:autoSpaceDE w:val="0"/>
        <w:autoSpaceDN w:val="0"/>
        <w:adjustRightInd w:val="0"/>
        <w:spacing w:after="120"/>
        <w:ind w:firstLine="567"/>
        <w:jc w:val="both"/>
      </w:pPr>
      <w:r w:rsidRPr="00A32D09">
        <w:t xml:space="preserve">3. </w:t>
      </w:r>
      <w:r w:rsidR="00086A2F" w:rsidRPr="00A32D09">
        <w:rPr>
          <w:lang w:val="x-none"/>
        </w:rPr>
        <w:tab/>
      </w:r>
      <w:r w:rsidRPr="00A32D09">
        <w:t>дата и</w:t>
      </w:r>
      <w:r w:rsidR="00D75826" w:rsidRPr="00D75826">
        <w:t xml:space="preserve"> час</w:t>
      </w:r>
      <w:r w:rsidRPr="00D75826">
        <w:t xml:space="preserve"> </w:t>
      </w:r>
      <w:r w:rsidRPr="00A32D09">
        <w:t xml:space="preserve">в който </w:t>
      </w:r>
      <w:r w:rsidR="00086A2F" w:rsidRPr="00A32D09">
        <w:t xml:space="preserve">мрежовият оператор </w:t>
      </w:r>
      <w:r w:rsidRPr="00A32D09">
        <w:t>ще започне премахването на елементите на електронната съобщителна мрежа, разположени в чуждата инфраструктура,</w:t>
      </w:r>
      <w:r w:rsidR="00086A2F" w:rsidRPr="00A32D09">
        <w:t xml:space="preserve"> ако</w:t>
      </w:r>
      <w:r w:rsidRPr="00A32D09">
        <w:t xml:space="preserve"> </w:t>
      </w:r>
      <w:r w:rsidR="00086A2F" w:rsidRPr="00A32D09">
        <w:t>операторът на електронната съобщителна мрежа не премахне доброволно мрежата в срока</w:t>
      </w:r>
      <w:r w:rsidRPr="00A32D09">
        <w:t xml:space="preserve"> по т. </w:t>
      </w:r>
      <w:r w:rsidR="008A7764" w:rsidRPr="00A32D09">
        <w:t>2;</w:t>
      </w:r>
    </w:p>
    <w:p w:rsidR="008A7764" w:rsidRPr="00A32D09" w:rsidRDefault="008A7764" w:rsidP="007348BC">
      <w:pPr>
        <w:widowControl w:val="0"/>
        <w:tabs>
          <w:tab w:val="left" w:pos="426"/>
          <w:tab w:val="left" w:pos="851"/>
          <w:tab w:val="left" w:pos="993"/>
        </w:tabs>
        <w:autoSpaceDE w:val="0"/>
        <w:autoSpaceDN w:val="0"/>
        <w:adjustRightInd w:val="0"/>
        <w:spacing w:after="120"/>
        <w:ind w:firstLine="567"/>
        <w:jc w:val="both"/>
      </w:pPr>
      <w:r w:rsidRPr="00A32D09">
        <w:t xml:space="preserve">4. </w:t>
      </w:r>
      <w:r w:rsidR="00086A2F" w:rsidRPr="00A32D09">
        <w:rPr>
          <w:lang w:val="x-none"/>
        </w:rPr>
        <w:tab/>
      </w:r>
      <w:r w:rsidRPr="00A32D09">
        <w:t>мястото, на което ще бъдат оставени демонтираните елементи,</w:t>
      </w:r>
      <w:r w:rsidR="003F777F" w:rsidRPr="00A32D09">
        <w:t xml:space="preserve"> ако операторът на електронната съобщителна мрежа не изпрати представители на мястото на премахването на определените дата и час по т. 3.</w:t>
      </w:r>
    </w:p>
    <w:p w:rsidR="00D021D1" w:rsidRDefault="008D399A" w:rsidP="007348BC">
      <w:pPr>
        <w:widowControl w:val="0"/>
        <w:tabs>
          <w:tab w:val="left" w:pos="426"/>
          <w:tab w:val="left" w:pos="851"/>
        </w:tabs>
        <w:autoSpaceDE w:val="0"/>
        <w:autoSpaceDN w:val="0"/>
        <w:adjustRightInd w:val="0"/>
        <w:spacing w:after="120"/>
        <w:ind w:firstLine="567"/>
        <w:jc w:val="both"/>
      </w:pPr>
      <w:r w:rsidRPr="00A32D09">
        <w:t>(2</w:t>
      </w:r>
      <w:r w:rsidR="00D021D1" w:rsidRPr="00A32D09">
        <w:t xml:space="preserve">) Съобщението </w:t>
      </w:r>
      <w:r w:rsidR="00086A2F" w:rsidRPr="00A32D09">
        <w:t xml:space="preserve">по ал. 1 </w:t>
      </w:r>
      <w:r w:rsidR="00D021D1" w:rsidRPr="00A32D09">
        <w:t xml:space="preserve">се изпраща </w:t>
      </w:r>
      <w:r w:rsidR="00E05F93" w:rsidRPr="00A32D09">
        <w:t xml:space="preserve">в </w:t>
      </w:r>
      <w:r w:rsidR="00DB61EB">
        <w:t>30</w:t>
      </w:r>
      <w:r w:rsidR="00E05F93" w:rsidRPr="00A32D09">
        <w:t xml:space="preserve">-дневен срок преди датата на премахването, </w:t>
      </w:r>
      <w:r w:rsidR="00D021D1" w:rsidRPr="00A32D09">
        <w:t xml:space="preserve">на адреса за контакт на оператора на електронна съобщителна мрежа, посочен на </w:t>
      </w:r>
      <w:r w:rsidR="004D0020" w:rsidRPr="00A32D09">
        <w:t>Е</w:t>
      </w:r>
      <w:r w:rsidR="00D021D1" w:rsidRPr="00A32D09">
        <w:t>динната информационна точка по чл. 4, ал. 2, т. 6 от ЗЕСМФИ.</w:t>
      </w:r>
      <w:r w:rsidR="008A7764" w:rsidRPr="00A32D09">
        <w:t xml:space="preserve"> При липса на </w:t>
      </w:r>
      <w:r w:rsidR="00086A2F" w:rsidRPr="00A32D09">
        <w:t>такъв</w:t>
      </w:r>
      <w:r w:rsidR="008A7764" w:rsidRPr="00A32D09">
        <w:t xml:space="preserve"> адрес или когато операторът на електронна съобщителна мрежа е неизвестен, мрежовият оператор публикува съобщението </w:t>
      </w:r>
      <w:r w:rsidR="004D0020" w:rsidRPr="00A32D09">
        <w:t xml:space="preserve">на видно място </w:t>
      </w:r>
      <w:r w:rsidR="008A7764" w:rsidRPr="00A32D09">
        <w:t xml:space="preserve">на своята интернет страница </w:t>
      </w:r>
      <w:r w:rsidR="006D55F7" w:rsidRPr="00A32D09">
        <w:rPr>
          <w:iCs/>
        </w:rPr>
        <w:t xml:space="preserve">и в </w:t>
      </w:r>
      <w:r w:rsidR="004D0020" w:rsidRPr="00A32D09">
        <w:rPr>
          <w:iCs/>
        </w:rPr>
        <w:t>Е</w:t>
      </w:r>
      <w:r w:rsidR="006D55F7" w:rsidRPr="00A32D09">
        <w:rPr>
          <w:iCs/>
        </w:rPr>
        <w:t>динната информационна точка</w:t>
      </w:r>
      <w:r w:rsidR="00C07691" w:rsidRPr="00A32D09">
        <w:rPr>
          <w:iCs/>
        </w:rPr>
        <w:t>.</w:t>
      </w:r>
      <w:r w:rsidR="006D55F7" w:rsidRPr="00A32D09" w:rsidDel="006D55F7">
        <w:t xml:space="preserve"> </w:t>
      </w:r>
    </w:p>
    <w:p w:rsidR="008A7764" w:rsidRPr="00A32D09" w:rsidRDefault="008D399A" w:rsidP="007348BC">
      <w:pPr>
        <w:widowControl w:val="0"/>
        <w:tabs>
          <w:tab w:val="left" w:pos="426"/>
          <w:tab w:val="left" w:pos="851"/>
        </w:tabs>
        <w:autoSpaceDE w:val="0"/>
        <w:autoSpaceDN w:val="0"/>
        <w:adjustRightInd w:val="0"/>
        <w:spacing w:after="120"/>
        <w:ind w:firstLine="567"/>
        <w:jc w:val="both"/>
      </w:pPr>
      <w:r w:rsidRPr="00A32D09">
        <w:t>(3</w:t>
      </w:r>
      <w:r w:rsidR="008A7764" w:rsidRPr="00A32D09">
        <w:t>) Мрежовият оператор изпълнява или възлага фактическото изпълнение на премахването за сметка на оператора на електронна съобщителна мрежа.</w:t>
      </w:r>
    </w:p>
    <w:p w:rsidR="008A7764" w:rsidRPr="00A32D09" w:rsidRDefault="003F777F" w:rsidP="007348BC">
      <w:pPr>
        <w:widowControl w:val="0"/>
        <w:tabs>
          <w:tab w:val="left" w:pos="426"/>
          <w:tab w:val="left" w:pos="851"/>
        </w:tabs>
        <w:autoSpaceDE w:val="0"/>
        <w:autoSpaceDN w:val="0"/>
        <w:adjustRightInd w:val="0"/>
        <w:spacing w:after="120"/>
        <w:ind w:firstLine="567"/>
        <w:jc w:val="both"/>
      </w:pPr>
      <w:r w:rsidRPr="00A32D09">
        <w:t>(</w:t>
      </w:r>
      <w:r w:rsidR="008D399A" w:rsidRPr="00A32D09">
        <w:t>4</w:t>
      </w:r>
      <w:r w:rsidRPr="00A32D09">
        <w:t>) Премахването се ръководи о</w:t>
      </w:r>
      <w:r w:rsidR="005C07FC" w:rsidRPr="00A32D09">
        <w:t>т технически правоспособно лице</w:t>
      </w:r>
      <w:r w:rsidRPr="00A32D09">
        <w:t xml:space="preserve"> при спазване на нормите за противопожарна безопасност,</w:t>
      </w:r>
      <w:r w:rsidR="001E6353" w:rsidRPr="00A32D09">
        <w:t xml:space="preserve"> за здравословни и безопасни условия на труд</w:t>
      </w:r>
      <w:r w:rsidRPr="00A32D09">
        <w:t>.</w:t>
      </w:r>
    </w:p>
    <w:p w:rsidR="00695FF2" w:rsidRDefault="008D399A" w:rsidP="000607DF">
      <w:pPr>
        <w:widowControl w:val="0"/>
        <w:tabs>
          <w:tab w:val="left" w:pos="426"/>
          <w:tab w:val="left" w:pos="851"/>
        </w:tabs>
        <w:autoSpaceDE w:val="0"/>
        <w:autoSpaceDN w:val="0"/>
        <w:adjustRightInd w:val="0"/>
        <w:spacing w:after="120"/>
        <w:ind w:firstLine="567"/>
        <w:jc w:val="both"/>
      </w:pPr>
      <w:r w:rsidRPr="00A32D09">
        <w:t>(5</w:t>
      </w:r>
      <w:r w:rsidR="00695FF2" w:rsidRPr="00A32D09">
        <w:t xml:space="preserve">) Възстановяването и почистването от отпадъци след премахването на елементите се извършва от мрежовия оператор или избрания от него изпълнител и е за сметка на оператора на електронна съобщителна мрежа. </w:t>
      </w:r>
    </w:p>
    <w:p w:rsidR="00695FF2" w:rsidRPr="00A32D09" w:rsidRDefault="005954D8" w:rsidP="000607DF">
      <w:pPr>
        <w:widowControl w:val="0"/>
        <w:tabs>
          <w:tab w:val="left" w:pos="426"/>
          <w:tab w:val="left" w:pos="851"/>
          <w:tab w:val="left" w:pos="1134"/>
        </w:tabs>
        <w:autoSpaceDE w:val="0"/>
        <w:autoSpaceDN w:val="0"/>
        <w:adjustRightInd w:val="0"/>
        <w:spacing w:after="120"/>
        <w:ind w:firstLine="567"/>
        <w:jc w:val="both"/>
      </w:pPr>
      <w:r w:rsidRPr="00A32D09">
        <w:rPr>
          <w:b/>
        </w:rPr>
        <w:t xml:space="preserve">Чл. </w:t>
      </w:r>
      <w:r w:rsidR="00AF3D36">
        <w:rPr>
          <w:b/>
        </w:rPr>
        <w:t>3</w:t>
      </w:r>
      <w:r w:rsidR="00FC7245">
        <w:rPr>
          <w:b/>
        </w:rPr>
        <w:t>8</w:t>
      </w:r>
      <w:r w:rsidR="00181AAE" w:rsidRPr="00A32D09">
        <w:rPr>
          <w:b/>
        </w:rPr>
        <w:t>.</w:t>
      </w:r>
      <w:r w:rsidR="00BB315E" w:rsidRPr="00A32D09">
        <w:t xml:space="preserve"> (1) След прикл</w:t>
      </w:r>
      <w:r w:rsidRPr="00A32D09">
        <w:t xml:space="preserve">ючване на премахването по чл. </w:t>
      </w:r>
      <w:r w:rsidR="00AF3D36">
        <w:t>3</w:t>
      </w:r>
      <w:r w:rsidR="00FC7245">
        <w:t>7</w:t>
      </w:r>
      <w:r w:rsidR="00BB315E" w:rsidRPr="00A32D09">
        <w:t xml:space="preserve"> п</w:t>
      </w:r>
      <w:r w:rsidR="00695FF2" w:rsidRPr="00A32D09">
        <w:t>редставителят на мрежовия оператор, съвместно с изпълнителя, ако фактическото изпълнение е възложено на трето лице, в присъствието на двама свидетели, съставя протокол, който съдържа:</w:t>
      </w:r>
    </w:p>
    <w:p w:rsidR="00695FF2" w:rsidRPr="00A32D09" w:rsidRDefault="00695FF2" w:rsidP="000607DF">
      <w:pPr>
        <w:widowControl w:val="0"/>
        <w:tabs>
          <w:tab w:val="left" w:pos="426"/>
          <w:tab w:val="left" w:pos="851"/>
          <w:tab w:val="left" w:pos="1134"/>
        </w:tabs>
        <w:autoSpaceDE w:val="0"/>
        <w:autoSpaceDN w:val="0"/>
        <w:adjustRightInd w:val="0"/>
        <w:spacing w:after="120"/>
        <w:ind w:firstLine="567"/>
        <w:jc w:val="both"/>
      </w:pPr>
      <w:r w:rsidRPr="00A32D09">
        <w:lastRenderedPageBreak/>
        <w:t>1.</w:t>
      </w:r>
      <w:r w:rsidR="00086A2F" w:rsidRPr="00A32D09">
        <w:rPr>
          <w:lang w:val="x-none"/>
        </w:rPr>
        <w:t xml:space="preserve"> </w:t>
      </w:r>
      <w:r w:rsidR="00086A2F" w:rsidRPr="00A32D09">
        <w:rPr>
          <w:lang w:val="x-none"/>
        </w:rPr>
        <w:tab/>
      </w:r>
      <w:r w:rsidRPr="00A32D09">
        <w:t>описание на елементите, подлежащи на премахване</w:t>
      </w:r>
      <w:r w:rsidR="00352993" w:rsidRPr="00A32D09">
        <w:t>,</w:t>
      </w:r>
      <w:r w:rsidRPr="00A32D09">
        <w:t xml:space="preserve"> и тяхното състояние преди премахването;</w:t>
      </w:r>
    </w:p>
    <w:p w:rsidR="00695FF2" w:rsidRPr="00A32D09" w:rsidRDefault="00695FF2" w:rsidP="000607DF">
      <w:pPr>
        <w:widowControl w:val="0"/>
        <w:tabs>
          <w:tab w:val="left" w:pos="426"/>
          <w:tab w:val="left" w:pos="851"/>
          <w:tab w:val="left" w:pos="1134"/>
        </w:tabs>
        <w:autoSpaceDE w:val="0"/>
        <w:autoSpaceDN w:val="0"/>
        <w:adjustRightInd w:val="0"/>
        <w:spacing w:after="120"/>
        <w:ind w:firstLine="567"/>
        <w:jc w:val="both"/>
      </w:pPr>
      <w:r w:rsidRPr="00A32D09">
        <w:t>2. демонтирани елементи</w:t>
      </w:r>
      <w:r w:rsidR="00184431">
        <w:t xml:space="preserve"> -</w:t>
      </w:r>
      <w:r w:rsidRPr="00A32D09">
        <w:t xml:space="preserve"> вид и количество;</w:t>
      </w:r>
    </w:p>
    <w:p w:rsidR="00695FF2" w:rsidRPr="00A32D09" w:rsidRDefault="00695FF2" w:rsidP="000607DF">
      <w:pPr>
        <w:widowControl w:val="0"/>
        <w:tabs>
          <w:tab w:val="left" w:pos="426"/>
          <w:tab w:val="left" w:pos="851"/>
          <w:tab w:val="left" w:pos="1134"/>
        </w:tabs>
        <w:autoSpaceDE w:val="0"/>
        <w:autoSpaceDN w:val="0"/>
        <w:adjustRightInd w:val="0"/>
        <w:spacing w:after="120"/>
        <w:ind w:firstLine="567"/>
        <w:jc w:val="both"/>
      </w:pPr>
      <w:r w:rsidRPr="00A32D09">
        <w:t xml:space="preserve">3. </w:t>
      </w:r>
      <w:r w:rsidR="00086A2F" w:rsidRPr="00A32D09">
        <w:rPr>
          <w:lang w:val="x-none"/>
        </w:rPr>
        <w:tab/>
      </w:r>
      <w:r w:rsidRPr="00A32D09">
        <w:t>дата и час, в който е започнало и приключило премахването;</w:t>
      </w:r>
    </w:p>
    <w:p w:rsidR="00695FF2" w:rsidRPr="00A32D09" w:rsidRDefault="00695FF2" w:rsidP="000607DF">
      <w:pPr>
        <w:widowControl w:val="0"/>
        <w:tabs>
          <w:tab w:val="left" w:pos="426"/>
          <w:tab w:val="left" w:pos="851"/>
          <w:tab w:val="left" w:pos="1134"/>
        </w:tabs>
        <w:autoSpaceDE w:val="0"/>
        <w:autoSpaceDN w:val="0"/>
        <w:adjustRightInd w:val="0"/>
        <w:spacing w:after="120"/>
        <w:ind w:firstLine="567"/>
        <w:jc w:val="both"/>
      </w:pPr>
      <w:r w:rsidRPr="00A32D09">
        <w:t xml:space="preserve">4. </w:t>
      </w:r>
      <w:r w:rsidR="00086A2F" w:rsidRPr="00A32D09">
        <w:rPr>
          <w:lang w:val="x-none"/>
        </w:rPr>
        <w:tab/>
      </w:r>
      <w:r w:rsidRPr="00A32D09">
        <w:t>засегнато имущество на трети лица, различни от мрежовия оператор и оператора на електронна съобщителна мрежа;</w:t>
      </w:r>
    </w:p>
    <w:p w:rsidR="00695FF2" w:rsidRPr="00A32D09" w:rsidRDefault="00695FF2" w:rsidP="000607DF">
      <w:pPr>
        <w:widowControl w:val="0"/>
        <w:tabs>
          <w:tab w:val="left" w:pos="426"/>
          <w:tab w:val="left" w:pos="851"/>
          <w:tab w:val="left" w:pos="1134"/>
        </w:tabs>
        <w:autoSpaceDE w:val="0"/>
        <w:autoSpaceDN w:val="0"/>
        <w:adjustRightInd w:val="0"/>
        <w:spacing w:after="120"/>
        <w:ind w:firstLine="567"/>
        <w:jc w:val="both"/>
      </w:pPr>
      <w:r w:rsidRPr="00A32D09">
        <w:t xml:space="preserve">5. </w:t>
      </w:r>
      <w:r w:rsidR="00086A2F" w:rsidRPr="00A32D09">
        <w:rPr>
          <w:lang w:val="x-none"/>
        </w:rPr>
        <w:tab/>
      </w:r>
      <w:r w:rsidRPr="00A32D09">
        <w:t xml:space="preserve">предаване на демонтираните елементи на представителя на оператора на електронна съобщителна мрежа, ако такъв присъства на премахването, или </w:t>
      </w:r>
      <w:r w:rsidR="00352993" w:rsidRPr="00A32D09">
        <w:t xml:space="preserve">посочване на </w:t>
      </w:r>
      <w:r w:rsidRPr="00A32D09">
        <w:t>място, на което са оставени демонтираните елементи;</w:t>
      </w:r>
    </w:p>
    <w:p w:rsidR="00695FF2" w:rsidRPr="00A32D09" w:rsidRDefault="00695FF2" w:rsidP="000607DF">
      <w:pPr>
        <w:widowControl w:val="0"/>
        <w:tabs>
          <w:tab w:val="left" w:pos="426"/>
          <w:tab w:val="left" w:pos="851"/>
          <w:tab w:val="left" w:pos="1134"/>
        </w:tabs>
        <w:autoSpaceDE w:val="0"/>
        <w:autoSpaceDN w:val="0"/>
        <w:adjustRightInd w:val="0"/>
        <w:spacing w:after="120"/>
        <w:ind w:firstLine="567"/>
        <w:jc w:val="both"/>
      </w:pPr>
      <w:r w:rsidRPr="00A32D09">
        <w:t xml:space="preserve">6. </w:t>
      </w:r>
      <w:r w:rsidR="00086A2F" w:rsidRPr="00A32D09">
        <w:rPr>
          <w:lang w:val="x-none"/>
        </w:rPr>
        <w:tab/>
      </w:r>
      <w:r w:rsidR="00161684" w:rsidRPr="00A32D09">
        <w:t xml:space="preserve">преките </w:t>
      </w:r>
      <w:r w:rsidRPr="00A32D09">
        <w:t>разходи по премахването.</w:t>
      </w:r>
    </w:p>
    <w:p w:rsidR="008D399A" w:rsidRPr="00A32D09" w:rsidRDefault="00BB315E" w:rsidP="000607DF">
      <w:pPr>
        <w:widowControl w:val="0"/>
        <w:tabs>
          <w:tab w:val="left" w:pos="426"/>
          <w:tab w:val="left" w:pos="851"/>
        </w:tabs>
        <w:autoSpaceDE w:val="0"/>
        <w:autoSpaceDN w:val="0"/>
        <w:adjustRightInd w:val="0"/>
        <w:spacing w:after="120"/>
        <w:ind w:firstLine="567"/>
        <w:jc w:val="both"/>
      </w:pPr>
      <w:r w:rsidRPr="00A32D09">
        <w:t>(2</w:t>
      </w:r>
      <w:r w:rsidR="00695FF2" w:rsidRPr="00A32D09">
        <w:t xml:space="preserve">) Протоколът се подписва от </w:t>
      </w:r>
      <w:r w:rsidRPr="00A32D09">
        <w:t>посочените в ал. 1 лица</w:t>
      </w:r>
      <w:r w:rsidR="008D399A" w:rsidRPr="00A32D09">
        <w:t xml:space="preserve">. </w:t>
      </w:r>
    </w:p>
    <w:p w:rsidR="00695FF2" w:rsidRPr="00A32D09" w:rsidRDefault="00BB315E" w:rsidP="000607DF">
      <w:pPr>
        <w:widowControl w:val="0"/>
        <w:tabs>
          <w:tab w:val="left" w:pos="426"/>
          <w:tab w:val="left" w:pos="851"/>
        </w:tabs>
        <w:autoSpaceDE w:val="0"/>
        <w:autoSpaceDN w:val="0"/>
        <w:adjustRightInd w:val="0"/>
        <w:spacing w:after="120"/>
        <w:ind w:firstLine="567"/>
        <w:jc w:val="both"/>
      </w:pPr>
      <w:r w:rsidRPr="00A32D09">
        <w:t>(3</w:t>
      </w:r>
      <w:r w:rsidR="008D399A" w:rsidRPr="00A32D09">
        <w:t xml:space="preserve">) Ако </w:t>
      </w:r>
      <w:r w:rsidR="005954D8" w:rsidRPr="00A32D09">
        <w:t>при</w:t>
      </w:r>
      <w:r w:rsidR="008D399A" w:rsidRPr="00A32D09">
        <w:t xml:space="preserve"> премахването присъства представител на оператора на електронната съобщителна мрежа, той има право да включи в протокола възражения по </w:t>
      </w:r>
      <w:r w:rsidRPr="00A32D09">
        <w:t>съдържащите се в него</w:t>
      </w:r>
      <w:r w:rsidR="008D399A" w:rsidRPr="00A32D09">
        <w:t xml:space="preserve"> констатации.</w:t>
      </w:r>
    </w:p>
    <w:p w:rsidR="008D399A" w:rsidRPr="00A32D09" w:rsidRDefault="00BB315E" w:rsidP="000607DF">
      <w:pPr>
        <w:widowControl w:val="0"/>
        <w:tabs>
          <w:tab w:val="left" w:pos="426"/>
          <w:tab w:val="left" w:pos="851"/>
        </w:tabs>
        <w:autoSpaceDE w:val="0"/>
        <w:autoSpaceDN w:val="0"/>
        <w:adjustRightInd w:val="0"/>
        <w:spacing w:after="120"/>
        <w:ind w:firstLine="567"/>
        <w:jc w:val="both"/>
      </w:pPr>
      <w:r w:rsidRPr="00A32D09">
        <w:t>(4</w:t>
      </w:r>
      <w:r w:rsidR="008D399A" w:rsidRPr="00A32D09">
        <w:t>) Копие от протокола се връчва на присъстващия на премахването представител на оператора на електронната съобщителна мрежа</w:t>
      </w:r>
      <w:r w:rsidRPr="00A32D09">
        <w:t xml:space="preserve"> </w:t>
      </w:r>
      <w:r w:rsidR="00352993" w:rsidRPr="00A32D09">
        <w:t>или</w:t>
      </w:r>
      <w:r w:rsidR="008D399A" w:rsidRPr="00A32D09">
        <w:t xml:space="preserve"> се съобщава на оператора на електронната с</w:t>
      </w:r>
      <w:r w:rsidRPr="00A32D09">
        <w:t>ъобщителна мрежа</w:t>
      </w:r>
      <w:r w:rsidR="00184431">
        <w:t xml:space="preserve"> </w:t>
      </w:r>
      <w:r w:rsidR="00E43BC0">
        <w:t xml:space="preserve">по </w:t>
      </w:r>
      <w:r w:rsidRPr="00A32D09">
        <w:t xml:space="preserve">реда на </w:t>
      </w:r>
      <w:r w:rsidR="005954D8" w:rsidRPr="00A32D09">
        <w:t xml:space="preserve">чл. </w:t>
      </w:r>
      <w:r w:rsidR="00AF3D36">
        <w:t>3</w:t>
      </w:r>
      <w:r w:rsidR="00FC7245">
        <w:t>7</w:t>
      </w:r>
      <w:r w:rsidRPr="00A32D09">
        <w:t>, ал. 2</w:t>
      </w:r>
      <w:r w:rsidR="008D399A" w:rsidRPr="00A32D09">
        <w:t>.</w:t>
      </w:r>
    </w:p>
    <w:p w:rsidR="00F6657A" w:rsidRPr="00A32D09" w:rsidRDefault="00F6657A" w:rsidP="00425147">
      <w:pPr>
        <w:widowControl w:val="0"/>
        <w:tabs>
          <w:tab w:val="left" w:pos="426"/>
          <w:tab w:val="left" w:pos="851"/>
        </w:tabs>
        <w:autoSpaceDE w:val="0"/>
        <w:autoSpaceDN w:val="0"/>
        <w:adjustRightInd w:val="0"/>
        <w:spacing w:after="120"/>
        <w:ind w:firstLine="567"/>
        <w:jc w:val="both"/>
      </w:pPr>
    </w:p>
    <w:p w:rsidR="00AA3771" w:rsidRPr="00A32D09" w:rsidRDefault="00AA3771" w:rsidP="000607DF">
      <w:pPr>
        <w:widowControl w:val="0"/>
        <w:tabs>
          <w:tab w:val="left" w:pos="851"/>
        </w:tabs>
        <w:autoSpaceDE w:val="0"/>
        <w:autoSpaceDN w:val="0"/>
        <w:adjustRightInd w:val="0"/>
        <w:spacing w:after="120"/>
        <w:jc w:val="center"/>
        <w:rPr>
          <w:b/>
        </w:rPr>
      </w:pPr>
    </w:p>
    <w:p w:rsidR="002503FC" w:rsidRPr="00A32D09" w:rsidRDefault="002503FC" w:rsidP="000607DF">
      <w:pPr>
        <w:widowControl w:val="0"/>
        <w:tabs>
          <w:tab w:val="left" w:pos="851"/>
        </w:tabs>
        <w:autoSpaceDE w:val="0"/>
        <w:autoSpaceDN w:val="0"/>
        <w:adjustRightInd w:val="0"/>
        <w:spacing w:after="120"/>
        <w:jc w:val="center"/>
        <w:rPr>
          <w:b/>
        </w:rPr>
      </w:pPr>
      <w:r w:rsidRPr="00A32D09">
        <w:rPr>
          <w:b/>
        </w:rPr>
        <w:t>Г</w:t>
      </w:r>
      <w:r w:rsidR="0093559E" w:rsidRPr="00A32D09">
        <w:rPr>
          <w:b/>
        </w:rPr>
        <w:t xml:space="preserve"> </w:t>
      </w:r>
      <w:r w:rsidRPr="00A32D09">
        <w:rPr>
          <w:b/>
        </w:rPr>
        <w:t>л</w:t>
      </w:r>
      <w:r w:rsidR="0093559E" w:rsidRPr="00A32D09">
        <w:rPr>
          <w:b/>
        </w:rPr>
        <w:t xml:space="preserve"> </w:t>
      </w:r>
      <w:r w:rsidRPr="00A32D09">
        <w:rPr>
          <w:b/>
        </w:rPr>
        <w:t>а</w:t>
      </w:r>
      <w:r w:rsidR="0093559E" w:rsidRPr="00A32D09">
        <w:rPr>
          <w:b/>
        </w:rPr>
        <w:t xml:space="preserve"> </w:t>
      </w:r>
      <w:r w:rsidRPr="00A32D09">
        <w:rPr>
          <w:b/>
        </w:rPr>
        <w:t>в</w:t>
      </w:r>
      <w:r w:rsidR="0093559E" w:rsidRPr="00A32D09">
        <w:rPr>
          <w:b/>
        </w:rPr>
        <w:t xml:space="preserve"> </w:t>
      </w:r>
      <w:r w:rsidRPr="00A32D09">
        <w:rPr>
          <w:b/>
        </w:rPr>
        <w:t>а</w:t>
      </w:r>
      <w:r w:rsidR="0093559E" w:rsidRPr="00A32D09">
        <w:rPr>
          <w:b/>
        </w:rPr>
        <w:t xml:space="preserve"> </w:t>
      </w:r>
      <w:r w:rsidRPr="00A32D09">
        <w:rPr>
          <w:b/>
        </w:rPr>
        <w:t xml:space="preserve"> с</w:t>
      </w:r>
      <w:r w:rsidR="0093559E" w:rsidRPr="00A32D09">
        <w:rPr>
          <w:b/>
        </w:rPr>
        <w:t xml:space="preserve"> </w:t>
      </w:r>
      <w:r w:rsidRPr="00A32D09">
        <w:rPr>
          <w:b/>
        </w:rPr>
        <w:t>е</w:t>
      </w:r>
      <w:r w:rsidR="0093559E" w:rsidRPr="00A32D09">
        <w:rPr>
          <w:b/>
        </w:rPr>
        <w:t xml:space="preserve"> </w:t>
      </w:r>
      <w:r w:rsidRPr="00A32D09">
        <w:rPr>
          <w:b/>
        </w:rPr>
        <w:t>д</w:t>
      </w:r>
      <w:r w:rsidR="0093559E" w:rsidRPr="00A32D09">
        <w:rPr>
          <w:b/>
        </w:rPr>
        <w:t xml:space="preserve"> </w:t>
      </w:r>
      <w:r w:rsidRPr="00A32D09">
        <w:rPr>
          <w:b/>
        </w:rPr>
        <w:t>м</w:t>
      </w:r>
      <w:r w:rsidR="0093559E" w:rsidRPr="00A32D09">
        <w:rPr>
          <w:b/>
        </w:rPr>
        <w:t xml:space="preserve"> </w:t>
      </w:r>
      <w:r w:rsidRPr="00A32D09">
        <w:rPr>
          <w:b/>
        </w:rPr>
        <w:t>а</w:t>
      </w:r>
    </w:p>
    <w:p w:rsidR="002503FC" w:rsidRPr="00A32D09" w:rsidRDefault="002503FC" w:rsidP="000607DF">
      <w:pPr>
        <w:widowControl w:val="0"/>
        <w:tabs>
          <w:tab w:val="left" w:pos="851"/>
        </w:tabs>
        <w:autoSpaceDE w:val="0"/>
        <w:autoSpaceDN w:val="0"/>
        <w:adjustRightInd w:val="0"/>
        <w:spacing w:after="120"/>
        <w:jc w:val="center"/>
        <w:rPr>
          <w:b/>
        </w:rPr>
      </w:pPr>
      <w:r w:rsidRPr="00A32D09">
        <w:rPr>
          <w:b/>
        </w:rPr>
        <w:t>ПРЕКРАТЯВАНЕ НА ДОСТЪПА ДО И СЪВМЕСТНОТО ПОЛЗВАНЕ НА ФИЗИЧЕСКА ИНФРАСТРУКТУРА</w:t>
      </w:r>
      <w:r w:rsidR="007D0D98" w:rsidRPr="00A32D09">
        <w:rPr>
          <w:b/>
        </w:rPr>
        <w:t>.</w:t>
      </w:r>
      <w:r w:rsidR="003C1594" w:rsidRPr="00A32D09">
        <w:rPr>
          <w:b/>
        </w:rPr>
        <w:t xml:space="preserve"> ДЕМОНТАЖ</w:t>
      </w:r>
    </w:p>
    <w:p w:rsidR="00B47283" w:rsidRPr="00A32D09" w:rsidRDefault="00B47283" w:rsidP="000607DF">
      <w:pPr>
        <w:widowControl w:val="0"/>
        <w:tabs>
          <w:tab w:val="left" w:pos="851"/>
          <w:tab w:val="left" w:pos="1276"/>
        </w:tabs>
        <w:autoSpaceDE w:val="0"/>
        <w:autoSpaceDN w:val="0"/>
        <w:adjustRightInd w:val="0"/>
        <w:spacing w:before="60" w:after="60"/>
        <w:ind w:firstLine="567"/>
        <w:jc w:val="both"/>
      </w:pPr>
      <w:r w:rsidRPr="00A32D09">
        <w:rPr>
          <w:b/>
        </w:rPr>
        <w:t xml:space="preserve">Чл. </w:t>
      </w:r>
      <w:r w:rsidR="00FC7245">
        <w:rPr>
          <w:b/>
        </w:rPr>
        <w:t>39</w:t>
      </w:r>
      <w:r w:rsidRPr="00A32D09">
        <w:rPr>
          <w:b/>
        </w:rPr>
        <w:t>.</w:t>
      </w:r>
      <w:r w:rsidRPr="00A32D09">
        <w:t xml:space="preserve"> (1) Мрежовият оператор може </w:t>
      </w:r>
      <w:r w:rsidR="00A04D04" w:rsidRPr="00A32D09">
        <w:t xml:space="preserve">едностранно </w:t>
      </w:r>
      <w:r w:rsidRPr="00A32D09">
        <w:t xml:space="preserve">да прекрати </w:t>
      </w:r>
      <w:r w:rsidR="00527A67" w:rsidRPr="00A32D09">
        <w:t xml:space="preserve">изцяло или частично </w:t>
      </w:r>
      <w:r w:rsidRPr="00A32D09">
        <w:t>достъпа до и съвместното ползване на физическата си инфраструктура</w:t>
      </w:r>
      <w:r w:rsidR="0024297F" w:rsidRPr="007F09AC">
        <w:t xml:space="preserve"> </w:t>
      </w:r>
      <w:r w:rsidR="00A04D04" w:rsidRPr="00A32D09">
        <w:t xml:space="preserve">преди изтичане на срока на договора </w:t>
      </w:r>
      <w:r w:rsidR="006D55F7" w:rsidRPr="00A32D09">
        <w:t>в следните случаи</w:t>
      </w:r>
      <w:r w:rsidRPr="00A32D09">
        <w:t>:</w:t>
      </w:r>
    </w:p>
    <w:p w:rsidR="005954D8" w:rsidRPr="00A32D09" w:rsidRDefault="00B47283" w:rsidP="005954D8">
      <w:pPr>
        <w:widowControl w:val="0"/>
        <w:tabs>
          <w:tab w:val="left" w:pos="851"/>
        </w:tabs>
        <w:autoSpaceDE w:val="0"/>
        <w:autoSpaceDN w:val="0"/>
        <w:adjustRightInd w:val="0"/>
        <w:spacing w:before="60" w:after="60"/>
        <w:ind w:firstLine="567"/>
        <w:jc w:val="both"/>
      </w:pPr>
      <w:r w:rsidRPr="00A32D09">
        <w:t xml:space="preserve">1. </w:t>
      </w:r>
      <w:r w:rsidR="00352993" w:rsidRPr="00A32D09">
        <w:rPr>
          <w:lang w:val="x-none"/>
        </w:rPr>
        <w:tab/>
      </w:r>
      <w:r w:rsidR="00425147" w:rsidRPr="00A32D09">
        <w:t xml:space="preserve">техническа невъзможност физическата инфраструктура да продължи да приема елементите на физическата инфраструктура и/или електронните съобщителни мрежи, настъпила в резултат на съществени промени в използваните технологии; </w:t>
      </w:r>
    </w:p>
    <w:p w:rsidR="005954D8" w:rsidRPr="00A32D09" w:rsidRDefault="005954D8" w:rsidP="006E64D5">
      <w:pPr>
        <w:widowControl w:val="0"/>
        <w:tabs>
          <w:tab w:val="left" w:pos="851"/>
        </w:tabs>
        <w:autoSpaceDE w:val="0"/>
        <w:autoSpaceDN w:val="0"/>
        <w:adjustRightInd w:val="0"/>
        <w:spacing w:before="60" w:after="60"/>
        <w:ind w:firstLine="567"/>
        <w:jc w:val="both"/>
      </w:pPr>
      <w:r w:rsidRPr="00A32D09">
        <w:t xml:space="preserve">2. </w:t>
      </w:r>
      <w:r w:rsidR="00B47283" w:rsidRPr="00A32D09">
        <w:t xml:space="preserve">съображения за безопасност или </w:t>
      </w:r>
      <w:r w:rsidR="00E36D45" w:rsidRPr="00A32D09">
        <w:t xml:space="preserve">реална заплаха за </w:t>
      </w:r>
      <w:r w:rsidR="00B47283" w:rsidRPr="00A32D09">
        <w:t>обществено здраве или нарушаване на целостта и сигурността на всяка мрежа, включително на критичната инфраструктура, определена съгласно наредбата по чл. 8а от Закона за защита при бедствия, породени от новонастъпили обстоятелства след разполагането на елементите на физическата инфраструктура и/или електронните съобщителни мрежи</w:t>
      </w:r>
      <w:r w:rsidR="00D15EB0" w:rsidRPr="00A32D09">
        <w:t xml:space="preserve">, </w:t>
      </w:r>
      <w:r w:rsidR="00B47283" w:rsidRPr="00A32D09">
        <w:t>които не са могли да бъдат предвидени при предоставянето на достъпа</w:t>
      </w:r>
      <w:r w:rsidR="006D55F7" w:rsidRPr="00A32D09">
        <w:t>;</w:t>
      </w:r>
    </w:p>
    <w:p w:rsidR="00527A67" w:rsidRPr="0024297F" w:rsidRDefault="005954D8" w:rsidP="005954D8">
      <w:pPr>
        <w:widowControl w:val="0"/>
        <w:tabs>
          <w:tab w:val="left" w:pos="851"/>
        </w:tabs>
        <w:autoSpaceDE w:val="0"/>
        <w:autoSpaceDN w:val="0"/>
        <w:adjustRightInd w:val="0"/>
        <w:spacing w:before="60" w:after="60"/>
        <w:ind w:firstLine="567"/>
        <w:jc w:val="both"/>
        <w:rPr>
          <w:color w:val="FF7C80"/>
        </w:rPr>
      </w:pPr>
      <w:r w:rsidRPr="00A32D09">
        <w:t xml:space="preserve">3. </w:t>
      </w:r>
      <w:r w:rsidR="006D55F7" w:rsidRPr="00A32D09">
        <w:t>промяна в действащото законодателство, която налага прекратяването на предоставен достъп</w:t>
      </w:r>
      <w:r w:rsidR="0024297F">
        <w:t>;</w:t>
      </w:r>
    </w:p>
    <w:p w:rsidR="00D75826" w:rsidRPr="007F09AC" w:rsidRDefault="00527A67" w:rsidP="00D75826">
      <w:pPr>
        <w:widowControl w:val="0"/>
        <w:tabs>
          <w:tab w:val="left" w:pos="851"/>
        </w:tabs>
        <w:autoSpaceDE w:val="0"/>
        <w:autoSpaceDN w:val="0"/>
        <w:adjustRightInd w:val="0"/>
        <w:spacing w:before="60" w:after="60"/>
        <w:ind w:firstLine="567"/>
        <w:jc w:val="both"/>
      </w:pPr>
      <w:r w:rsidRPr="00AF3D36">
        <w:t xml:space="preserve">4. </w:t>
      </w:r>
      <w:r w:rsidR="00694701" w:rsidRPr="00A32D09">
        <w:t>подлежащ на изпълнение акт на компетентен орган</w:t>
      </w:r>
      <w:r w:rsidR="00FC7245" w:rsidRPr="007F09AC">
        <w:t>, свързан с физическата инфраструктура, до която е предоставен достъп или ползване</w:t>
      </w:r>
      <w:r w:rsidR="00C04E80" w:rsidRPr="007F09AC">
        <w:t>.</w:t>
      </w:r>
    </w:p>
    <w:p w:rsidR="00B47283" w:rsidRPr="00A32D09" w:rsidRDefault="00B47283" w:rsidP="000607DF">
      <w:pPr>
        <w:widowControl w:val="0"/>
        <w:tabs>
          <w:tab w:val="left" w:pos="851"/>
        </w:tabs>
        <w:autoSpaceDE w:val="0"/>
        <w:autoSpaceDN w:val="0"/>
        <w:adjustRightInd w:val="0"/>
        <w:spacing w:before="60" w:after="60"/>
        <w:ind w:firstLine="567"/>
        <w:jc w:val="both"/>
      </w:pPr>
      <w:r w:rsidRPr="00A32D09">
        <w:t>(2) Мрежовият оператор е длъжен да мотивира решението си да прекрати достъпа, като посочи конкретните обстоятелства по ал. 1 и обоснове причинно-следствената им връзка с невъзможността да продължи да предоставя достъп до и съвместно ползване на физическата инфраструктура.</w:t>
      </w:r>
    </w:p>
    <w:p w:rsidR="00B06230" w:rsidRPr="00A32D09" w:rsidRDefault="00B47283" w:rsidP="000607DF">
      <w:pPr>
        <w:widowControl w:val="0"/>
        <w:tabs>
          <w:tab w:val="left" w:pos="851"/>
        </w:tabs>
        <w:autoSpaceDE w:val="0"/>
        <w:autoSpaceDN w:val="0"/>
        <w:adjustRightInd w:val="0"/>
        <w:spacing w:before="60" w:after="60"/>
        <w:ind w:firstLine="567"/>
        <w:jc w:val="both"/>
      </w:pPr>
      <w:r w:rsidRPr="00A32D09">
        <w:t xml:space="preserve">(3) Мрежовият оператор своевременно уведомява оператора на електронната съобщителна </w:t>
      </w:r>
      <w:r w:rsidRPr="00A32D09">
        <w:lastRenderedPageBreak/>
        <w:t>мрежа за решението по ал. 2</w:t>
      </w:r>
      <w:r w:rsidR="0024297F">
        <w:t>.</w:t>
      </w:r>
    </w:p>
    <w:p w:rsidR="00B47283" w:rsidRPr="00A32D09" w:rsidRDefault="00B06230" w:rsidP="000607DF">
      <w:pPr>
        <w:widowControl w:val="0"/>
        <w:tabs>
          <w:tab w:val="left" w:pos="851"/>
        </w:tabs>
        <w:autoSpaceDE w:val="0"/>
        <w:autoSpaceDN w:val="0"/>
        <w:adjustRightInd w:val="0"/>
        <w:spacing w:before="60" w:after="60"/>
        <w:ind w:firstLine="567"/>
        <w:jc w:val="both"/>
      </w:pPr>
      <w:r w:rsidRPr="00A32D09">
        <w:t xml:space="preserve">(4) В случаите по ал. 1, т. 3 мрежовият оператор дава на оператора на електронната съобщителна мрежа </w:t>
      </w:r>
      <w:r w:rsidR="00161684" w:rsidRPr="00A32D09">
        <w:t xml:space="preserve">срок </w:t>
      </w:r>
      <w:r w:rsidRPr="00A32D09">
        <w:t xml:space="preserve">не по-кратък </w:t>
      </w:r>
      <w:r w:rsidR="00161684" w:rsidRPr="00A32D09">
        <w:t xml:space="preserve">от 90 дни за привеждане </w:t>
      </w:r>
      <w:r w:rsidRPr="00A32D09">
        <w:t xml:space="preserve">на мрежата </w:t>
      </w:r>
      <w:r w:rsidR="00161684" w:rsidRPr="00A32D09">
        <w:t>в съответствие с настъпилите промени в законодателството</w:t>
      </w:r>
      <w:r w:rsidR="00B47283" w:rsidRPr="00A32D09">
        <w:t>.</w:t>
      </w:r>
    </w:p>
    <w:p w:rsidR="00B47283" w:rsidRPr="00A32D09" w:rsidRDefault="00B47283" w:rsidP="000607DF">
      <w:pPr>
        <w:widowControl w:val="0"/>
        <w:tabs>
          <w:tab w:val="left" w:pos="851"/>
        </w:tabs>
        <w:autoSpaceDE w:val="0"/>
        <w:autoSpaceDN w:val="0"/>
        <w:adjustRightInd w:val="0"/>
        <w:spacing w:before="60" w:after="60"/>
        <w:ind w:firstLine="567"/>
        <w:jc w:val="both"/>
      </w:pPr>
      <w:r w:rsidRPr="00A32D09">
        <w:t>(</w:t>
      </w:r>
      <w:r w:rsidR="00A46895">
        <w:t>5</w:t>
      </w:r>
      <w:r w:rsidRPr="00A32D09">
        <w:t>) При спор относно прекратяването на достъпа операторът на електронна съобщителна мрежа може да подаде искане за решаване на спора пред Комисията за регулиране на съобщенията в едномесечен срок, считано от датата на уведомяването по ал. 3.</w:t>
      </w:r>
    </w:p>
    <w:p w:rsidR="00B47283" w:rsidRPr="00A32D09" w:rsidRDefault="00B47283" w:rsidP="000607DF">
      <w:pPr>
        <w:widowControl w:val="0"/>
        <w:tabs>
          <w:tab w:val="left" w:pos="851"/>
        </w:tabs>
        <w:autoSpaceDE w:val="0"/>
        <w:autoSpaceDN w:val="0"/>
        <w:adjustRightInd w:val="0"/>
        <w:spacing w:before="60" w:after="60"/>
        <w:ind w:firstLine="567"/>
        <w:jc w:val="both"/>
      </w:pPr>
      <w:r w:rsidRPr="00A32D09">
        <w:t>(</w:t>
      </w:r>
      <w:r w:rsidR="00A46895">
        <w:t>6</w:t>
      </w:r>
      <w:r w:rsidRPr="00A32D09">
        <w:t>) Физическото прекратяване на достъпа, съответно</w:t>
      </w:r>
      <w:r w:rsidR="00352993" w:rsidRPr="00A32D09">
        <w:t xml:space="preserve"> – </w:t>
      </w:r>
      <w:r w:rsidRPr="00A32D09">
        <w:t xml:space="preserve">премахването </w:t>
      </w:r>
      <w:r w:rsidR="005954D8" w:rsidRPr="00A32D09">
        <w:t xml:space="preserve">и демонтажа </w:t>
      </w:r>
      <w:r w:rsidRPr="00A32D09">
        <w:t xml:space="preserve">на елементите на мрежата може да се извърши, </w:t>
      </w:r>
      <w:r w:rsidR="00E36D45" w:rsidRPr="00A32D09">
        <w:t xml:space="preserve">ако в срока по ал. 3 привеждането в съответствие  е невъзможно или </w:t>
      </w:r>
      <w:r w:rsidRPr="00A32D09">
        <w:t>ако в срока по ал. 4 не е подадено искане за решаване на спора пред Комисията за регулиране на съобщенията, а ако е налице спор</w:t>
      </w:r>
      <w:r w:rsidR="00352993" w:rsidRPr="00A32D09">
        <w:t xml:space="preserve"> – </w:t>
      </w:r>
      <w:r w:rsidRPr="00A32D09">
        <w:t>след решаването му с влязъл в сила акт на Комисията.</w:t>
      </w:r>
    </w:p>
    <w:p w:rsidR="00B47283" w:rsidRDefault="00B47283" w:rsidP="000607DF">
      <w:pPr>
        <w:widowControl w:val="0"/>
        <w:tabs>
          <w:tab w:val="left" w:pos="851"/>
        </w:tabs>
        <w:autoSpaceDE w:val="0"/>
        <w:autoSpaceDN w:val="0"/>
        <w:adjustRightInd w:val="0"/>
        <w:spacing w:before="60" w:after="60"/>
        <w:ind w:firstLine="567"/>
        <w:jc w:val="both"/>
      </w:pPr>
      <w:r w:rsidRPr="00A32D09">
        <w:t>(</w:t>
      </w:r>
      <w:r w:rsidR="00A46895">
        <w:t>7</w:t>
      </w:r>
      <w:r w:rsidRPr="00A32D09">
        <w:t>) Премахването на елементите се извършва по реда на глава шеста.</w:t>
      </w:r>
    </w:p>
    <w:p w:rsidR="00BB315E" w:rsidRPr="00A32D09" w:rsidRDefault="006E64D5" w:rsidP="000607DF">
      <w:pPr>
        <w:widowControl w:val="0"/>
        <w:tabs>
          <w:tab w:val="left" w:pos="426"/>
          <w:tab w:val="left" w:pos="851"/>
        </w:tabs>
        <w:autoSpaceDE w:val="0"/>
        <w:autoSpaceDN w:val="0"/>
        <w:adjustRightInd w:val="0"/>
        <w:spacing w:after="120"/>
        <w:ind w:firstLine="567"/>
        <w:jc w:val="both"/>
      </w:pPr>
      <w:r w:rsidRPr="00A32D09">
        <w:rPr>
          <w:b/>
        </w:rPr>
        <w:t>Чл. 4</w:t>
      </w:r>
      <w:r w:rsidR="00D816CA">
        <w:rPr>
          <w:b/>
        </w:rPr>
        <w:t>0</w:t>
      </w:r>
      <w:r w:rsidR="003C1594" w:rsidRPr="00A32D09">
        <w:rPr>
          <w:b/>
        </w:rPr>
        <w:t xml:space="preserve">. </w:t>
      </w:r>
      <w:r w:rsidR="00BB315E" w:rsidRPr="00A32D09">
        <w:t>(1)</w:t>
      </w:r>
      <w:r w:rsidR="00BB315E" w:rsidRPr="00A32D09">
        <w:rPr>
          <w:b/>
        </w:rPr>
        <w:t xml:space="preserve"> </w:t>
      </w:r>
      <w:r w:rsidR="00BB315E" w:rsidRPr="00A32D09">
        <w:t>Дем</w:t>
      </w:r>
      <w:r w:rsidR="00425147" w:rsidRPr="00A32D09">
        <w:t>онтажът</w:t>
      </w:r>
      <w:r w:rsidR="00BB315E" w:rsidRPr="00A32D09">
        <w:t xml:space="preserve"> на елементите на електронна съобщителна мрежа се изпълнява или възлага от оператора на електронна съобщителна мрежа, освен в случаите на премахване </w:t>
      </w:r>
      <w:r w:rsidR="00181AAE" w:rsidRPr="00A32D09">
        <w:t xml:space="preserve">по чл. </w:t>
      </w:r>
      <w:r w:rsidR="00631728">
        <w:t>3</w:t>
      </w:r>
      <w:r w:rsidR="00E6564F">
        <w:t>7</w:t>
      </w:r>
      <w:r w:rsidRPr="00A32D09">
        <w:t>-</w:t>
      </w:r>
      <w:r w:rsidR="00631728">
        <w:t>3</w:t>
      </w:r>
      <w:r w:rsidR="00E6564F">
        <w:t>8</w:t>
      </w:r>
      <w:r w:rsidR="00BB315E" w:rsidRPr="00A32D09">
        <w:t>.</w:t>
      </w:r>
    </w:p>
    <w:p w:rsidR="00BB315E" w:rsidRPr="00A32D09" w:rsidRDefault="00BB315E" w:rsidP="000607DF">
      <w:pPr>
        <w:widowControl w:val="0"/>
        <w:tabs>
          <w:tab w:val="left" w:pos="426"/>
          <w:tab w:val="left" w:pos="851"/>
        </w:tabs>
        <w:autoSpaceDE w:val="0"/>
        <w:autoSpaceDN w:val="0"/>
        <w:adjustRightInd w:val="0"/>
        <w:spacing w:after="120"/>
        <w:ind w:firstLine="567"/>
        <w:jc w:val="both"/>
      </w:pPr>
      <w:r w:rsidRPr="00A32D09">
        <w:t>(2) Демонт</w:t>
      </w:r>
      <w:r w:rsidR="00425147" w:rsidRPr="00A32D09">
        <w:t>ажът</w:t>
      </w:r>
      <w:r w:rsidRPr="00A32D09">
        <w:t xml:space="preserve"> се ръководи от технически правоспособно лице, при спазване на нормите за противопожарна безопасност</w:t>
      </w:r>
      <w:r w:rsidR="001E6353" w:rsidRPr="00A32D09">
        <w:t xml:space="preserve"> за</w:t>
      </w:r>
      <w:r w:rsidRPr="00A32D09">
        <w:t xml:space="preserve"> </w:t>
      </w:r>
      <w:r w:rsidR="001E6353" w:rsidRPr="00A32D09">
        <w:t>здравословни и безопасни условия</w:t>
      </w:r>
      <w:r w:rsidRPr="00A32D09">
        <w:t xml:space="preserve"> на труд.</w:t>
      </w:r>
    </w:p>
    <w:p w:rsidR="00BB315E" w:rsidRPr="00A32D09" w:rsidRDefault="00BB315E" w:rsidP="000607DF">
      <w:pPr>
        <w:widowControl w:val="0"/>
        <w:tabs>
          <w:tab w:val="left" w:pos="426"/>
          <w:tab w:val="left" w:pos="851"/>
        </w:tabs>
        <w:autoSpaceDE w:val="0"/>
        <w:autoSpaceDN w:val="0"/>
        <w:adjustRightInd w:val="0"/>
        <w:spacing w:after="120"/>
        <w:ind w:firstLine="567"/>
        <w:jc w:val="both"/>
      </w:pPr>
      <w:r w:rsidRPr="00A32D09">
        <w:t>(3) Възстановяването и почистването от отпадъци след демонт</w:t>
      </w:r>
      <w:r w:rsidR="00425147" w:rsidRPr="00A32D09">
        <w:t>ажа</w:t>
      </w:r>
      <w:r w:rsidRPr="00A32D09">
        <w:t xml:space="preserve"> на елементите се извършва от оператора на електронна съобщителна мрежа или от мрежовия оператор в случаите на премахване по </w:t>
      </w:r>
      <w:r w:rsidR="00181AAE" w:rsidRPr="00A32D09">
        <w:t xml:space="preserve">чл. </w:t>
      </w:r>
      <w:r w:rsidR="00631728">
        <w:t>3</w:t>
      </w:r>
      <w:r w:rsidR="00E6564F">
        <w:t>7</w:t>
      </w:r>
      <w:r w:rsidR="00631728">
        <w:t>-3</w:t>
      </w:r>
      <w:r w:rsidR="00E6564F">
        <w:t>8</w:t>
      </w:r>
      <w:r w:rsidR="005C07FC" w:rsidRPr="00A32D09">
        <w:t>,</w:t>
      </w:r>
      <w:r w:rsidRPr="00A32D09">
        <w:t xml:space="preserve"> за сметка на оператора на електронна съобщителна мрежа. </w:t>
      </w:r>
    </w:p>
    <w:p w:rsidR="00BB315E" w:rsidRPr="00A32D09" w:rsidRDefault="00BB315E" w:rsidP="000607DF">
      <w:pPr>
        <w:widowControl w:val="0"/>
        <w:tabs>
          <w:tab w:val="left" w:pos="426"/>
          <w:tab w:val="left" w:pos="851"/>
        </w:tabs>
        <w:autoSpaceDE w:val="0"/>
        <w:autoSpaceDN w:val="0"/>
        <w:adjustRightInd w:val="0"/>
        <w:spacing w:after="120"/>
        <w:ind w:firstLine="567"/>
        <w:jc w:val="both"/>
      </w:pPr>
      <w:r w:rsidRPr="00A32D09">
        <w:t xml:space="preserve">(4) Операторът на електронна съобщителна мрежа отговаря за </w:t>
      </w:r>
      <w:r w:rsidR="003A06F3" w:rsidRPr="00A32D09">
        <w:t xml:space="preserve">преките </w:t>
      </w:r>
      <w:r w:rsidRPr="00A32D09">
        <w:t>вреди, причинени на мрежовия оператор или трети лица в резултат от демонтажа</w:t>
      </w:r>
      <w:r w:rsidRPr="008D37D1">
        <w:t>.</w:t>
      </w:r>
      <w:r w:rsidRPr="00A32D09">
        <w:t xml:space="preserve"> </w:t>
      </w:r>
    </w:p>
    <w:p w:rsidR="00C2113A" w:rsidRDefault="00C2113A" w:rsidP="000607DF">
      <w:pPr>
        <w:widowControl w:val="0"/>
        <w:tabs>
          <w:tab w:val="left" w:pos="851"/>
        </w:tabs>
        <w:autoSpaceDE w:val="0"/>
        <w:autoSpaceDN w:val="0"/>
        <w:adjustRightInd w:val="0"/>
        <w:spacing w:after="120"/>
        <w:ind w:firstLine="567"/>
        <w:jc w:val="center"/>
        <w:rPr>
          <w:b/>
          <w:bCs/>
        </w:rPr>
      </w:pPr>
    </w:p>
    <w:p w:rsidR="00C2113A" w:rsidRDefault="00C2113A" w:rsidP="000607DF">
      <w:pPr>
        <w:widowControl w:val="0"/>
        <w:tabs>
          <w:tab w:val="left" w:pos="851"/>
        </w:tabs>
        <w:autoSpaceDE w:val="0"/>
        <w:autoSpaceDN w:val="0"/>
        <w:adjustRightInd w:val="0"/>
        <w:spacing w:after="120"/>
        <w:ind w:firstLine="567"/>
        <w:jc w:val="center"/>
        <w:rPr>
          <w:b/>
          <w:bCs/>
        </w:rPr>
      </w:pPr>
    </w:p>
    <w:p w:rsidR="00C65F76" w:rsidRPr="00A32D09" w:rsidRDefault="00C65F76" w:rsidP="000607DF">
      <w:pPr>
        <w:widowControl w:val="0"/>
        <w:tabs>
          <w:tab w:val="left" w:pos="851"/>
        </w:tabs>
        <w:autoSpaceDE w:val="0"/>
        <w:autoSpaceDN w:val="0"/>
        <w:adjustRightInd w:val="0"/>
        <w:spacing w:after="120"/>
        <w:ind w:firstLine="567"/>
        <w:jc w:val="center"/>
        <w:rPr>
          <w:b/>
          <w:bCs/>
        </w:rPr>
      </w:pPr>
      <w:r w:rsidRPr="00A32D09">
        <w:rPr>
          <w:b/>
          <w:bCs/>
        </w:rPr>
        <w:t>Допълнителна разпоредба</w:t>
      </w:r>
    </w:p>
    <w:p w:rsidR="00C65F76" w:rsidRPr="00A32D09" w:rsidRDefault="00200CB7" w:rsidP="001D7284">
      <w:pPr>
        <w:widowControl w:val="0"/>
        <w:tabs>
          <w:tab w:val="left" w:pos="851"/>
        </w:tabs>
        <w:autoSpaceDE w:val="0"/>
        <w:autoSpaceDN w:val="0"/>
        <w:adjustRightInd w:val="0"/>
        <w:spacing w:after="120"/>
        <w:ind w:firstLine="567"/>
        <w:jc w:val="both"/>
      </w:pPr>
      <w:r>
        <w:rPr>
          <w:b/>
          <w:bCs/>
        </w:rPr>
        <w:t>Параграф единствен</w:t>
      </w:r>
      <w:r w:rsidR="00C65F76" w:rsidRPr="00A32D09">
        <w:rPr>
          <w:b/>
          <w:bCs/>
        </w:rPr>
        <w:t>.</w:t>
      </w:r>
      <w:r w:rsidR="00C65F76" w:rsidRPr="00A32D09">
        <w:t xml:space="preserve"> По смисъла на тази наредба:</w:t>
      </w:r>
    </w:p>
    <w:p w:rsidR="00113E96" w:rsidRPr="00A32D09" w:rsidRDefault="001E6353" w:rsidP="001D7284">
      <w:pPr>
        <w:pStyle w:val="ListParagraph"/>
        <w:numPr>
          <w:ilvl w:val="0"/>
          <w:numId w:val="21"/>
        </w:numPr>
        <w:tabs>
          <w:tab w:val="left" w:pos="851"/>
        </w:tabs>
        <w:spacing w:after="120"/>
        <w:ind w:left="0" w:firstLine="567"/>
        <w:jc w:val="both"/>
      </w:pPr>
      <w:r w:rsidRPr="00A32D09" w:rsidDel="001E6353">
        <w:t xml:space="preserve"> </w:t>
      </w:r>
      <w:r w:rsidRPr="00A32D09">
        <w:t xml:space="preserve"> </w:t>
      </w:r>
      <w:r w:rsidR="00113E96" w:rsidRPr="00A32D09">
        <w:t>„Въвод” е част от електронната съобщителна инфраструктура, осигуряваща прехода между елементите й извън и вътре в сградата.</w:t>
      </w:r>
    </w:p>
    <w:p w:rsidR="00113E96" w:rsidRPr="00A32D09" w:rsidRDefault="001E6353" w:rsidP="001D7284">
      <w:pPr>
        <w:pStyle w:val="ListParagraph"/>
        <w:numPr>
          <w:ilvl w:val="0"/>
          <w:numId w:val="21"/>
        </w:numPr>
        <w:tabs>
          <w:tab w:val="left" w:pos="851"/>
        </w:tabs>
        <w:spacing w:after="120"/>
        <w:ind w:left="0" w:firstLine="567"/>
        <w:jc w:val="both"/>
      </w:pPr>
      <w:r w:rsidRPr="00A32D09" w:rsidDel="001E6353">
        <w:t xml:space="preserve"> </w:t>
      </w:r>
      <w:r w:rsidR="00113E96" w:rsidRPr="00A32D09">
        <w:t xml:space="preserve">„Защитна тръба” е </w:t>
      </w:r>
      <w:r w:rsidR="006A542A" w:rsidRPr="00A32D09">
        <w:t xml:space="preserve">тръба от стомана, защитена срещу корозия, от полиетилен с висока плътност (High Density Polyethylene - HDPE), бетон или друг подходящ материал, която се полага в изкоп, предназначена е за осигуряване на допълнителна механична и/или електрическа защита на изтегления в нея съобщителен кабел </w:t>
      </w:r>
      <w:r w:rsidR="00113E96" w:rsidRPr="00A32D09">
        <w:t>.</w:t>
      </w:r>
    </w:p>
    <w:p w:rsidR="00113E96" w:rsidRPr="00A32D09" w:rsidRDefault="006E64D5" w:rsidP="001D7284">
      <w:pPr>
        <w:pStyle w:val="ListParagraph"/>
        <w:numPr>
          <w:ilvl w:val="0"/>
          <w:numId w:val="21"/>
        </w:numPr>
        <w:tabs>
          <w:tab w:val="left" w:pos="851"/>
        </w:tabs>
        <w:spacing w:after="120"/>
        <w:ind w:left="0" w:firstLine="567"/>
        <w:jc w:val="both"/>
      </w:pPr>
      <w:r w:rsidRPr="00A32D09">
        <w:t xml:space="preserve"> </w:t>
      </w:r>
      <w:r w:rsidR="00113E96" w:rsidRPr="00A32D09">
        <w:t>„Кабелен канал“ е профил, изработен от метал или синтетичен или полусинтетичен органичен полимер (пластмаса), служещ за разполагане на електрически или съобщителни кабели, които е необходимо да бъдат механично защитени от външната среда.</w:t>
      </w:r>
    </w:p>
    <w:p w:rsidR="00113E96" w:rsidRPr="00A32D09" w:rsidRDefault="00113E96" w:rsidP="001D7284">
      <w:pPr>
        <w:pStyle w:val="ListParagraph"/>
        <w:numPr>
          <w:ilvl w:val="0"/>
          <w:numId w:val="21"/>
        </w:numPr>
        <w:tabs>
          <w:tab w:val="left" w:pos="851"/>
        </w:tabs>
        <w:spacing w:after="120"/>
        <w:ind w:left="0" w:firstLine="567"/>
        <w:jc w:val="both"/>
      </w:pPr>
      <w:r w:rsidRPr="00A32D09">
        <w:t>„Кабелен колектор” е подземно непроходима, полупроходима или проходима конструкция, предназначена за полагане на съобщителни кабели и/или защитни тръби едностранно или двустранно.</w:t>
      </w:r>
    </w:p>
    <w:p w:rsidR="00113E96" w:rsidRPr="00A32D09" w:rsidRDefault="00113E96" w:rsidP="001D7284">
      <w:pPr>
        <w:pStyle w:val="ListParagraph"/>
        <w:numPr>
          <w:ilvl w:val="0"/>
          <w:numId w:val="21"/>
        </w:numPr>
        <w:tabs>
          <w:tab w:val="left" w:pos="851"/>
        </w:tabs>
        <w:spacing w:after="120"/>
        <w:ind w:left="0" w:firstLine="567"/>
        <w:jc w:val="both"/>
      </w:pPr>
      <w:r w:rsidRPr="00A32D09">
        <w:t>„Кабелна шахта” е съоръжение, осигуряващо подземно затворено пространство с изход към повърхността, предназначена за достъп до съобщителните кабели, муфи и тръби при изтегляне, монтаж, ремонт и поддържане.</w:t>
      </w:r>
    </w:p>
    <w:p w:rsidR="00113E96" w:rsidRPr="00A32D09" w:rsidRDefault="00113E96" w:rsidP="001D7284">
      <w:pPr>
        <w:pStyle w:val="ListParagraph"/>
        <w:widowControl w:val="0"/>
        <w:numPr>
          <w:ilvl w:val="0"/>
          <w:numId w:val="21"/>
        </w:numPr>
        <w:tabs>
          <w:tab w:val="left" w:pos="851"/>
        </w:tabs>
        <w:autoSpaceDE w:val="0"/>
        <w:autoSpaceDN w:val="0"/>
        <w:adjustRightInd w:val="0"/>
        <w:spacing w:after="120"/>
        <w:ind w:left="0" w:firstLine="567"/>
        <w:jc w:val="both"/>
      </w:pPr>
      <w:r w:rsidRPr="00A32D09">
        <w:t xml:space="preserve">„Кабелни електронни съобщителни мрежи” са електронните съобщителни мрежи, изградени с оптични кабели или съобщителни кабели с метален проводник, основно </w:t>
      </w:r>
      <w:r w:rsidRPr="00A32D09">
        <w:lastRenderedPageBreak/>
        <w:t>предназначени за предоставяне на фиксирана гласова телефонна услуга и/или телевизионни сигнали (включително IP телевизия), и/или за предоставяне на услугата „достъп до Интернет”.</w:t>
      </w:r>
    </w:p>
    <w:p w:rsidR="00113E96" w:rsidRPr="00A32D09" w:rsidRDefault="00113E96" w:rsidP="001D7284">
      <w:pPr>
        <w:pStyle w:val="ListParagraph"/>
        <w:numPr>
          <w:ilvl w:val="0"/>
          <w:numId w:val="21"/>
        </w:numPr>
        <w:tabs>
          <w:tab w:val="left" w:pos="851"/>
        </w:tabs>
        <w:spacing w:after="120"/>
        <w:ind w:left="0" w:firstLine="567"/>
        <w:jc w:val="both"/>
      </w:pPr>
      <w:r w:rsidRPr="00A32D09">
        <w:t>„Канална тръба” е тръба от бетон, стомана или друг подходящ материал, предназначена за директно полагане в изкоп, в която се изтегля</w:t>
      </w:r>
      <w:r w:rsidR="003E0B7A" w:rsidRPr="00A32D09">
        <w:t>т</w:t>
      </w:r>
      <w:r w:rsidRPr="00A32D09">
        <w:t xml:space="preserve"> защитни тръби и/или съобщителни кабели.</w:t>
      </w:r>
    </w:p>
    <w:p w:rsidR="00C65F76" w:rsidRDefault="001E6353" w:rsidP="008D2C6A">
      <w:pPr>
        <w:pStyle w:val="ListParagraph"/>
        <w:numPr>
          <w:ilvl w:val="0"/>
          <w:numId w:val="21"/>
        </w:numPr>
        <w:tabs>
          <w:tab w:val="left" w:pos="851"/>
        </w:tabs>
        <w:spacing w:after="120" w:line="240" w:lineRule="auto"/>
        <w:ind w:left="0" w:firstLine="567"/>
        <w:jc w:val="both"/>
      </w:pPr>
      <w:r w:rsidRPr="00A32D09" w:rsidDel="001E6353">
        <w:t xml:space="preserve"> </w:t>
      </w:r>
      <w:r w:rsidR="00113E96" w:rsidRPr="00A32D09">
        <w:t>„Точка за достъп до сградата” е физическа точка, разположена във или извън сградата, до която имат достъп предприятията, които предоставят или които имат право да предоставят обществени съобщителни мрежи, и чрез която се осигурява връзка с физическата инфраструктура в сградата, подготвена за разполагането на електронни съобщителни мрежи.</w:t>
      </w:r>
    </w:p>
    <w:p w:rsidR="00D75826" w:rsidRPr="008545D4" w:rsidRDefault="008545D4" w:rsidP="008545D4">
      <w:pPr>
        <w:tabs>
          <w:tab w:val="left" w:pos="851"/>
        </w:tabs>
        <w:spacing w:after="120"/>
        <w:ind w:firstLine="567"/>
        <w:jc w:val="both"/>
      </w:pPr>
      <w:r w:rsidRPr="008545D4">
        <w:t>9.</w:t>
      </w:r>
      <w:r w:rsidRPr="008545D4">
        <w:tab/>
        <w:t>„Кабелен сноп“ е сноп, при който кабелите се усукват или привързват заедно, като образуват сноп от кабели.</w:t>
      </w:r>
    </w:p>
    <w:sectPr w:rsidR="00D75826" w:rsidRPr="008545D4" w:rsidSect="002011C5">
      <w:footerReference w:type="even" r:id="rId8"/>
      <w:footerReference w:type="default" r:id="rId9"/>
      <w:pgSz w:w="12240" w:h="15840"/>
      <w:pgMar w:top="709" w:right="900"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80F" w:rsidRDefault="00B4280F">
      <w:r>
        <w:separator/>
      </w:r>
    </w:p>
  </w:endnote>
  <w:endnote w:type="continuationSeparator" w:id="0">
    <w:p w:rsidR="00B4280F" w:rsidRDefault="00B4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otham">
    <w:altName w:val="Aria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E7" w:rsidRDefault="00F842E7" w:rsidP="008453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42E7" w:rsidRDefault="00F842E7" w:rsidP="00C53C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184577"/>
      <w:docPartObj>
        <w:docPartGallery w:val="Page Numbers (Bottom of Page)"/>
        <w:docPartUnique/>
      </w:docPartObj>
    </w:sdtPr>
    <w:sdtEndPr>
      <w:rPr>
        <w:noProof/>
      </w:rPr>
    </w:sdtEndPr>
    <w:sdtContent>
      <w:p w:rsidR="00F842E7" w:rsidRDefault="00F842E7">
        <w:pPr>
          <w:pStyle w:val="Footer"/>
          <w:jc w:val="right"/>
        </w:pPr>
        <w:r>
          <w:fldChar w:fldCharType="begin"/>
        </w:r>
        <w:r>
          <w:instrText xml:space="preserve"> PAGE   \* MERGEFORMAT </w:instrText>
        </w:r>
        <w:r>
          <w:fldChar w:fldCharType="separate"/>
        </w:r>
        <w:r w:rsidR="00FD3855">
          <w:rPr>
            <w:noProof/>
          </w:rPr>
          <w:t>13</w:t>
        </w:r>
        <w:r>
          <w:rPr>
            <w:noProof/>
          </w:rPr>
          <w:fldChar w:fldCharType="end"/>
        </w:r>
      </w:p>
    </w:sdtContent>
  </w:sdt>
  <w:p w:rsidR="00F842E7" w:rsidRDefault="00F842E7" w:rsidP="006D28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80F" w:rsidRDefault="00B4280F">
      <w:r>
        <w:separator/>
      </w:r>
    </w:p>
  </w:footnote>
  <w:footnote w:type="continuationSeparator" w:id="0">
    <w:p w:rsidR="00B4280F" w:rsidRDefault="00B42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EC84778"/>
    <w:lvl w:ilvl="0">
      <w:numFmt w:val="bullet"/>
      <w:lvlText w:val="*"/>
      <w:lvlJc w:val="left"/>
    </w:lvl>
  </w:abstractNum>
  <w:abstractNum w:abstractNumId="1" w15:restartNumberingAfterBreak="0">
    <w:nsid w:val="02466883"/>
    <w:multiLevelType w:val="singleLevel"/>
    <w:tmpl w:val="9224FEF8"/>
    <w:lvl w:ilvl="0">
      <w:start w:val="1"/>
      <w:numFmt w:val="decimal"/>
      <w:lvlText w:val="%1."/>
      <w:legacy w:legacy="1" w:legacySpace="0" w:legacyIndent="230"/>
      <w:lvlJc w:val="left"/>
      <w:rPr>
        <w:rFonts w:ascii="Times New Roman" w:hAnsi="Times New Roman" w:cs="Times New Roman" w:hint="default"/>
      </w:rPr>
    </w:lvl>
  </w:abstractNum>
  <w:abstractNum w:abstractNumId="2" w15:restartNumberingAfterBreak="0">
    <w:nsid w:val="02FE7A60"/>
    <w:multiLevelType w:val="hybridMultilevel"/>
    <w:tmpl w:val="5EF65C56"/>
    <w:lvl w:ilvl="0" w:tplc="A8B831AE">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15:restartNumberingAfterBreak="0">
    <w:nsid w:val="05F40DB1"/>
    <w:multiLevelType w:val="hybridMultilevel"/>
    <w:tmpl w:val="6E1C94E8"/>
    <w:lvl w:ilvl="0" w:tplc="CFAA5DF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 w15:restartNumberingAfterBreak="0">
    <w:nsid w:val="16F440A8"/>
    <w:multiLevelType w:val="hybridMultilevel"/>
    <w:tmpl w:val="FEBC37EE"/>
    <w:lvl w:ilvl="0" w:tplc="9D322CC6">
      <w:start w:val="1"/>
      <w:numFmt w:val="decimal"/>
      <w:lvlText w:val="%1."/>
      <w:lvlJc w:val="left"/>
      <w:pPr>
        <w:ind w:left="5195" w:hanging="375"/>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5" w15:restartNumberingAfterBreak="0">
    <w:nsid w:val="18C90126"/>
    <w:multiLevelType w:val="hybridMultilevel"/>
    <w:tmpl w:val="F14235D0"/>
    <w:lvl w:ilvl="0" w:tplc="A328B0B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6" w15:restartNumberingAfterBreak="0">
    <w:nsid w:val="1DE76332"/>
    <w:multiLevelType w:val="hybridMultilevel"/>
    <w:tmpl w:val="DDC2D5DA"/>
    <w:lvl w:ilvl="0" w:tplc="F43E793E">
      <w:start w:val="1"/>
      <w:numFmt w:val="decimal"/>
      <w:lvlText w:val="%1."/>
      <w:lvlJc w:val="left"/>
      <w:pPr>
        <w:ind w:left="927" w:hanging="360"/>
      </w:pPr>
      <w:rPr>
        <w:rFonts w:hint="default"/>
        <w:color w:val="FF0000"/>
        <w:u w:val="single"/>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7" w15:restartNumberingAfterBreak="0">
    <w:nsid w:val="20702521"/>
    <w:multiLevelType w:val="hybridMultilevel"/>
    <w:tmpl w:val="A80A220C"/>
    <w:lvl w:ilvl="0" w:tplc="F658243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15:restartNumberingAfterBreak="0">
    <w:nsid w:val="2382680F"/>
    <w:multiLevelType w:val="hybridMultilevel"/>
    <w:tmpl w:val="98F69442"/>
    <w:lvl w:ilvl="0" w:tplc="007E1A76">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3D719B0"/>
    <w:multiLevelType w:val="hybridMultilevel"/>
    <w:tmpl w:val="8CB8F3F0"/>
    <w:lvl w:ilvl="0" w:tplc="332A48F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0" w15:restartNumberingAfterBreak="0">
    <w:nsid w:val="27FD5100"/>
    <w:multiLevelType w:val="hybridMultilevel"/>
    <w:tmpl w:val="38D4AD7E"/>
    <w:lvl w:ilvl="0" w:tplc="FB0473C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1" w15:restartNumberingAfterBreak="0">
    <w:nsid w:val="280469A8"/>
    <w:multiLevelType w:val="hybridMultilevel"/>
    <w:tmpl w:val="4B34632E"/>
    <w:lvl w:ilvl="0" w:tplc="8AFEB88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2" w15:restartNumberingAfterBreak="0">
    <w:nsid w:val="2D7D5E84"/>
    <w:multiLevelType w:val="multilevel"/>
    <w:tmpl w:val="EB34E50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816E44"/>
    <w:multiLevelType w:val="hybridMultilevel"/>
    <w:tmpl w:val="EEB2DA86"/>
    <w:lvl w:ilvl="0" w:tplc="1DF4831A">
      <w:start w:val="1"/>
      <w:numFmt w:val="decimal"/>
      <w:lvlText w:val="%1."/>
      <w:lvlJc w:val="left"/>
      <w:pPr>
        <w:ind w:left="942" w:hanging="375"/>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4" w15:restartNumberingAfterBreak="0">
    <w:nsid w:val="2E8D1241"/>
    <w:multiLevelType w:val="hybridMultilevel"/>
    <w:tmpl w:val="5EF65C56"/>
    <w:lvl w:ilvl="0" w:tplc="A8B831AE">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15:restartNumberingAfterBreak="0">
    <w:nsid w:val="2FDF4933"/>
    <w:multiLevelType w:val="hybridMultilevel"/>
    <w:tmpl w:val="5EF65C56"/>
    <w:lvl w:ilvl="0" w:tplc="A8B831AE">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15:restartNumberingAfterBreak="0">
    <w:nsid w:val="2FE178FF"/>
    <w:multiLevelType w:val="multilevel"/>
    <w:tmpl w:val="EB34E50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AB4435"/>
    <w:multiLevelType w:val="hybridMultilevel"/>
    <w:tmpl w:val="0AEE8EAE"/>
    <w:lvl w:ilvl="0" w:tplc="27AE862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8" w15:restartNumberingAfterBreak="0">
    <w:nsid w:val="35437DD3"/>
    <w:multiLevelType w:val="multilevel"/>
    <w:tmpl w:val="CCE29568"/>
    <w:lvl w:ilvl="0">
      <w:start w:val="1"/>
      <w:numFmt w:val="decimal"/>
      <w:lvlText w:val="%1."/>
      <w:lvlJc w:val="left"/>
      <w:rPr>
        <w:rFonts w:ascii="Verdana" w:eastAsia="Verdana" w:hAnsi="Verdana" w:cs="Verdana"/>
        <w:b w:val="0"/>
        <w:bCs w:val="0"/>
        <w:i/>
        <w:iCs/>
        <w:smallCaps w:val="0"/>
        <w:strike w:val="0"/>
        <w:color w:val="000000"/>
        <w:spacing w:val="0"/>
        <w:w w:val="100"/>
        <w:position w:val="0"/>
        <w:sz w:val="17"/>
        <w:szCs w:val="17"/>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B528C2"/>
    <w:multiLevelType w:val="hybridMultilevel"/>
    <w:tmpl w:val="B170CD1C"/>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0" w15:restartNumberingAfterBreak="0">
    <w:nsid w:val="395F3FC3"/>
    <w:multiLevelType w:val="hybridMultilevel"/>
    <w:tmpl w:val="F6583CBC"/>
    <w:lvl w:ilvl="0" w:tplc="AF46BC90">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1" w15:restartNumberingAfterBreak="0">
    <w:nsid w:val="39E53A65"/>
    <w:multiLevelType w:val="hybridMultilevel"/>
    <w:tmpl w:val="0EC88138"/>
    <w:lvl w:ilvl="0" w:tplc="01DE0E0A">
      <w:start w:val="1"/>
      <w:numFmt w:val="decimal"/>
      <w:lvlText w:val="%1."/>
      <w:lvlJc w:val="left"/>
      <w:pPr>
        <w:ind w:left="1070"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2" w15:restartNumberingAfterBreak="0">
    <w:nsid w:val="3E63210C"/>
    <w:multiLevelType w:val="hybridMultilevel"/>
    <w:tmpl w:val="63449BCC"/>
    <w:lvl w:ilvl="0" w:tplc="E900279E">
      <w:start w:val="1"/>
      <w:numFmt w:val="bullet"/>
      <w:lvlText w:val="-"/>
      <w:lvlJc w:val="left"/>
      <w:pPr>
        <w:ind w:left="1080" w:hanging="360"/>
      </w:pPr>
      <w:rPr>
        <w:rFonts w:ascii="Bookman Old Style" w:eastAsia="Calibri" w:hAnsi="Bookman Old Style"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3" w15:restartNumberingAfterBreak="0">
    <w:nsid w:val="3ED23034"/>
    <w:multiLevelType w:val="hybridMultilevel"/>
    <w:tmpl w:val="C8DAE4C8"/>
    <w:lvl w:ilvl="0" w:tplc="E864E758">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3FF2725E"/>
    <w:multiLevelType w:val="hybridMultilevel"/>
    <w:tmpl w:val="5EF65C56"/>
    <w:lvl w:ilvl="0" w:tplc="A8B831AE">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5" w15:restartNumberingAfterBreak="0">
    <w:nsid w:val="42A56AC0"/>
    <w:multiLevelType w:val="hybridMultilevel"/>
    <w:tmpl w:val="DDC2D5DA"/>
    <w:lvl w:ilvl="0" w:tplc="F43E793E">
      <w:start w:val="1"/>
      <w:numFmt w:val="decimal"/>
      <w:lvlText w:val="%1."/>
      <w:lvlJc w:val="left"/>
      <w:pPr>
        <w:ind w:left="927" w:hanging="360"/>
      </w:pPr>
      <w:rPr>
        <w:rFonts w:hint="default"/>
        <w:color w:val="FF0000"/>
        <w:u w:val="single"/>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6" w15:restartNumberingAfterBreak="0">
    <w:nsid w:val="442B57FE"/>
    <w:multiLevelType w:val="hybridMultilevel"/>
    <w:tmpl w:val="5CAA62F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45157D6B"/>
    <w:multiLevelType w:val="multilevel"/>
    <w:tmpl w:val="8A44F17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15:restartNumberingAfterBreak="0">
    <w:nsid w:val="4F844C41"/>
    <w:multiLevelType w:val="multilevel"/>
    <w:tmpl w:val="1E365D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CC588C"/>
    <w:multiLevelType w:val="multilevel"/>
    <w:tmpl w:val="839C65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795A23"/>
    <w:multiLevelType w:val="hybridMultilevel"/>
    <w:tmpl w:val="741A7A48"/>
    <w:lvl w:ilvl="0" w:tplc="03C4D17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1" w15:restartNumberingAfterBreak="0">
    <w:nsid w:val="5C980BF9"/>
    <w:multiLevelType w:val="multilevel"/>
    <w:tmpl w:val="2ADA4002"/>
    <w:lvl w:ilvl="0">
      <w:start w:val="5"/>
      <w:numFmt w:val="decimal"/>
      <w:lvlText w:val="%1."/>
      <w:lvlJc w:val="left"/>
      <w:pPr>
        <w:ind w:left="1069" w:hanging="360"/>
      </w:pPr>
      <w:rPr>
        <w:rFonts w:hint="default"/>
        <w:b/>
        <w:i w:val="0"/>
      </w:rPr>
    </w:lvl>
    <w:lvl w:ilvl="1">
      <w:start w:val="1"/>
      <w:numFmt w:val="decimal"/>
      <w:isLgl/>
      <w:lvlText w:val="%1.%2."/>
      <w:lvlJc w:val="left"/>
      <w:pPr>
        <w:ind w:left="1070" w:hanging="360"/>
      </w:pPr>
      <w:rPr>
        <w:rFonts w:hint="default"/>
        <w:b/>
        <w:i w:val="0"/>
      </w:rPr>
    </w:lvl>
    <w:lvl w:ilvl="2">
      <w:start w:val="1"/>
      <w:numFmt w:val="decimal"/>
      <w:isLgl/>
      <w:lvlText w:val="%1.%2.%3."/>
      <w:lvlJc w:val="left"/>
      <w:pPr>
        <w:ind w:left="1713"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499" w:hanging="108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143" w:hanging="1440"/>
      </w:pPr>
      <w:rPr>
        <w:rFonts w:hint="default"/>
      </w:rPr>
    </w:lvl>
    <w:lvl w:ilvl="8">
      <w:start w:val="1"/>
      <w:numFmt w:val="decimal"/>
      <w:isLgl/>
      <w:lvlText w:val="%1.%2.%3.%4.%5.%6.%7.%8.%9."/>
      <w:lvlJc w:val="left"/>
      <w:pPr>
        <w:ind w:left="3645" w:hanging="1800"/>
      </w:pPr>
      <w:rPr>
        <w:rFonts w:hint="default"/>
      </w:rPr>
    </w:lvl>
  </w:abstractNum>
  <w:abstractNum w:abstractNumId="32" w15:restartNumberingAfterBreak="0">
    <w:nsid w:val="5ED736EA"/>
    <w:multiLevelType w:val="hybridMultilevel"/>
    <w:tmpl w:val="7B281F7C"/>
    <w:lvl w:ilvl="0" w:tplc="427E3C80">
      <w:start w:val="3"/>
      <w:numFmt w:val="decimal"/>
      <w:lvlText w:val="(%1)"/>
      <w:lvlJc w:val="left"/>
      <w:pPr>
        <w:ind w:left="1215" w:hanging="360"/>
      </w:pPr>
      <w:rPr>
        <w:rFonts w:hint="default"/>
      </w:rPr>
    </w:lvl>
    <w:lvl w:ilvl="1" w:tplc="04020019" w:tentative="1">
      <w:start w:val="1"/>
      <w:numFmt w:val="lowerLetter"/>
      <w:lvlText w:val="%2."/>
      <w:lvlJc w:val="left"/>
      <w:pPr>
        <w:ind w:left="1935" w:hanging="360"/>
      </w:pPr>
    </w:lvl>
    <w:lvl w:ilvl="2" w:tplc="0402001B" w:tentative="1">
      <w:start w:val="1"/>
      <w:numFmt w:val="lowerRoman"/>
      <w:lvlText w:val="%3."/>
      <w:lvlJc w:val="right"/>
      <w:pPr>
        <w:ind w:left="2655" w:hanging="180"/>
      </w:pPr>
    </w:lvl>
    <w:lvl w:ilvl="3" w:tplc="0402000F" w:tentative="1">
      <w:start w:val="1"/>
      <w:numFmt w:val="decimal"/>
      <w:lvlText w:val="%4."/>
      <w:lvlJc w:val="left"/>
      <w:pPr>
        <w:ind w:left="3375" w:hanging="360"/>
      </w:pPr>
    </w:lvl>
    <w:lvl w:ilvl="4" w:tplc="04020019" w:tentative="1">
      <w:start w:val="1"/>
      <w:numFmt w:val="lowerLetter"/>
      <w:lvlText w:val="%5."/>
      <w:lvlJc w:val="left"/>
      <w:pPr>
        <w:ind w:left="4095" w:hanging="360"/>
      </w:pPr>
    </w:lvl>
    <w:lvl w:ilvl="5" w:tplc="0402001B" w:tentative="1">
      <w:start w:val="1"/>
      <w:numFmt w:val="lowerRoman"/>
      <w:lvlText w:val="%6."/>
      <w:lvlJc w:val="right"/>
      <w:pPr>
        <w:ind w:left="4815" w:hanging="180"/>
      </w:pPr>
    </w:lvl>
    <w:lvl w:ilvl="6" w:tplc="0402000F" w:tentative="1">
      <w:start w:val="1"/>
      <w:numFmt w:val="decimal"/>
      <w:lvlText w:val="%7."/>
      <w:lvlJc w:val="left"/>
      <w:pPr>
        <w:ind w:left="5535" w:hanging="360"/>
      </w:pPr>
    </w:lvl>
    <w:lvl w:ilvl="7" w:tplc="04020019" w:tentative="1">
      <w:start w:val="1"/>
      <w:numFmt w:val="lowerLetter"/>
      <w:lvlText w:val="%8."/>
      <w:lvlJc w:val="left"/>
      <w:pPr>
        <w:ind w:left="6255" w:hanging="360"/>
      </w:pPr>
    </w:lvl>
    <w:lvl w:ilvl="8" w:tplc="0402001B" w:tentative="1">
      <w:start w:val="1"/>
      <w:numFmt w:val="lowerRoman"/>
      <w:lvlText w:val="%9."/>
      <w:lvlJc w:val="right"/>
      <w:pPr>
        <w:ind w:left="6975" w:hanging="180"/>
      </w:pPr>
    </w:lvl>
  </w:abstractNum>
  <w:abstractNum w:abstractNumId="33" w15:restartNumberingAfterBreak="0">
    <w:nsid w:val="6776700D"/>
    <w:multiLevelType w:val="multilevel"/>
    <w:tmpl w:val="EB34E50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59533A"/>
    <w:multiLevelType w:val="multilevel"/>
    <w:tmpl w:val="26FE6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051D2F"/>
    <w:multiLevelType w:val="hybridMultilevel"/>
    <w:tmpl w:val="5B0C432A"/>
    <w:lvl w:ilvl="0" w:tplc="96304844">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6" w15:restartNumberingAfterBreak="0">
    <w:nsid w:val="6A841447"/>
    <w:multiLevelType w:val="hybridMultilevel"/>
    <w:tmpl w:val="6978A7BC"/>
    <w:lvl w:ilvl="0" w:tplc="D152DCA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7" w15:restartNumberingAfterBreak="0">
    <w:nsid w:val="6FAF5089"/>
    <w:multiLevelType w:val="hybridMultilevel"/>
    <w:tmpl w:val="5EF65C56"/>
    <w:lvl w:ilvl="0" w:tplc="A8B831AE">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8" w15:restartNumberingAfterBreak="0">
    <w:nsid w:val="6FC51F97"/>
    <w:multiLevelType w:val="hybridMultilevel"/>
    <w:tmpl w:val="5EF65C56"/>
    <w:lvl w:ilvl="0" w:tplc="A8B831AE">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9" w15:restartNumberingAfterBreak="0">
    <w:nsid w:val="6FDB731E"/>
    <w:multiLevelType w:val="multilevel"/>
    <w:tmpl w:val="EB34E50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07E5D70"/>
    <w:multiLevelType w:val="hybridMultilevel"/>
    <w:tmpl w:val="287C85B0"/>
    <w:lvl w:ilvl="0" w:tplc="6622955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1" w15:restartNumberingAfterBreak="0">
    <w:nsid w:val="71133341"/>
    <w:multiLevelType w:val="hybridMultilevel"/>
    <w:tmpl w:val="BCF0E140"/>
    <w:lvl w:ilvl="0" w:tplc="8E8052E6">
      <w:start w:val="1"/>
      <w:numFmt w:val="decimal"/>
      <w:lvlText w:val="(%1)"/>
      <w:lvlJc w:val="left"/>
      <w:pPr>
        <w:ind w:left="750" w:hanging="390"/>
      </w:pPr>
      <w:rPr>
        <w:rFonts w:hint="default"/>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71BF053A"/>
    <w:multiLevelType w:val="hybridMultilevel"/>
    <w:tmpl w:val="DDB04946"/>
    <w:lvl w:ilvl="0" w:tplc="6896A70A">
      <w:start w:val="1"/>
      <w:numFmt w:val="decimal"/>
      <w:lvlText w:val="%1."/>
      <w:lvlJc w:val="left"/>
      <w:pPr>
        <w:ind w:left="842" w:hanging="360"/>
      </w:pPr>
      <w:rPr>
        <w:rFonts w:hint="default"/>
      </w:rPr>
    </w:lvl>
    <w:lvl w:ilvl="1" w:tplc="04020019" w:tentative="1">
      <w:start w:val="1"/>
      <w:numFmt w:val="lowerLetter"/>
      <w:lvlText w:val="%2."/>
      <w:lvlJc w:val="left"/>
      <w:pPr>
        <w:ind w:left="1562" w:hanging="360"/>
      </w:pPr>
    </w:lvl>
    <w:lvl w:ilvl="2" w:tplc="0402001B" w:tentative="1">
      <w:start w:val="1"/>
      <w:numFmt w:val="lowerRoman"/>
      <w:lvlText w:val="%3."/>
      <w:lvlJc w:val="right"/>
      <w:pPr>
        <w:ind w:left="2282" w:hanging="180"/>
      </w:pPr>
    </w:lvl>
    <w:lvl w:ilvl="3" w:tplc="0402000F" w:tentative="1">
      <w:start w:val="1"/>
      <w:numFmt w:val="decimal"/>
      <w:lvlText w:val="%4."/>
      <w:lvlJc w:val="left"/>
      <w:pPr>
        <w:ind w:left="3002" w:hanging="360"/>
      </w:pPr>
    </w:lvl>
    <w:lvl w:ilvl="4" w:tplc="04020019" w:tentative="1">
      <w:start w:val="1"/>
      <w:numFmt w:val="lowerLetter"/>
      <w:lvlText w:val="%5."/>
      <w:lvlJc w:val="left"/>
      <w:pPr>
        <w:ind w:left="3722" w:hanging="360"/>
      </w:pPr>
    </w:lvl>
    <w:lvl w:ilvl="5" w:tplc="0402001B" w:tentative="1">
      <w:start w:val="1"/>
      <w:numFmt w:val="lowerRoman"/>
      <w:lvlText w:val="%6."/>
      <w:lvlJc w:val="right"/>
      <w:pPr>
        <w:ind w:left="4442" w:hanging="180"/>
      </w:pPr>
    </w:lvl>
    <w:lvl w:ilvl="6" w:tplc="0402000F" w:tentative="1">
      <w:start w:val="1"/>
      <w:numFmt w:val="decimal"/>
      <w:lvlText w:val="%7."/>
      <w:lvlJc w:val="left"/>
      <w:pPr>
        <w:ind w:left="5162" w:hanging="360"/>
      </w:pPr>
    </w:lvl>
    <w:lvl w:ilvl="7" w:tplc="04020019" w:tentative="1">
      <w:start w:val="1"/>
      <w:numFmt w:val="lowerLetter"/>
      <w:lvlText w:val="%8."/>
      <w:lvlJc w:val="left"/>
      <w:pPr>
        <w:ind w:left="5882" w:hanging="360"/>
      </w:pPr>
    </w:lvl>
    <w:lvl w:ilvl="8" w:tplc="0402001B" w:tentative="1">
      <w:start w:val="1"/>
      <w:numFmt w:val="lowerRoman"/>
      <w:lvlText w:val="%9."/>
      <w:lvlJc w:val="right"/>
      <w:pPr>
        <w:ind w:left="6602" w:hanging="180"/>
      </w:pPr>
    </w:lvl>
  </w:abstractNum>
  <w:abstractNum w:abstractNumId="43" w15:restartNumberingAfterBreak="0">
    <w:nsid w:val="73304B3C"/>
    <w:multiLevelType w:val="multilevel"/>
    <w:tmpl w:val="21AAC94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283359"/>
    <w:multiLevelType w:val="multilevel"/>
    <w:tmpl w:val="3F68FD98"/>
    <w:lvl w:ilvl="0">
      <w:start w:val="2"/>
      <w:numFmt w:val="decimal"/>
      <w:lvlText w:val="%1."/>
      <w:lvlJc w:val="left"/>
      <w:rPr>
        <w:rFonts w:ascii="Verdana" w:eastAsia="Verdana" w:hAnsi="Verdana" w:cs="Verdana"/>
        <w:b w:val="0"/>
        <w:bCs w:val="0"/>
        <w:i/>
        <w:iCs/>
        <w:smallCaps w:val="0"/>
        <w:strike w:val="0"/>
        <w:color w:val="000000"/>
        <w:spacing w:val="0"/>
        <w:w w:val="100"/>
        <w:position w:val="0"/>
        <w:sz w:val="17"/>
        <w:szCs w:val="17"/>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A112BFF"/>
    <w:multiLevelType w:val="hybridMultilevel"/>
    <w:tmpl w:val="FE0CA512"/>
    <w:lvl w:ilvl="0" w:tplc="E9F2687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6" w15:restartNumberingAfterBreak="0">
    <w:nsid w:val="7C940DFB"/>
    <w:multiLevelType w:val="singleLevel"/>
    <w:tmpl w:val="E7E832B0"/>
    <w:lvl w:ilvl="0">
      <w:start w:val="2"/>
      <w:numFmt w:val="decimal"/>
      <w:lvlText w:val="%1."/>
      <w:legacy w:legacy="1" w:legacySpace="0" w:legacyIndent="260"/>
      <w:lvlJc w:val="left"/>
      <w:rPr>
        <w:rFonts w:ascii="Times New Roman" w:hAnsi="Times New Roman" w:cs="Times New Roman" w:hint="default"/>
      </w:rPr>
    </w:lvl>
  </w:abstractNum>
  <w:num w:numId="1">
    <w:abstractNumId w:val="1"/>
  </w:num>
  <w:num w:numId="2">
    <w:abstractNumId w:val="0"/>
    <w:lvlOverride w:ilvl="0">
      <w:lvl w:ilvl="0">
        <w:numFmt w:val="bullet"/>
        <w:lvlText w:val="-"/>
        <w:legacy w:legacy="1" w:legacySpace="0" w:legacyIndent="122"/>
        <w:lvlJc w:val="left"/>
        <w:rPr>
          <w:rFonts w:ascii="Times New Roman" w:hAnsi="Times New Roman" w:hint="default"/>
        </w:rPr>
      </w:lvl>
    </w:lvlOverride>
  </w:num>
  <w:num w:numId="3">
    <w:abstractNumId w:val="46"/>
  </w:num>
  <w:num w:numId="4">
    <w:abstractNumId w:val="4"/>
  </w:num>
  <w:num w:numId="5">
    <w:abstractNumId w:val="42"/>
  </w:num>
  <w:num w:numId="6">
    <w:abstractNumId w:val="26"/>
  </w:num>
  <w:num w:numId="7">
    <w:abstractNumId w:val="45"/>
  </w:num>
  <w:num w:numId="8">
    <w:abstractNumId w:val="35"/>
  </w:num>
  <w:num w:numId="9">
    <w:abstractNumId w:val="14"/>
  </w:num>
  <w:num w:numId="10">
    <w:abstractNumId w:val="38"/>
  </w:num>
  <w:num w:numId="11">
    <w:abstractNumId w:val="15"/>
  </w:num>
  <w:num w:numId="12">
    <w:abstractNumId w:val="11"/>
  </w:num>
  <w:num w:numId="13">
    <w:abstractNumId w:val="37"/>
  </w:num>
  <w:num w:numId="14">
    <w:abstractNumId w:val="24"/>
  </w:num>
  <w:num w:numId="15">
    <w:abstractNumId w:val="2"/>
  </w:num>
  <w:num w:numId="16">
    <w:abstractNumId w:val="30"/>
  </w:num>
  <w:num w:numId="17">
    <w:abstractNumId w:val="9"/>
  </w:num>
  <w:num w:numId="18">
    <w:abstractNumId w:val="40"/>
  </w:num>
  <w:num w:numId="19">
    <w:abstractNumId w:val="10"/>
  </w:num>
  <w:num w:numId="20">
    <w:abstractNumId w:val="19"/>
  </w:num>
  <w:num w:numId="21">
    <w:abstractNumId w:val="13"/>
  </w:num>
  <w:num w:numId="22">
    <w:abstractNumId w:val="31"/>
  </w:num>
  <w:num w:numId="23">
    <w:abstractNumId w:val="33"/>
  </w:num>
  <w:num w:numId="24">
    <w:abstractNumId w:val="22"/>
  </w:num>
  <w:num w:numId="25">
    <w:abstractNumId w:val="7"/>
  </w:num>
  <w:num w:numId="26">
    <w:abstractNumId w:val="17"/>
  </w:num>
  <w:num w:numId="27">
    <w:abstractNumId w:val="29"/>
  </w:num>
  <w:num w:numId="28">
    <w:abstractNumId w:val="28"/>
  </w:num>
  <w:num w:numId="29">
    <w:abstractNumId w:val="3"/>
  </w:num>
  <w:num w:numId="30">
    <w:abstractNumId w:val="44"/>
  </w:num>
  <w:num w:numId="31">
    <w:abstractNumId w:val="18"/>
  </w:num>
  <w:num w:numId="32">
    <w:abstractNumId w:val="34"/>
  </w:num>
  <w:num w:numId="33">
    <w:abstractNumId w:val="43"/>
  </w:num>
  <w:num w:numId="34">
    <w:abstractNumId w:val="39"/>
  </w:num>
  <w:num w:numId="35">
    <w:abstractNumId w:val="16"/>
  </w:num>
  <w:num w:numId="36">
    <w:abstractNumId w:val="12"/>
  </w:num>
  <w:num w:numId="37">
    <w:abstractNumId w:val="32"/>
  </w:num>
  <w:num w:numId="38">
    <w:abstractNumId w:val="8"/>
  </w:num>
  <w:num w:numId="39">
    <w:abstractNumId w:val="21"/>
  </w:num>
  <w:num w:numId="40">
    <w:abstractNumId w:val="27"/>
  </w:num>
  <w:num w:numId="41">
    <w:abstractNumId w:val="41"/>
  </w:num>
  <w:num w:numId="42">
    <w:abstractNumId w:val="20"/>
  </w:num>
  <w:num w:numId="43">
    <w:abstractNumId w:val="23"/>
  </w:num>
  <w:num w:numId="44">
    <w:abstractNumId w:val="25"/>
  </w:num>
  <w:num w:numId="45">
    <w:abstractNumId w:val="5"/>
  </w:num>
  <w:num w:numId="46">
    <w:abstractNumId w:val="6"/>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84D"/>
    <w:rsid w:val="00000A7E"/>
    <w:rsid w:val="00000BC6"/>
    <w:rsid w:val="000019D9"/>
    <w:rsid w:val="00004EAC"/>
    <w:rsid w:val="0000746D"/>
    <w:rsid w:val="00010187"/>
    <w:rsid w:val="00010972"/>
    <w:rsid w:val="0001222E"/>
    <w:rsid w:val="00012DF9"/>
    <w:rsid w:val="000164AD"/>
    <w:rsid w:val="00017E19"/>
    <w:rsid w:val="0002098A"/>
    <w:rsid w:val="000221C9"/>
    <w:rsid w:val="00022BAD"/>
    <w:rsid w:val="00022F89"/>
    <w:rsid w:val="00023AAA"/>
    <w:rsid w:val="0002409B"/>
    <w:rsid w:val="0002454C"/>
    <w:rsid w:val="00026221"/>
    <w:rsid w:val="000267F1"/>
    <w:rsid w:val="0003164D"/>
    <w:rsid w:val="00032DFA"/>
    <w:rsid w:val="00037776"/>
    <w:rsid w:val="000417B4"/>
    <w:rsid w:val="00041EC5"/>
    <w:rsid w:val="00042D7E"/>
    <w:rsid w:val="00046A5C"/>
    <w:rsid w:val="00047095"/>
    <w:rsid w:val="00050EC2"/>
    <w:rsid w:val="00051392"/>
    <w:rsid w:val="000515F3"/>
    <w:rsid w:val="000527C4"/>
    <w:rsid w:val="0005282A"/>
    <w:rsid w:val="0005524B"/>
    <w:rsid w:val="0005534C"/>
    <w:rsid w:val="000567D5"/>
    <w:rsid w:val="000578F2"/>
    <w:rsid w:val="00057BFB"/>
    <w:rsid w:val="000607DF"/>
    <w:rsid w:val="0006157C"/>
    <w:rsid w:val="00062394"/>
    <w:rsid w:val="000638AA"/>
    <w:rsid w:val="0006450A"/>
    <w:rsid w:val="00064AFE"/>
    <w:rsid w:val="000653FB"/>
    <w:rsid w:val="00065FFB"/>
    <w:rsid w:val="0007246B"/>
    <w:rsid w:val="00073077"/>
    <w:rsid w:val="000741FF"/>
    <w:rsid w:val="000748E9"/>
    <w:rsid w:val="00076483"/>
    <w:rsid w:val="000768D3"/>
    <w:rsid w:val="000778C0"/>
    <w:rsid w:val="00083EED"/>
    <w:rsid w:val="000842CB"/>
    <w:rsid w:val="000843D3"/>
    <w:rsid w:val="0008471F"/>
    <w:rsid w:val="00086A2F"/>
    <w:rsid w:val="00090661"/>
    <w:rsid w:val="00090EBB"/>
    <w:rsid w:val="0009148E"/>
    <w:rsid w:val="000924F9"/>
    <w:rsid w:val="00093302"/>
    <w:rsid w:val="00096E94"/>
    <w:rsid w:val="000A1B2C"/>
    <w:rsid w:val="000A4EA4"/>
    <w:rsid w:val="000A57C1"/>
    <w:rsid w:val="000A5F2E"/>
    <w:rsid w:val="000A6729"/>
    <w:rsid w:val="000A7FB2"/>
    <w:rsid w:val="000B0A85"/>
    <w:rsid w:val="000B2F41"/>
    <w:rsid w:val="000B3A0A"/>
    <w:rsid w:val="000B3CAA"/>
    <w:rsid w:val="000C0183"/>
    <w:rsid w:val="000C04BA"/>
    <w:rsid w:val="000C162A"/>
    <w:rsid w:val="000C191D"/>
    <w:rsid w:val="000C2175"/>
    <w:rsid w:val="000C264D"/>
    <w:rsid w:val="000C44E8"/>
    <w:rsid w:val="000C4983"/>
    <w:rsid w:val="000C4AC2"/>
    <w:rsid w:val="000C5C4D"/>
    <w:rsid w:val="000C78EE"/>
    <w:rsid w:val="000D0238"/>
    <w:rsid w:val="000D0B40"/>
    <w:rsid w:val="000D1B24"/>
    <w:rsid w:val="000D2294"/>
    <w:rsid w:val="000D5424"/>
    <w:rsid w:val="000D7670"/>
    <w:rsid w:val="000E07C8"/>
    <w:rsid w:val="000E104B"/>
    <w:rsid w:val="000E1490"/>
    <w:rsid w:val="000E3506"/>
    <w:rsid w:val="000E3AE8"/>
    <w:rsid w:val="000E4B63"/>
    <w:rsid w:val="000E6297"/>
    <w:rsid w:val="000E6AC5"/>
    <w:rsid w:val="000F1013"/>
    <w:rsid w:val="000F336B"/>
    <w:rsid w:val="000F4C81"/>
    <w:rsid w:val="000F7D71"/>
    <w:rsid w:val="0010004D"/>
    <w:rsid w:val="001010F1"/>
    <w:rsid w:val="001017A5"/>
    <w:rsid w:val="001018E4"/>
    <w:rsid w:val="00103668"/>
    <w:rsid w:val="00103AE9"/>
    <w:rsid w:val="001040A5"/>
    <w:rsid w:val="00106339"/>
    <w:rsid w:val="00106A28"/>
    <w:rsid w:val="00107A5D"/>
    <w:rsid w:val="00110363"/>
    <w:rsid w:val="00111613"/>
    <w:rsid w:val="00112F79"/>
    <w:rsid w:val="001135BB"/>
    <w:rsid w:val="00113E96"/>
    <w:rsid w:val="001142F8"/>
    <w:rsid w:val="001178B9"/>
    <w:rsid w:val="00120846"/>
    <w:rsid w:val="00121578"/>
    <w:rsid w:val="00121E4E"/>
    <w:rsid w:val="00123DFF"/>
    <w:rsid w:val="00126B28"/>
    <w:rsid w:val="00126F44"/>
    <w:rsid w:val="001278E6"/>
    <w:rsid w:val="001302AE"/>
    <w:rsid w:val="00131EE5"/>
    <w:rsid w:val="00132AFB"/>
    <w:rsid w:val="0013374D"/>
    <w:rsid w:val="00133808"/>
    <w:rsid w:val="001356F4"/>
    <w:rsid w:val="00135B1F"/>
    <w:rsid w:val="00135C93"/>
    <w:rsid w:val="001364E9"/>
    <w:rsid w:val="00136E4C"/>
    <w:rsid w:val="001376AF"/>
    <w:rsid w:val="00140600"/>
    <w:rsid w:val="00140B9B"/>
    <w:rsid w:val="00141C9A"/>
    <w:rsid w:val="001421AD"/>
    <w:rsid w:val="00144BB9"/>
    <w:rsid w:val="0014750A"/>
    <w:rsid w:val="00147516"/>
    <w:rsid w:val="00147A86"/>
    <w:rsid w:val="00150616"/>
    <w:rsid w:val="001509C4"/>
    <w:rsid w:val="00151EF9"/>
    <w:rsid w:val="00154A09"/>
    <w:rsid w:val="00154EA4"/>
    <w:rsid w:val="001552AF"/>
    <w:rsid w:val="0015574F"/>
    <w:rsid w:val="0015758A"/>
    <w:rsid w:val="0016021D"/>
    <w:rsid w:val="00161684"/>
    <w:rsid w:val="00163569"/>
    <w:rsid w:val="00163B92"/>
    <w:rsid w:val="00165C45"/>
    <w:rsid w:val="001676A6"/>
    <w:rsid w:val="001716A4"/>
    <w:rsid w:val="00171775"/>
    <w:rsid w:val="001757A7"/>
    <w:rsid w:val="001801BC"/>
    <w:rsid w:val="00181AAE"/>
    <w:rsid w:val="00181B10"/>
    <w:rsid w:val="0018255F"/>
    <w:rsid w:val="001836B8"/>
    <w:rsid w:val="00184079"/>
    <w:rsid w:val="00184431"/>
    <w:rsid w:val="001846A2"/>
    <w:rsid w:val="00185523"/>
    <w:rsid w:val="001855A0"/>
    <w:rsid w:val="00190CFA"/>
    <w:rsid w:val="00192FDB"/>
    <w:rsid w:val="0019425F"/>
    <w:rsid w:val="0019752F"/>
    <w:rsid w:val="001A147E"/>
    <w:rsid w:val="001A3342"/>
    <w:rsid w:val="001A33AC"/>
    <w:rsid w:val="001A5B6D"/>
    <w:rsid w:val="001A61EC"/>
    <w:rsid w:val="001A7945"/>
    <w:rsid w:val="001B1B00"/>
    <w:rsid w:val="001B201F"/>
    <w:rsid w:val="001B3EB4"/>
    <w:rsid w:val="001B5C69"/>
    <w:rsid w:val="001B63D6"/>
    <w:rsid w:val="001B666C"/>
    <w:rsid w:val="001B7D1A"/>
    <w:rsid w:val="001C120E"/>
    <w:rsid w:val="001C4858"/>
    <w:rsid w:val="001C53B2"/>
    <w:rsid w:val="001C6AF1"/>
    <w:rsid w:val="001D19D8"/>
    <w:rsid w:val="001D2BF5"/>
    <w:rsid w:val="001D54F4"/>
    <w:rsid w:val="001D5866"/>
    <w:rsid w:val="001D7284"/>
    <w:rsid w:val="001D7AEC"/>
    <w:rsid w:val="001E063E"/>
    <w:rsid w:val="001E1EFF"/>
    <w:rsid w:val="001E3F40"/>
    <w:rsid w:val="001E47E1"/>
    <w:rsid w:val="001E4C74"/>
    <w:rsid w:val="001E5675"/>
    <w:rsid w:val="001E6353"/>
    <w:rsid w:val="001E7260"/>
    <w:rsid w:val="001F142D"/>
    <w:rsid w:val="001F277C"/>
    <w:rsid w:val="001F3A90"/>
    <w:rsid w:val="001F4089"/>
    <w:rsid w:val="001F4BFF"/>
    <w:rsid w:val="001F5179"/>
    <w:rsid w:val="001F662D"/>
    <w:rsid w:val="001F6C32"/>
    <w:rsid w:val="00200CB7"/>
    <w:rsid w:val="002011C5"/>
    <w:rsid w:val="002016E0"/>
    <w:rsid w:val="002019FB"/>
    <w:rsid w:val="00202615"/>
    <w:rsid w:val="00207AD4"/>
    <w:rsid w:val="002102F1"/>
    <w:rsid w:val="00210C8C"/>
    <w:rsid w:val="0021281E"/>
    <w:rsid w:val="002130D0"/>
    <w:rsid w:val="0021459F"/>
    <w:rsid w:val="002149AB"/>
    <w:rsid w:val="002150BA"/>
    <w:rsid w:val="002173C8"/>
    <w:rsid w:val="002173FE"/>
    <w:rsid w:val="00217823"/>
    <w:rsid w:val="0022031F"/>
    <w:rsid w:val="00220FF5"/>
    <w:rsid w:val="00223651"/>
    <w:rsid w:val="0022432C"/>
    <w:rsid w:val="002247AF"/>
    <w:rsid w:val="00224E22"/>
    <w:rsid w:val="00224F01"/>
    <w:rsid w:val="002265DC"/>
    <w:rsid w:val="0022683D"/>
    <w:rsid w:val="00230BF6"/>
    <w:rsid w:val="00230E86"/>
    <w:rsid w:val="00231C22"/>
    <w:rsid w:val="00232A76"/>
    <w:rsid w:val="00233216"/>
    <w:rsid w:val="00235741"/>
    <w:rsid w:val="002420E3"/>
    <w:rsid w:val="002425A9"/>
    <w:rsid w:val="0024297F"/>
    <w:rsid w:val="0024549E"/>
    <w:rsid w:val="0024554F"/>
    <w:rsid w:val="00246FB0"/>
    <w:rsid w:val="002503FC"/>
    <w:rsid w:val="002515EC"/>
    <w:rsid w:val="00255B7B"/>
    <w:rsid w:val="00255BB5"/>
    <w:rsid w:val="00255F79"/>
    <w:rsid w:val="00262DF9"/>
    <w:rsid w:val="002633F4"/>
    <w:rsid w:val="00266973"/>
    <w:rsid w:val="002701A9"/>
    <w:rsid w:val="00271B7F"/>
    <w:rsid w:val="00276C4F"/>
    <w:rsid w:val="00281926"/>
    <w:rsid w:val="002821E1"/>
    <w:rsid w:val="0028248D"/>
    <w:rsid w:val="00285A29"/>
    <w:rsid w:val="002866A2"/>
    <w:rsid w:val="00286978"/>
    <w:rsid w:val="002876FD"/>
    <w:rsid w:val="002906B9"/>
    <w:rsid w:val="00291505"/>
    <w:rsid w:val="00292B2E"/>
    <w:rsid w:val="00293A70"/>
    <w:rsid w:val="00294D2C"/>
    <w:rsid w:val="00297BA1"/>
    <w:rsid w:val="002A0525"/>
    <w:rsid w:val="002A2D08"/>
    <w:rsid w:val="002A3A71"/>
    <w:rsid w:val="002A4815"/>
    <w:rsid w:val="002B02C4"/>
    <w:rsid w:val="002B0360"/>
    <w:rsid w:val="002B2435"/>
    <w:rsid w:val="002B3806"/>
    <w:rsid w:val="002C0290"/>
    <w:rsid w:val="002C0831"/>
    <w:rsid w:val="002C0EBD"/>
    <w:rsid w:val="002C0F8A"/>
    <w:rsid w:val="002C1C81"/>
    <w:rsid w:val="002C3C72"/>
    <w:rsid w:val="002C4E37"/>
    <w:rsid w:val="002D03F0"/>
    <w:rsid w:val="002D0805"/>
    <w:rsid w:val="002D2172"/>
    <w:rsid w:val="002D5D66"/>
    <w:rsid w:val="002D6A14"/>
    <w:rsid w:val="002D6DC5"/>
    <w:rsid w:val="002D7D70"/>
    <w:rsid w:val="002E3341"/>
    <w:rsid w:val="002E48A8"/>
    <w:rsid w:val="002E50FA"/>
    <w:rsid w:val="002E59E2"/>
    <w:rsid w:val="002E5D99"/>
    <w:rsid w:val="002F25BB"/>
    <w:rsid w:val="002F45DD"/>
    <w:rsid w:val="002F690E"/>
    <w:rsid w:val="00301107"/>
    <w:rsid w:val="00301EFF"/>
    <w:rsid w:val="003025FA"/>
    <w:rsid w:val="003028EC"/>
    <w:rsid w:val="00302C28"/>
    <w:rsid w:val="0030336E"/>
    <w:rsid w:val="003065A2"/>
    <w:rsid w:val="003112E1"/>
    <w:rsid w:val="0031195A"/>
    <w:rsid w:val="0031298B"/>
    <w:rsid w:val="00312B9A"/>
    <w:rsid w:val="00315403"/>
    <w:rsid w:val="00315B96"/>
    <w:rsid w:val="0031621D"/>
    <w:rsid w:val="00317226"/>
    <w:rsid w:val="0031722C"/>
    <w:rsid w:val="00317EF1"/>
    <w:rsid w:val="003231C3"/>
    <w:rsid w:val="0032429F"/>
    <w:rsid w:val="0032489E"/>
    <w:rsid w:val="003251B0"/>
    <w:rsid w:val="00325AFD"/>
    <w:rsid w:val="00325DFB"/>
    <w:rsid w:val="00326669"/>
    <w:rsid w:val="003273B0"/>
    <w:rsid w:val="00327A91"/>
    <w:rsid w:val="003304AD"/>
    <w:rsid w:val="00331369"/>
    <w:rsid w:val="00334C13"/>
    <w:rsid w:val="003361CD"/>
    <w:rsid w:val="00336597"/>
    <w:rsid w:val="00340311"/>
    <w:rsid w:val="00341797"/>
    <w:rsid w:val="00342666"/>
    <w:rsid w:val="00343D8A"/>
    <w:rsid w:val="003454EC"/>
    <w:rsid w:val="00345B68"/>
    <w:rsid w:val="0035138E"/>
    <w:rsid w:val="00351AED"/>
    <w:rsid w:val="00352033"/>
    <w:rsid w:val="003524F4"/>
    <w:rsid w:val="00352993"/>
    <w:rsid w:val="00354197"/>
    <w:rsid w:val="00355383"/>
    <w:rsid w:val="00356BE3"/>
    <w:rsid w:val="003577FB"/>
    <w:rsid w:val="003672EE"/>
    <w:rsid w:val="00371C84"/>
    <w:rsid w:val="00374E5A"/>
    <w:rsid w:val="0037720B"/>
    <w:rsid w:val="003800FF"/>
    <w:rsid w:val="0038155F"/>
    <w:rsid w:val="00382B78"/>
    <w:rsid w:val="00387173"/>
    <w:rsid w:val="0039404A"/>
    <w:rsid w:val="00394C3F"/>
    <w:rsid w:val="0039688B"/>
    <w:rsid w:val="003A06F3"/>
    <w:rsid w:val="003A359D"/>
    <w:rsid w:val="003A3EEC"/>
    <w:rsid w:val="003A59DA"/>
    <w:rsid w:val="003A6149"/>
    <w:rsid w:val="003A6F0A"/>
    <w:rsid w:val="003A77CB"/>
    <w:rsid w:val="003B0651"/>
    <w:rsid w:val="003B12B0"/>
    <w:rsid w:val="003B355D"/>
    <w:rsid w:val="003B445F"/>
    <w:rsid w:val="003B7A62"/>
    <w:rsid w:val="003C1594"/>
    <w:rsid w:val="003C2179"/>
    <w:rsid w:val="003C5FFD"/>
    <w:rsid w:val="003C692A"/>
    <w:rsid w:val="003D3D39"/>
    <w:rsid w:val="003D4B94"/>
    <w:rsid w:val="003D6386"/>
    <w:rsid w:val="003D69CC"/>
    <w:rsid w:val="003D6A3B"/>
    <w:rsid w:val="003E0435"/>
    <w:rsid w:val="003E07A1"/>
    <w:rsid w:val="003E090B"/>
    <w:rsid w:val="003E0B7A"/>
    <w:rsid w:val="003E3E54"/>
    <w:rsid w:val="003E6296"/>
    <w:rsid w:val="003E6C53"/>
    <w:rsid w:val="003F0D7E"/>
    <w:rsid w:val="003F257A"/>
    <w:rsid w:val="003F4F08"/>
    <w:rsid w:val="003F53A7"/>
    <w:rsid w:val="003F777F"/>
    <w:rsid w:val="0040394D"/>
    <w:rsid w:val="00403AC9"/>
    <w:rsid w:val="00404764"/>
    <w:rsid w:val="00404D9B"/>
    <w:rsid w:val="004077BD"/>
    <w:rsid w:val="004105B3"/>
    <w:rsid w:val="0041140D"/>
    <w:rsid w:val="00411DDB"/>
    <w:rsid w:val="00416027"/>
    <w:rsid w:val="0041626A"/>
    <w:rsid w:val="00416D0C"/>
    <w:rsid w:val="004206D2"/>
    <w:rsid w:val="004206D5"/>
    <w:rsid w:val="00425147"/>
    <w:rsid w:val="00427319"/>
    <w:rsid w:val="00434186"/>
    <w:rsid w:val="004348F8"/>
    <w:rsid w:val="0043544B"/>
    <w:rsid w:val="00437250"/>
    <w:rsid w:val="00437536"/>
    <w:rsid w:val="00442FC9"/>
    <w:rsid w:val="00443341"/>
    <w:rsid w:val="0044535A"/>
    <w:rsid w:val="00447189"/>
    <w:rsid w:val="00447FA9"/>
    <w:rsid w:val="004513BD"/>
    <w:rsid w:val="00451C5E"/>
    <w:rsid w:val="00451D6B"/>
    <w:rsid w:val="00454265"/>
    <w:rsid w:val="0045524C"/>
    <w:rsid w:val="004554F5"/>
    <w:rsid w:val="00455515"/>
    <w:rsid w:val="0045742F"/>
    <w:rsid w:val="00457B96"/>
    <w:rsid w:val="00457EA8"/>
    <w:rsid w:val="00460AED"/>
    <w:rsid w:val="00464698"/>
    <w:rsid w:val="004653CF"/>
    <w:rsid w:val="00467A8A"/>
    <w:rsid w:val="004703C3"/>
    <w:rsid w:val="004736CB"/>
    <w:rsid w:val="004749C7"/>
    <w:rsid w:val="00476E78"/>
    <w:rsid w:val="00477021"/>
    <w:rsid w:val="00477651"/>
    <w:rsid w:val="00477A9C"/>
    <w:rsid w:val="0048427B"/>
    <w:rsid w:val="00485A7E"/>
    <w:rsid w:val="00485E41"/>
    <w:rsid w:val="00490B31"/>
    <w:rsid w:val="004910C2"/>
    <w:rsid w:val="00491255"/>
    <w:rsid w:val="00491287"/>
    <w:rsid w:val="00491DD1"/>
    <w:rsid w:val="00493555"/>
    <w:rsid w:val="00497635"/>
    <w:rsid w:val="004A0749"/>
    <w:rsid w:val="004A156D"/>
    <w:rsid w:val="004A2DEE"/>
    <w:rsid w:val="004A3160"/>
    <w:rsid w:val="004A42EC"/>
    <w:rsid w:val="004A46EA"/>
    <w:rsid w:val="004A4A3D"/>
    <w:rsid w:val="004A5D42"/>
    <w:rsid w:val="004A640C"/>
    <w:rsid w:val="004B0C87"/>
    <w:rsid w:val="004B0FA7"/>
    <w:rsid w:val="004B1C5B"/>
    <w:rsid w:val="004B287E"/>
    <w:rsid w:val="004B330E"/>
    <w:rsid w:val="004B334C"/>
    <w:rsid w:val="004B55EE"/>
    <w:rsid w:val="004C27B4"/>
    <w:rsid w:val="004C4345"/>
    <w:rsid w:val="004C4621"/>
    <w:rsid w:val="004C5E98"/>
    <w:rsid w:val="004D0020"/>
    <w:rsid w:val="004D067E"/>
    <w:rsid w:val="004D17CB"/>
    <w:rsid w:val="004D2C94"/>
    <w:rsid w:val="004D3608"/>
    <w:rsid w:val="004D3D52"/>
    <w:rsid w:val="004D3EED"/>
    <w:rsid w:val="004D64E5"/>
    <w:rsid w:val="004D7AC4"/>
    <w:rsid w:val="004E0699"/>
    <w:rsid w:val="004E0BE4"/>
    <w:rsid w:val="004E2649"/>
    <w:rsid w:val="004E31D2"/>
    <w:rsid w:val="004E4EFE"/>
    <w:rsid w:val="004E5DBB"/>
    <w:rsid w:val="004E6548"/>
    <w:rsid w:val="004E673A"/>
    <w:rsid w:val="004F0356"/>
    <w:rsid w:val="00502DEB"/>
    <w:rsid w:val="00502E8B"/>
    <w:rsid w:val="00504369"/>
    <w:rsid w:val="00504376"/>
    <w:rsid w:val="005049AA"/>
    <w:rsid w:val="00504E97"/>
    <w:rsid w:val="00507935"/>
    <w:rsid w:val="00510A7D"/>
    <w:rsid w:val="00512A71"/>
    <w:rsid w:val="005140F6"/>
    <w:rsid w:val="00520B8A"/>
    <w:rsid w:val="00520BCF"/>
    <w:rsid w:val="0052151B"/>
    <w:rsid w:val="005251FF"/>
    <w:rsid w:val="00527A67"/>
    <w:rsid w:val="00532768"/>
    <w:rsid w:val="00535B8F"/>
    <w:rsid w:val="0054050D"/>
    <w:rsid w:val="00542B7A"/>
    <w:rsid w:val="00544849"/>
    <w:rsid w:val="00544970"/>
    <w:rsid w:val="005452E7"/>
    <w:rsid w:val="00550C9C"/>
    <w:rsid w:val="00551885"/>
    <w:rsid w:val="00551FB9"/>
    <w:rsid w:val="0055297E"/>
    <w:rsid w:val="00552D54"/>
    <w:rsid w:val="00553BAB"/>
    <w:rsid w:val="0055431F"/>
    <w:rsid w:val="0055557B"/>
    <w:rsid w:val="005559E5"/>
    <w:rsid w:val="00556114"/>
    <w:rsid w:val="005565DE"/>
    <w:rsid w:val="00556F03"/>
    <w:rsid w:val="005577B6"/>
    <w:rsid w:val="00557EA3"/>
    <w:rsid w:val="00561662"/>
    <w:rsid w:val="00563823"/>
    <w:rsid w:val="00563D99"/>
    <w:rsid w:val="0056460A"/>
    <w:rsid w:val="00566ECC"/>
    <w:rsid w:val="00567B4B"/>
    <w:rsid w:val="005709E9"/>
    <w:rsid w:val="00572C61"/>
    <w:rsid w:val="005738EC"/>
    <w:rsid w:val="00574A36"/>
    <w:rsid w:val="00575384"/>
    <w:rsid w:val="00575D2C"/>
    <w:rsid w:val="00577E97"/>
    <w:rsid w:val="00582130"/>
    <w:rsid w:val="00583742"/>
    <w:rsid w:val="0058413C"/>
    <w:rsid w:val="00587578"/>
    <w:rsid w:val="00587746"/>
    <w:rsid w:val="00587ACB"/>
    <w:rsid w:val="00590934"/>
    <w:rsid w:val="0059190A"/>
    <w:rsid w:val="005930CE"/>
    <w:rsid w:val="005950AC"/>
    <w:rsid w:val="005954D8"/>
    <w:rsid w:val="005A0188"/>
    <w:rsid w:val="005A101D"/>
    <w:rsid w:val="005A123C"/>
    <w:rsid w:val="005A3E23"/>
    <w:rsid w:val="005A4308"/>
    <w:rsid w:val="005A473D"/>
    <w:rsid w:val="005A4830"/>
    <w:rsid w:val="005A506D"/>
    <w:rsid w:val="005A642A"/>
    <w:rsid w:val="005A7872"/>
    <w:rsid w:val="005A795A"/>
    <w:rsid w:val="005B03C2"/>
    <w:rsid w:val="005B2E85"/>
    <w:rsid w:val="005B3927"/>
    <w:rsid w:val="005B470A"/>
    <w:rsid w:val="005B5CC9"/>
    <w:rsid w:val="005B7DB3"/>
    <w:rsid w:val="005C00BD"/>
    <w:rsid w:val="005C07FC"/>
    <w:rsid w:val="005C22D7"/>
    <w:rsid w:val="005C2830"/>
    <w:rsid w:val="005C53F3"/>
    <w:rsid w:val="005C7BA0"/>
    <w:rsid w:val="005C7E6C"/>
    <w:rsid w:val="005D0647"/>
    <w:rsid w:val="005D0CED"/>
    <w:rsid w:val="005D7ABE"/>
    <w:rsid w:val="005E2087"/>
    <w:rsid w:val="005E2354"/>
    <w:rsid w:val="005E2AC9"/>
    <w:rsid w:val="005E30BB"/>
    <w:rsid w:val="005E3AB2"/>
    <w:rsid w:val="005E4771"/>
    <w:rsid w:val="005E5AFF"/>
    <w:rsid w:val="005E6C6D"/>
    <w:rsid w:val="005F0C67"/>
    <w:rsid w:val="005F0CD7"/>
    <w:rsid w:val="005F2228"/>
    <w:rsid w:val="005F31B2"/>
    <w:rsid w:val="005F38DE"/>
    <w:rsid w:val="005F4DFE"/>
    <w:rsid w:val="0060033C"/>
    <w:rsid w:val="006008A1"/>
    <w:rsid w:val="006026CD"/>
    <w:rsid w:val="00602863"/>
    <w:rsid w:val="0060411C"/>
    <w:rsid w:val="006050B6"/>
    <w:rsid w:val="00605F5D"/>
    <w:rsid w:val="0060635B"/>
    <w:rsid w:val="006066C7"/>
    <w:rsid w:val="0060670F"/>
    <w:rsid w:val="006067F3"/>
    <w:rsid w:val="00607085"/>
    <w:rsid w:val="00611374"/>
    <w:rsid w:val="006135D0"/>
    <w:rsid w:val="00613966"/>
    <w:rsid w:val="006178A1"/>
    <w:rsid w:val="006179AC"/>
    <w:rsid w:val="00617EC9"/>
    <w:rsid w:val="00620B5D"/>
    <w:rsid w:val="006217D3"/>
    <w:rsid w:val="00622B5C"/>
    <w:rsid w:val="006249BC"/>
    <w:rsid w:val="00625FE0"/>
    <w:rsid w:val="00626791"/>
    <w:rsid w:val="006305F1"/>
    <w:rsid w:val="00630985"/>
    <w:rsid w:val="00631636"/>
    <w:rsid w:val="00631728"/>
    <w:rsid w:val="006317A0"/>
    <w:rsid w:val="00631C5D"/>
    <w:rsid w:val="006323DE"/>
    <w:rsid w:val="00633DDB"/>
    <w:rsid w:val="00634CAB"/>
    <w:rsid w:val="00636BE8"/>
    <w:rsid w:val="00637D82"/>
    <w:rsid w:val="00641CEC"/>
    <w:rsid w:val="006431F1"/>
    <w:rsid w:val="00643C7F"/>
    <w:rsid w:val="00651578"/>
    <w:rsid w:val="00651711"/>
    <w:rsid w:val="00651DCF"/>
    <w:rsid w:val="00653D5C"/>
    <w:rsid w:val="0065683A"/>
    <w:rsid w:val="00656890"/>
    <w:rsid w:val="00656A19"/>
    <w:rsid w:val="00657BB3"/>
    <w:rsid w:val="0066077F"/>
    <w:rsid w:val="00660CBF"/>
    <w:rsid w:val="00661A71"/>
    <w:rsid w:val="0066203B"/>
    <w:rsid w:val="00663510"/>
    <w:rsid w:val="00663682"/>
    <w:rsid w:val="00663718"/>
    <w:rsid w:val="00664684"/>
    <w:rsid w:val="00665DDF"/>
    <w:rsid w:val="006703D9"/>
    <w:rsid w:val="0067055B"/>
    <w:rsid w:val="006713D4"/>
    <w:rsid w:val="0067206D"/>
    <w:rsid w:val="006745BF"/>
    <w:rsid w:val="00682E0C"/>
    <w:rsid w:val="00685816"/>
    <w:rsid w:val="00686D67"/>
    <w:rsid w:val="00687A57"/>
    <w:rsid w:val="006901BE"/>
    <w:rsid w:val="006909DF"/>
    <w:rsid w:val="00690A31"/>
    <w:rsid w:val="00691F85"/>
    <w:rsid w:val="00693A44"/>
    <w:rsid w:val="00694701"/>
    <w:rsid w:val="0069556C"/>
    <w:rsid w:val="00695FF2"/>
    <w:rsid w:val="0069605D"/>
    <w:rsid w:val="00696473"/>
    <w:rsid w:val="006964A5"/>
    <w:rsid w:val="006A49E4"/>
    <w:rsid w:val="006A50F1"/>
    <w:rsid w:val="006A542A"/>
    <w:rsid w:val="006A73C8"/>
    <w:rsid w:val="006A73D9"/>
    <w:rsid w:val="006B1ADD"/>
    <w:rsid w:val="006B1C18"/>
    <w:rsid w:val="006B375E"/>
    <w:rsid w:val="006B52AE"/>
    <w:rsid w:val="006B616B"/>
    <w:rsid w:val="006B7F4D"/>
    <w:rsid w:val="006B7F7B"/>
    <w:rsid w:val="006C0265"/>
    <w:rsid w:val="006C155F"/>
    <w:rsid w:val="006C2CE4"/>
    <w:rsid w:val="006C5946"/>
    <w:rsid w:val="006C6512"/>
    <w:rsid w:val="006C6A29"/>
    <w:rsid w:val="006C75FC"/>
    <w:rsid w:val="006D0450"/>
    <w:rsid w:val="006D179D"/>
    <w:rsid w:val="006D230B"/>
    <w:rsid w:val="006D284D"/>
    <w:rsid w:val="006D2B9B"/>
    <w:rsid w:val="006D39B8"/>
    <w:rsid w:val="006D3A13"/>
    <w:rsid w:val="006D4152"/>
    <w:rsid w:val="006D432D"/>
    <w:rsid w:val="006D4A21"/>
    <w:rsid w:val="006D4C54"/>
    <w:rsid w:val="006D55F7"/>
    <w:rsid w:val="006D6600"/>
    <w:rsid w:val="006D69B9"/>
    <w:rsid w:val="006D731F"/>
    <w:rsid w:val="006D7ADE"/>
    <w:rsid w:val="006D7F59"/>
    <w:rsid w:val="006E1B98"/>
    <w:rsid w:val="006E267E"/>
    <w:rsid w:val="006E3102"/>
    <w:rsid w:val="006E51D3"/>
    <w:rsid w:val="006E567F"/>
    <w:rsid w:val="006E60BD"/>
    <w:rsid w:val="006E64C1"/>
    <w:rsid w:val="006E64D5"/>
    <w:rsid w:val="006E65BD"/>
    <w:rsid w:val="006E663E"/>
    <w:rsid w:val="006E7801"/>
    <w:rsid w:val="006F0890"/>
    <w:rsid w:val="006F173B"/>
    <w:rsid w:val="006F2922"/>
    <w:rsid w:val="006F4228"/>
    <w:rsid w:val="006F7959"/>
    <w:rsid w:val="006F7B93"/>
    <w:rsid w:val="00700562"/>
    <w:rsid w:val="00702738"/>
    <w:rsid w:val="00703AAF"/>
    <w:rsid w:val="00703B7A"/>
    <w:rsid w:val="00703B88"/>
    <w:rsid w:val="00704887"/>
    <w:rsid w:val="00704AF5"/>
    <w:rsid w:val="007065B8"/>
    <w:rsid w:val="0071000E"/>
    <w:rsid w:val="00717CC2"/>
    <w:rsid w:val="00720071"/>
    <w:rsid w:val="00720164"/>
    <w:rsid w:val="00720475"/>
    <w:rsid w:val="007279B5"/>
    <w:rsid w:val="00731D0A"/>
    <w:rsid w:val="00732854"/>
    <w:rsid w:val="00733696"/>
    <w:rsid w:val="007340F5"/>
    <w:rsid w:val="007348BC"/>
    <w:rsid w:val="00734E02"/>
    <w:rsid w:val="00735921"/>
    <w:rsid w:val="00736B5A"/>
    <w:rsid w:val="00737630"/>
    <w:rsid w:val="00737B29"/>
    <w:rsid w:val="00737D21"/>
    <w:rsid w:val="00741847"/>
    <w:rsid w:val="00741A19"/>
    <w:rsid w:val="007448A8"/>
    <w:rsid w:val="00744FCD"/>
    <w:rsid w:val="00745F55"/>
    <w:rsid w:val="0075002F"/>
    <w:rsid w:val="00753056"/>
    <w:rsid w:val="0075354E"/>
    <w:rsid w:val="007548D4"/>
    <w:rsid w:val="0075549C"/>
    <w:rsid w:val="0076106C"/>
    <w:rsid w:val="00761C45"/>
    <w:rsid w:val="00762735"/>
    <w:rsid w:val="00763008"/>
    <w:rsid w:val="00763017"/>
    <w:rsid w:val="007643C3"/>
    <w:rsid w:val="00764EB1"/>
    <w:rsid w:val="00765272"/>
    <w:rsid w:val="00765354"/>
    <w:rsid w:val="0076538C"/>
    <w:rsid w:val="007709AC"/>
    <w:rsid w:val="00771939"/>
    <w:rsid w:val="00771BC2"/>
    <w:rsid w:val="007722D1"/>
    <w:rsid w:val="0077456E"/>
    <w:rsid w:val="00775E6D"/>
    <w:rsid w:val="00780421"/>
    <w:rsid w:val="00780D83"/>
    <w:rsid w:val="00781D5D"/>
    <w:rsid w:val="007930F7"/>
    <w:rsid w:val="00794BEC"/>
    <w:rsid w:val="00794F89"/>
    <w:rsid w:val="00796948"/>
    <w:rsid w:val="00797089"/>
    <w:rsid w:val="007972B5"/>
    <w:rsid w:val="00797A2E"/>
    <w:rsid w:val="00797A36"/>
    <w:rsid w:val="007A022B"/>
    <w:rsid w:val="007A02BC"/>
    <w:rsid w:val="007A2D4B"/>
    <w:rsid w:val="007A3F6A"/>
    <w:rsid w:val="007A6AFF"/>
    <w:rsid w:val="007A73A2"/>
    <w:rsid w:val="007B3CF5"/>
    <w:rsid w:val="007B6A13"/>
    <w:rsid w:val="007C2DF0"/>
    <w:rsid w:val="007C3565"/>
    <w:rsid w:val="007C46E8"/>
    <w:rsid w:val="007C4CEB"/>
    <w:rsid w:val="007C6001"/>
    <w:rsid w:val="007C6BF2"/>
    <w:rsid w:val="007D02A3"/>
    <w:rsid w:val="007D0D98"/>
    <w:rsid w:val="007D3322"/>
    <w:rsid w:val="007D5E91"/>
    <w:rsid w:val="007D7AC7"/>
    <w:rsid w:val="007E1504"/>
    <w:rsid w:val="007E1E1D"/>
    <w:rsid w:val="007E2BB8"/>
    <w:rsid w:val="007E2F1B"/>
    <w:rsid w:val="007E368A"/>
    <w:rsid w:val="007E72F1"/>
    <w:rsid w:val="007E7460"/>
    <w:rsid w:val="007F09AC"/>
    <w:rsid w:val="007F2E06"/>
    <w:rsid w:val="007F3377"/>
    <w:rsid w:val="007F42B6"/>
    <w:rsid w:val="007F53E4"/>
    <w:rsid w:val="007F5EE0"/>
    <w:rsid w:val="007F6882"/>
    <w:rsid w:val="007F6CB6"/>
    <w:rsid w:val="007F7C04"/>
    <w:rsid w:val="00800758"/>
    <w:rsid w:val="00804614"/>
    <w:rsid w:val="008060F1"/>
    <w:rsid w:val="00806421"/>
    <w:rsid w:val="008075F4"/>
    <w:rsid w:val="00811AAF"/>
    <w:rsid w:val="00811B16"/>
    <w:rsid w:val="00813D62"/>
    <w:rsid w:val="008218B1"/>
    <w:rsid w:val="00822389"/>
    <w:rsid w:val="00822482"/>
    <w:rsid w:val="008243BA"/>
    <w:rsid w:val="008262BF"/>
    <w:rsid w:val="00827D6B"/>
    <w:rsid w:val="0083164A"/>
    <w:rsid w:val="00835B1A"/>
    <w:rsid w:val="00836FDD"/>
    <w:rsid w:val="00837C50"/>
    <w:rsid w:val="00840D51"/>
    <w:rsid w:val="00841305"/>
    <w:rsid w:val="00841A73"/>
    <w:rsid w:val="008447E8"/>
    <w:rsid w:val="0084494F"/>
    <w:rsid w:val="008453F3"/>
    <w:rsid w:val="00847101"/>
    <w:rsid w:val="00847609"/>
    <w:rsid w:val="00850447"/>
    <w:rsid w:val="008545D4"/>
    <w:rsid w:val="00854814"/>
    <w:rsid w:val="008568B9"/>
    <w:rsid w:val="00857A16"/>
    <w:rsid w:val="00860152"/>
    <w:rsid w:val="008633C0"/>
    <w:rsid w:val="00864C4C"/>
    <w:rsid w:val="00865B42"/>
    <w:rsid w:val="00865F82"/>
    <w:rsid w:val="00867488"/>
    <w:rsid w:val="008719A9"/>
    <w:rsid w:val="008720DD"/>
    <w:rsid w:val="0087263B"/>
    <w:rsid w:val="00873685"/>
    <w:rsid w:val="0087382E"/>
    <w:rsid w:val="00875F56"/>
    <w:rsid w:val="00876182"/>
    <w:rsid w:val="00877529"/>
    <w:rsid w:val="00877587"/>
    <w:rsid w:val="0087764C"/>
    <w:rsid w:val="00877F53"/>
    <w:rsid w:val="00881284"/>
    <w:rsid w:val="00881848"/>
    <w:rsid w:val="00882512"/>
    <w:rsid w:val="008825CE"/>
    <w:rsid w:val="0088479B"/>
    <w:rsid w:val="00884BB2"/>
    <w:rsid w:val="00884CA9"/>
    <w:rsid w:val="00885705"/>
    <w:rsid w:val="00891207"/>
    <w:rsid w:val="0089257E"/>
    <w:rsid w:val="00893B47"/>
    <w:rsid w:val="00894F8D"/>
    <w:rsid w:val="00896939"/>
    <w:rsid w:val="00896B0A"/>
    <w:rsid w:val="008A16FB"/>
    <w:rsid w:val="008A22F6"/>
    <w:rsid w:val="008A24FA"/>
    <w:rsid w:val="008A2EBE"/>
    <w:rsid w:val="008A3EAD"/>
    <w:rsid w:val="008A74B4"/>
    <w:rsid w:val="008A7764"/>
    <w:rsid w:val="008B145B"/>
    <w:rsid w:val="008B279C"/>
    <w:rsid w:val="008B2AFA"/>
    <w:rsid w:val="008B493D"/>
    <w:rsid w:val="008B5E58"/>
    <w:rsid w:val="008C48A7"/>
    <w:rsid w:val="008C5BFB"/>
    <w:rsid w:val="008C627A"/>
    <w:rsid w:val="008C6D68"/>
    <w:rsid w:val="008C7175"/>
    <w:rsid w:val="008C7D1A"/>
    <w:rsid w:val="008D0247"/>
    <w:rsid w:val="008D2C6A"/>
    <w:rsid w:val="008D37D1"/>
    <w:rsid w:val="008D399A"/>
    <w:rsid w:val="008D6CB0"/>
    <w:rsid w:val="008E16C2"/>
    <w:rsid w:val="008E2B5E"/>
    <w:rsid w:val="008E3307"/>
    <w:rsid w:val="008E57C5"/>
    <w:rsid w:val="008E5E66"/>
    <w:rsid w:val="008E5F85"/>
    <w:rsid w:val="008F0CBF"/>
    <w:rsid w:val="008F0F13"/>
    <w:rsid w:val="008F36D8"/>
    <w:rsid w:val="008F3B37"/>
    <w:rsid w:val="008F7F5E"/>
    <w:rsid w:val="0090050F"/>
    <w:rsid w:val="009013F7"/>
    <w:rsid w:val="009014C0"/>
    <w:rsid w:val="00901540"/>
    <w:rsid w:val="009047AB"/>
    <w:rsid w:val="00904AF9"/>
    <w:rsid w:val="00910225"/>
    <w:rsid w:val="00910878"/>
    <w:rsid w:val="0091150F"/>
    <w:rsid w:val="0091318D"/>
    <w:rsid w:val="009138E3"/>
    <w:rsid w:val="00916FEC"/>
    <w:rsid w:val="0091731B"/>
    <w:rsid w:val="009224CF"/>
    <w:rsid w:val="00923444"/>
    <w:rsid w:val="0092400F"/>
    <w:rsid w:val="00924577"/>
    <w:rsid w:val="00927286"/>
    <w:rsid w:val="009278D3"/>
    <w:rsid w:val="00930C29"/>
    <w:rsid w:val="00931728"/>
    <w:rsid w:val="00934EBF"/>
    <w:rsid w:val="0093559E"/>
    <w:rsid w:val="00935D59"/>
    <w:rsid w:val="00935EED"/>
    <w:rsid w:val="009407D9"/>
    <w:rsid w:val="00941698"/>
    <w:rsid w:val="0094290F"/>
    <w:rsid w:val="00942C22"/>
    <w:rsid w:val="00943558"/>
    <w:rsid w:val="00943C2E"/>
    <w:rsid w:val="009455C6"/>
    <w:rsid w:val="00945B36"/>
    <w:rsid w:val="009474F9"/>
    <w:rsid w:val="00953640"/>
    <w:rsid w:val="009542CE"/>
    <w:rsid w:val="00954CD4"/>
    <w:rsid w:val="00955C6A"/>
    <w:rsid w:val="00965F97"/>
    <w:rsid w:val="00966D38"/>
    <w:rsid w:val="00970B75"/>
    <w:rsid w:val="009713C2"/>
    <w:rsid w:val="009732BD"/>
    <w:rsid w:val="0097331F"/>
    <w:rsid w:val="009741EE"/>
    <w:rsid w:val="00974228"/>
    <w:rsid w:val="009746B4"/>
    <w:rsid w:val="00975D9D"/>
    <w:rsid w:val="009800CA"/>
    <w:rsid w:val="009826B3"/>
    <w:rsid w:val="00982C0C"/>
    <w:rsid w:val="00983804"/>
    <w:rsid w:val="009842B4"/>
    <w:rsid w:val="009861F5"/>
    <w:rsid w:val="00990A65"/>
    <w:rsid w:val="00992BD9"/>
    <w:rsid w:val="009931B1"/>
    <w:rsid w:val="00995738"/>
    <w:rsid w:val="0099674B"/>
    <w:rsid w:val="009A499E"/>
    <w:rsid w:val="009A55C4"/>
    <w:rsid w:val="009A5975"/>
    <w:rsid w:val="009A5A36"/>
    <w:rsid w:val="009A7194"/>
    <w:rsid w:val="009A7BD6"/>
    <w:rsid w:val="009B2C39"/>
    <w:rsid w:val="009B51B4"/>
    <w:rsid w:val="009B6509"/>
    <w:rsid w:val="009B6CFF"/>
    <w:rsid w:val="009C3268"/>
    <w:rsid w:val="009C37C8"/>
    <w:rsid w:val="009C51C0"/>
    <w:rsid w:val="009C6552"/>
    <w:rsid w:val="009C6930"/>
    <w:rsid w:val="009C7467"/>
    <w:rsid w:val="009D1659"/>
    <w:rsid w:val="009D30B2"/>
    <w:rsid w:val="009D3F6B"/>
    <w:rsid w:val="009D4152"/>
    <w:rsid w:val="009D4F5B"/>
    <w:rsid w:val="009D66B2"/>
    <w:rsid w:val="009E0B06"/>
    <w:rsid w:val="009E1F9C"/>
    <w:rsid w:val="009E21AA"/>
    <w:rsid w:val="009E417C"/>
    <w:rsid w:val="009E492A"/>
    <w:rsid w:val="009E5968"/>
    <w:rsid w:val="009E5FA3"/>
    <w:rsid w:val="009E7381"/>
    <w:rsid w:val="009E74FF"/>
    <w:rsid w:val="009E7C37"/>
    <w:rsid w:val="009F0CA9"/>
    <w:rsid w:val="009F1010"/>
    <w:rsid w:val="009F1592"/>
    <w:rsid w:val="009F1A9C"/>
    <w:rsid w:val="009F1ACF"/>
    <w:rsid w:val="009F369B"/>
    <w:rsid w:val="009F3E4C"/>
    <w:rsid w:val="009F4353"/>
    <w:rsid w:val="009F4BA0"/>
    <w:rsid w:val="00A004A0"/>
    <w:rsid w:val="00A03D7A"/>
    <w:rsid w:val="00A041B4"/>
    <w:rsid w:val="00A04620"/>
    <w:rsid w:val="00A04D04"/>
    <w:rsid w:val="00A04F27"/>
    <w:rsid w:val="00A05F84"/>
    <w:rsid w:val="00A06D02"/>
    <w:rsid w:val="00A102CC"/>
    <w:rsid w:val="00A12FAE"/>
    <w:rsid w:val="00A169AA"/>
    <w:rsid w:val="00A200A0"/>
    <w:rsid w:val="00A225DF"/>
    <w:rsid w:val="00A30665"/>
    <w:rsid w:val="00A31836"/>
    <w:rsid w:val="00A32D09"/>
    <w:rsid w:val="00A404C0"/>
    <w:rsid w:val="00A4272B"/>
    <w:rsid w:val="00A43A3B"/>
    <w:rsid w:val="00A43AE0"/>
    <w:rsid w:val="00A44BBB"/>
    <w:rsid w:val="00A450E3"/>
    <w:rsid w:val="00A45FAC"/>
    <w:rsid w:val="00A46895"/>
    <w:rsid w:val="00A50751"/>
    <w:rsid w:val="00A52CF4"/>
    <w:rsid w:val="00A544DB"/>
    <w:rsid w:val="00A54696"/>
    <w:rsid w:val="00A54DEC"/>
    <w:rsid w:val="00A579D5"/>
    <w:rsid w:val="00A61A10"/>
    <w:rsid w:val="00A61F77"/>
    <w:rsid w:val="00A627B5"/>
    <w:rsid w:val="00A629C2"/>
    <w:rsid w:val="00A63885"/>
    <w:rsid w:val="00A65333"/>
    <w:rsid w:val="00A66494"/>
    <w:rsid w:val="00A70C04"/>
    <w:rsid w:val="00A76141"/>
    <w:rsid w:val="00A77F33"/>
    <w:rsid w:val="00A8207B"/>
    <w:rsid w:val="00A82E91"/>
    <w:rsid w:val="00A84101"/>
    <w:rsid w:val="00A8449E"/>
    <w:rsid w:val="00A844C0"/>
    <w:rsid w:val="00A8529A"/>
    <w:rsid w:val="00A869ED"/>
    <w:rsid w:val="00A8733C"/>
    <w:rsid w:val="00A90888"/>
    <w:rsid w:val="00A91F37"/>
    <w:rsid w:val="00A9261C"/>
    <w:rsid w:val="00A92865"/>
    <w:rsid w:val="00A9422A"/>
    <w:rsid w:val="00A94837"/>
    <w:rsid w:val="00A966F1"/>
    <w:rsid w:val="00A97F4F"/>
    <w:rsid w:val="00AA2798"/>
    <w:rsid w:val="00AA3771"/>
    <w:rsid w:val="00AA3D83"/>
    <w:rsid w:val="00AA6555"/>
    <w:rsid w:val="00AA6AC6"/>
    <w:rsid w:val="00AB19C8"/>
    <w:rsid w:val="00AB269A"/>
    <w:rsid w:val="00AB3890"/>
    <w:rsid w:val="00AB617C"/>
    <w:rsid w:val="00AB6459"/>
    <w:rsid w:val="00AB6910"/>
    <w:rsid w:val="00AC1233"/>
    <w:rsid w:val="00AC2642"/>
    <w:rsid w:val="00AC4A47"/>
    <w:rsid w:val="00AC5796"/>
    <w:rsid w:val="00AC5CDC"/>
    <w:rsid w:val="00AC63FD"/>
    <w:rsid w:val="00AC7317"/>
    <w:rsid w:val="00AD20C6"/>
    <w:rsid w:val="00AD26EA"/>
    <w:rsid w:val="00AD4433"/>
    <w:rsid w:val="00AD4793"/>
    <w:rsid w:val="00AD7C82"/>
    <w:rsid w:val="00AE0A0B"/>
    <w:rsid w:val="00AE2283"/>
    <w:rsid w:val="00AE3495"/>
    <w:rsid w:val="00AE3F75"/>
    <w:rsid w:val="00AE541C"/>
    <w:rsid w:val="00AE5DE3"/>
    <w:rsid w:val="00AE7072"/>
    <w:rsid w:val="00AF3D36"/>
    <w:rsid w:val="00AF3F48"/>
    <w:rsid w:val="00AF5D92"/>
    <w:rsid w:val="00AF6DA6"/>
    <w:rsid w:val="00AF75CE"/>
    <w:rsid w:val="00B012C6"/>
    <w:rsid w:val="00B013C5"/>
    <w:rsid w:val="00B02E36"/>
    <w:rsid w:val="00B06230"/>
    <w:rsid w:val="00B07435"/>
    <w:rsid w:val="00B1107B"/>
    <w:rsid w:val="00B11BB2"/>
    <w:rsid w:val="00B12E95"/>
    <w:rsid w:val="00B1310A"/>
    <w:rsid w:val="00B17ADE"/>
    <w:rsid w:val="00B219D4"/>
    <w:rsid w:val="00B2305D"/>
    <w:rsid w:val="00B24123"/>
    <w:rsid w:val="00B24376"/>
    <w:rsid w:val="00B24B50"/>
    <w:rsid w:val="00B268DE"/>
    <w:rsid w:val="00B26CF9"/>
    <w:rsid w:val="00B2760B"/>
    <w:rsid w:val="00B27E8E"/>
    <w:rsid w:val="00B30116"/>
    <w:rsid w:val="00B31104"/>
    <w:rsid w:val="00B34D84"/>
    <w:rsid w:val="00B354D7"/>
    <w:rsid w:val="00B3588E"/>
    <w:rsid w:val="00B37AA3"/>
    <w:rsid w:val="00B37F63"/>
    <w:rsid w:val="00B4167E"/>
    <w:rsid w:val="00B4230F"/>
    <w:rsid w:val="00B4280F"/>
    <w:rsid w:val="00B429EE"/>
    <w:rsid w:val="00B42CD7"/>
    <w:rsid w:val="00B433D2"/>
    <w:rsid w:val="00B44B43"/>
    <w:rsid w:val="00B456CD"/>
    <w:rsid w:val="00B46225"/>
    <w:rsid w:val="00B46704"/>
    <w:rsid w:val="00B46A5A"/>
    <w:rsid w:val="00B46C8C"/>
    <w:rsid w:val="00B47283"/>
    <w:rsid w:val="00B474F2"/>
    <w:rsid w:val="00B47560"/>
    <w:rsid w:val="00B4763B"/>
    <w:rsid w:val="00B50647"/>
    <w:rsid w:val="00B52424"/>
    <w:rsid w:val="00B525BF"/>
    <w:rsid w:val="00B54586"/>
    <w:rsid w:val="00B547EB"/>
    <w:rsid w:val="00B55665"/>
    <w:rsid w:val="00B5661A"/>
    <w:rsid w:val="00B56FCA"/>
    <w:rsid w:val="00B570F0"/>
    <w:rsid w:val="00B577C4"/>
    <w:rsid w:val="00B57CDF"/>
    <w:rsid w:val="00B63050"/>
    <w:rsid w:val="00B65B4F"/>
    <w:rsid w:val="00B671A7"/>
    <w:rsid w:val="00B671C6"/>
    <w:rsid w:val="00B67F39"/>
    <w:rsid w:val="00B70026"/>
    <w:rsid w:val="00B702B7"/>
    <w:rsid w:val="00B71C23"/>
    <w:rsid w:val="00B733B2"/>
    <w:rsid w:val="00B73EC2"/>
    <w:rsid w:val="00B75784"/>
    <w:rsid w:val="00B7649C"/>
    <w:rsid w:val="00B76790"/>
    <w:rsid w:val="00B77B93"/>
    <w:rsid w:val="00B80CA5"/>
    <w:rsid w:val="00B81AC7"/>
    <w:rsid w:val="00B8584E"/>
    <w:rsid w:val="00B902DA"/>
    <w:rsid w:val="00B90EE4"/>
    <w:rsid w:val="00B916AD"/>
    <w:rsid w:val="00B93246"/>
    <w:rsid w:val="00B94B10"/>
    <w:rsid w:val="00B96350"/>
    <w:rsid w:val="00B96F64"/>
    <w:rsid w:val="00B97D39"/>
    <w:rsid w:val="00BA03C8"/>
    <w:rsid w:val="00BA1336"/>
    <w:rsid w:val="00BA2266"/>
    <w:rsid w:val="00BA368F"/>
    <w:rsid w:val="00BA40C4"/>
    <w:rsid w:val="00BA4F1C"/>
    <w:rsid w:val="00BA53BA"/>
    <w:rsid w:val="00BA5CDD"/>
    <w:rsid w:val="00BB06DC"/>
    <w:rsid w:val="00BB315E"/>
    <w:rsid w:val="00BB4883"/>
    <w:rsid w:val="00BB4DE6"/>
    <w:rsid w:val="00BB4E4E"/>
    <w:rsid w:val="00BC0B86"/>
    <w:rsid w:val="00BC2042"/>
    <w:rsid w:val="00BC3AE6"/>
    <w:rsid w:val="00BC5138"/>
    <w:rsid w:val="00BC7EE8"/>
    <w:rsid w:val="00BD04A3"/>
    <w:rsid w:val="00BD4127"/>
    <w:rsid w:val="00BD7EE4"/>
    <w:rsid w:val="00BE25D6"/>
    <w:rsid w:val="00BE4DF3"/>
    <w:rsid w:val="00BE73F1"/>
    <w:rsid w:val="00BE77FC"/>
    <w:rsid w:val="00BF342F"/>
    <w:rsid w:val="00BF3FAF"/>
    <w:rsid w:val="00BF42DE"/>
    <w:rsid w:val="00BF44E9"/>
    <w:rsid w:val="00BF4A5D"/>
    <w:rsid w:val="00BF5414"/>
    <w:rsid w:val="00BF5B71"/>
    <w:rsid w:val="00BF61BC"/>
    <w:rsid w:val="00BF6729"/>
    <w:rsid w:val="00C01ECC"/>
    <w:rsid w:val="00C034F4"/>
    <w:rsid w:val="00C037D2"/>
    <w:rsid w:val="00C047DE"/>
    <w:rsid w:val="00C04E80"/>
    <w:rsid w:val="00C07691"/>
    <w:rsid w:val="00C10DDF"/>
    <w:rsid w:val="00C11456"/>
    <w:rsid w:val="00C2113A"/>
    <w:rsid w:val="00C22BB2"/>
    <w:rsid w:val="00C239C2"/>
    <w:rsid w:val="00C30D8D"/>
    <w:rsid w:val="00C316F2"/>
    <w:rsid w:val="00C32436"/>
    <w:rsid w:val="00C32917"/>
    <w:rsid w:val="00C34507"/>
    <w:rsid w:val="00C34C15"/>
    <w:rsid w:val="00C402CE"/>
    <w:rsid w:val="00C42FC9"/>
    <w:rsid w:val="00C45C2D"/>
    <w:rsid w:val="00C46AF4"/>
    <w:rsid w:val="00C4755D"/>
    <w:rsid w:val="00C47FEA"/>
    <w:rsid w:val="00C50BA2"/>
    <w:rsid w:val="00C50E9D"/>
    <w:rsid w:val="00C52928"/>
    <w:rsid w:val="00C53CC7"/>
    <w:rsid w:val="00C55CE7"/>
    <w:rsid w:val="00C5660A"/>
    <w:rsid w:val="00C60B08"/>
    <w:rsid w:val="00C60EB7"/>
    <w:rsid w:val="00C64298"/>
    <w:rsid w:val="00C65EEF"/>
    <w:rsid w:val="00C65F76"/>
    <w:rsid w:val="00C67355"/>
    <w:rsid w:val="00C709F3"/>
    <w:rsid w:val="00C70EEF"/>
    <w:rsid w:val="00C72174"/>
    <w:rsid w:val="00C72C27"/>
    <w:rsid w:val="00C74403"/>
    <w:rsid w:val="00C74614"/>
    <w:rsid w:val="00C74DBD"/>
    <w:rsid w:val="00C75903"/>
    <w:rsid w:val="00C75911"/>
    <w:rsid w:val="00C75D12"/>
    <w:rsid w:val="00C7652B"/>
    <w:rsid w:val="00C770B4"/>
    <w:rsid w:val="00C8232F"/>
    <w:rsid w:val="00C85C5C"/>
    <w:rsid w:val="00C86BE6"/>
    <w:rsid w:val="00C875F3"/>
    <w:rsid w:val="00C914F2"/>
    <w:rsid w:val="00C91505"/>
    <w:rsid w:val="00C929C4"/>
    <w:rsid w:val="00C92EA7"/>
    <w:rsid w:val="00C9484F"/>
    <w:rsid w:val="00C96927"/>
    <w:rsid w:val="00CA1625"/>
    <w:rsid w:val="00CA2391"/>
    <w:rsid w:val="00CA2421"/>
    <w:rsid w:val="00CA2801"/>
    <w:rsid w:val="00CA3B05"/>
    <w:rsid w:val="00CA41DA"/>
    <w:rsid w:val="00CA4326"/>
    <w:rsid w:val="00CA4CA2"/>
    <w:rsid w:val="00CA6086"/>
    <w:rsid w:val="00CA68F3"/>
    <w:rsid w:val="00CB05A4"/>
    <w:rsid w:val="00CB1652"/>
    <w:rsid w:val="00CB2F1B"/>
    <w:rsid w:val="00CB2F59"/>
    <w:rsid w:val="00CB357F"/>
    <w:rsid w:val="00CB3CE6"/>
    <w:rsid w:val="00CB3F14"/>
    <w:rsid w:val="00CB7FB8"/>
    <w:rsid w:val="00CC0B95"/>
    <w:rsid w:val="00CC196F"/>
    <w:rsid w:val="00CC1EA5"/>
    <w:rsid w:val="00CC2958"/>
    <w:rsid w:val="00CC5518"/>
    <w:rsid w:val="00CC759E"/>
    <w:rsid w:val="00CC7EFC"/>
    <w:rsid w:val="00CD09F8"/>
    <w:rsid w:val="00CD2097"/>
    <w:rsid w:val="00CD49A0"/>
    <w:rsid w:val="00CD4C1C"/>
    <w:rsid w:val="00CD56A4"/>
    <w:rsid w:val="00CD6286"/>
    <w:rsid w:val="00CD6D1B"/>
    <w:rsid w:val="00CD70EC"/>
    <w:rsid w:val="00CD794D"/>
    <w:rsid w:val="00CE294F"/>
    <w:rsid w:val="00CE3552"/>
    <w:rsid w:val="00CE3DE9"/>
    <w:rsid w:val="00CE41B5"/>
    <w:rsid w:val="00CE4D62"/>
    <w:rsid w:val="00CF08BE"/>
    <w:rsid w:val="00CF1266"/>
    <w:rsid w:val="00CF153A"/>
    <w:rsid w:val="00CF1EC9"/>
    <w:rsid w:val="00CF47D1"/>
    <w:rsid w:val="00D01091"/>
    <w:rsid w:val="00D014A2"/>
    <w:rsid w:val="00D01C87"/>
    <w:rsid w:val="00D021D1"/>
    <w:rsid w:val="00D030C2"/>
    <w:rsid w:val="00D0427D"/>
    <w:rsid w:val="00D042D3"/>
    <w:rsid w:val="00D04EBC"/>
    <w:rsid w:val="00D06320"/>
    <w:rsid w:val="00D06E0D"/>
    <w:rsid w:val="00D11A03"/>
    <w:rsid w:val="00D132E7"/>
    <w:rsid w:val="00D13546"/>
    <w:rsid w:val="00D135DE"/>
    <w:rsid w:val="00D14DE4"/>
    <w:rsid w:val="00D15EB0"/>
    <w:rsid w:val="00D227DC"/>
    <w:rsid w:val="00D22A1B"/>
    <w:rsid w:val="00D231DA"/>
    <w:rsid w:val="00D23938"/>
    <w:rsid w:val="00D26F90"/>
    <w:rsid w:val="00D27834"/>
    <w:rsid w:val="00D31B32"/>
    <w:rsid w:val="00D37BB5"/>
    <w:rsid w:val="00D40533"/>
    <w:rsid w:val="00D40F9F"/>
    <w:rsid w:val="00D41993"/>
    <w:rsid w:val="00D42155"/>
    <w:rsid w:val="00D424A4"/>
    <w:rsid w:val="00D43CCC"/>
    <w:rsid w:val="00D45019"/>
    <w:rsid w:val="00D4661F"/>
    <w:rsid w:val="00D4692F"/>
    <w:rsid w:val="00D46E03"/>
    <w:rsid w:val="00D47B1F"/>
    <w:rsid w:val="00D51F02"/>
    <w:rsid w:val="00D53502"/>
    <w:rsid w:val="00D53A6A"/>
    <w:rsid w:val="00D540AF"/>
    <w:rsid w:val="00D54B65"/>
    <w:rsid w:val="00D57277"/>
    <w:rsid w:val="00D57794"/>
    <w:rsid w:val="00D6040B"/>
    <w:rsid w:val="00D611E8"/>
    <w:rsid w:val="00D62B9A"/>
    <w:rsid w:val="00D639FE"/>
    <w:rsid w:val="00D65253"/>
    <w:rsid w:val="00D67644"/>
    <w:rsid w:val="00D71229"/>
    <w:rsid w:val="00D712F5"/>
    <w:rsid w:val="00D75826"/>
    <w:rsid w:val="00D776F8"/>
    <w:rsid w:val="00D77860"/>
    <w:rsid w:val="00D816CA"/>
    <w:rsid w:val="00D838ED"/>
    <w:rsid w:val="00D8407B"/>
    <w:rsid w:val="00D8549A"/>
    <w:rsid w:val="00D86E1A"/>
    <w:rsid w:val="00D87C3C"/>
    <w:rsid w:val="00D87DF6"/>
    <w:rsid w:val="00D91EE8"/>
    <w:rsid w:val="00D920F9"/>
    <w:rsid w:val="00D93629"/>
    <w:rsid w:val="00DA0076"/>
    <w:rsid w:val="00DA130B"/>
    <w:rsid w:val="00DA2E48"/>
    <w:rsid w:val="00DA4112"/>
    <w:rsid w:val="00DA77C6"/>
    <w:rsid w:val="00DB1777"/>
    <w:rsid w:val="00DB2131"/>
    <w:rsid w:val="00DB2CB4"/>
    <w:rsid w:val="00DB4A60"/>
    <w:rsid w:val="00DB61EB"/>
    <w:rsid w:val="00DC1911"/>
    <w:rsid w:val="00DC58A2"/>
    <w:rsid w:val="00DC5BFB"/>
    <w:rsid w:val="00DD0B86"/>
    <w:rsid w:val="00DD0FF5"/>
    <w:rsid w:val="00DD1B9B"/>
    <w:rsid w:val="00DD2D69"/>
    <w:rsid w:val="00DD38D3"/>
    <w:rsid w:val="00DD4EF9"/>
    <w:rsid w:val="00DD5E27"/>
    <w:rsid w:val="00DE0B34"/>
    <w:rsid w:val="00DE3A0A"/>
    <w:rsid w:val="00DE3AF2"/>
    <w:rsid w:val="00DE4FD6"/>
    <w:rsid w:val="00DF4428"/>
    <w:rsid w:val="00DF509C"/>
    <w:rsid w:val="00DF52AD"/>
    <w:rsid w:val="00DF5831"/>
    <w:rsid w:val="00DF71A4"/>
    <w:rsid w:val="00DF7712"/>
    <w:rsid w:val="00E03A94"/>
    <w:rsid w:val="00E056C2"/>
    <w:rsid w:val="00E05F93"/>
    <w:rsid w:val="00E05FA0"/>
    <w:rsid w:val="00E10CAF"/>
    <w:rsid w:val="00E1185B"/>
    <w:rsid w:val="00E1190F"/>
    <w:rsid w:val="00E12469"/>
    <w:rsid w:val="00E131A2"/>
    <w:rsid w:val="00E16BE0"/>
    <w:rsid w:val="00E16FE3"/>
    <w:rsid w:val="00E17627"/>
    <w:rsid w:val="00E20AB0"/>
    <w:rsid w:val="00E213F4"/>
    <w:rsid w:val="00E22235"/>
    <w:rsid w:val="00E22258"/>
    <w:rsid w:val="00E22A7A"/>
    <w:rsid w:val="00E24E38"/>
    <w:rsid w:val="00E25BB3"/>
    <w:rsid w:val="00E2624E"/>
    <w:rsid w:val="00E27F44"/>
    <w:rsid w:val="00E30401"/>
    <w:rsid w:val="00E31C5F"/>
    <w:rsid w:val="00E34CEB"/>
    <w:rsid w:val="00E36D45"/>
    <w:rsid w:val="00E37B14"/>
    <w:rsid w:val="00E4057F"/>
    <w:rsid w:val="00E41F25"/>
    <w:rsid w:val="00E43BC0"/>
    <w:rsid w:val="00E4439B"/>
    <w:rsid w:val="00E443B2"/>
    <w:rsid w:val="00E45A99"/>
    <w:rsid w:val="00E50C8B"/>
    <w:rsid w:val="00E50D64"/>
    <w:rsid w:val="00E51026"/>
    <w:rsid w:val="00E51416"/>
    <w:rsid w:val="00E53740"/>
    <w:rsid w:val="00E54C85"/>
    <w:rsid w:val="00E55B86"/>
    <w:rsid w:val="00E563C0"/>
    <w:rsid w:val="00E57478"/>
    <w:rsid w:val="00E60D4B"/>
    <w:rsid w:val="00E6270A"/>
    <w:rsid w:val="00E634C6"/>
    <w:rsid w:val="00E63956"/>
    <w:rsid w:val="00E64994"/>
    <w:rsid w:val="00E64B8B"/>
    <w:rsid w:val="00E64F5D"/>
    <w:rsid w:val="00E6564F"/>
    <w:rsid w:val="00E67398"/>
    <w:rsid w:val="00E7292F"/>
    <w:rsid w:val="00E73E8B"/>
    <w:rsid w:val="00E771ED"/>
    <w:rsid w:val="00E7724D"/>
    <w:rsid w:val="00E81FAF"/>
    <w:rsid w:val="00E83129"/>
    <w:rsid w:val="00E83573"/>
    <w:rsid w:val="00E85D5B"/>
    <w:rsid w:val="00E8768E"/>
    <w:rsid w:val="00E90103"/>
    <w:rsid w:val="00E91552"/>
    <w:rsid w:val="00E921EB"/>
    <w:rsid w:val="00E93D28"/>
    <w:rsid w:val="00EA08A4"/>
    <w:rsid w:val="00EA09D7"/>
    <w:rsid w:val="00EA23C2"/>
    <w:rsid w:val="00EA44E2"/>
    <w:rsid w:val="00EB0889"/>
    <w:rsid w:val="00EB2795"/>
    <w:rsid w:val="00EB3494"/>
    <w:rsid w:val="00EB568C"/>
    <w:rsid w:val="00EB7DB6"/>
    <w:rsid w:val="00EC14F4"/>
    <w:rsid w:val="00EC4542"/>
    <w:rsid w:val="00EC6236"/>
    <w:rsid w:val="00ED10E4"/>
    <w:rsid w:val="00ED262C"/>
    <w:rsid w:val="00ED32D5"/>
    <w:rsid w:val="00ED3B1B"/>
    <w:rsid w:val="00ED4309"/>
    <w:rsid w:val="00ED4A65"/>
    <w:rsid w:val="00ED7617"/>
    <w:rsid w:val="00EE1AA3"/>
    <w:rsid w:val="00EE2126"/>
    <w:rsid w:val="00EE354E"/>
    <w:rsid w:val="00EE379C"/>
    <w:rsid w:val="00EE38FF"/>
    <w:rsid w:val="00EE5343"/>
    <w:rsid w:val="00EE6ADF"/>
    <w:rsid w:val="00EE7F65"/>
    <w:rsid w:val="00EF13F9"/>
    <w:rsid w:val="00EF361B"/>
    <w:rsid w:val="00EF398E"/>
    <w:rsid w:val="00EF43DE"/>
    <w:rsid w:val="00EF6C16"/>
    <w:rsid w:val="00F00F5B"/>
    <w:rsid w:val="00F02470"/>
    <w:rsid w:val="00F051C3"/>
    <w:rsid w:val="00F07FE1"/>
    <w:rsid w:val="00F10A26"/>
    <w:rsid w:val="00F13ADE"/>
    <w:rsid w:val="00F1481D"/>
    <w:rsid w:val="00F14DCD"/>
    <w:rsid w:val="00F15AF8"/>
    <w:rsid w:val="00F177CE"/>
    <w:rsid w:val="00F2004B"/>
    <w:rsid w:val="00F205D0"/>
    <w:rsid w:val="00F21469"/>
    <w:rsid w:val="00F22287"/>
    <w:rsid w:val="00F248EE"/>
    <w:rsid w:val="00F24946"/>
    <w:rsid w:val="00F26DAB"/>
    <w:rsid w:val="00F27EB4"/>
    <w:rsid w:val="00F316BC"/>
    <w:rsid w:val="00F37000"/>
    <w:rsid w:val="00F37755"/>
    <w:rsid w:val="00F4266B"/>
    <w:rsid w:val="00F44405"/>
    <w:rsid w:val="00F45388"/>
    <w:rsid w:val="00F46339"/>
    <w:rsid w:val="00F47396"/>
    <w:rsid w:val="00F50AD7"/>
    <w:rsid w:val="00F54D88"/>
    <w:rsid w:val="00F559AC"/>
    <w:rsid w:val="00F55E2E"/>
    <w:rsid w:val="00F57077"/>
    <w:rsid w:val="00F6011C"/>
    <w:rsid w:val="00F63311"/>
    <w:rsid w:val="00F640D4"/>
    <w:rsid w:val="00F661C9"/>
    <w:rsid w:val="00F661E7"/>
    <w:rsid w:val="00F6657A"/>
    <w:rsid w:val="00F72FAB"/>
    <w:rsid w:val="00F73B56"/>
    <w:rsid w:val="00F745C7"/>
    <w:rsid w:val="00F75FCE"/>
    <w:rsid w:val="00F76742"/>
    <w:rsid w:val="00F83B43"/>
    <w:rsid w:val="00F83EEE"/>
    <w:rsid w:val="00F842E7"/>
    <w:rsid w:val="00F8520C"/>
    <w:rsid w:val="00F87DB4"/>
    <w:rsid w:val="00F87F29"/>
    <w:rsid w:val="00F93E22"/>
    <w:rsid w:val="00F9561E"/>
    <w:rsid w:val="00F9785A"/>
    <w:rsid w:val="00FA0F9B"/>
    <w:rsid w:val="00FA1303"/>
    <w:rsid w:val="00FA30A5"/>
    <w:rsid w:val="00FA3897"/>
    <w:rsid w:val="00FA6368"/>
    <w:rsid w:val="00FA685A"/>
    <w:rsid w:val="00FB38D3"/>
    <w:rsid w:val="00FC097B"/>
    <w:rsid w:val="00FC0D24"/>
    <w:rsid w:val="00FC2D08"/>
    <w:rsid w:val="00FC398C"/>
    <w:rsid w:val="00FC4361"/>
    <w:rsid w:val="00FC536D"/>
    <w:rsid w:val="00FC7245"/>
    <w:rsid w:val="00FD2D7F"/>
    <w:rsid w:val="00FD3855"/>
    <w:rsid w:val="00FD791E"/>
    <w:rsid w:val="00FD7F32"/>
    <w:rsid w:val="00FE11F8"/>
    <w:rsid w:val="00FE4421"/>
    <w:rsid w:val="00FE6669"/>
    <w:rsid w:val="00FE704A"/>
    <w:rsid w:val="00FE773E"/>
    <w:rsid w:val="00FF0D89"/>
    <w:rsid w:val="00FF2BB4"/>
    <w:rsid w:val="00FF362B"/>
    <w:rsid w:val="00FF429F"/>
    <w:rsid w:val="00FF5BE3"/>
    <w:rsid w:val="00FF5ED6"/>
    <w:rsid w:val="00FF79AF"/>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C36D1C-B5FA-4E43-8D05-29AD3FCD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741"/>
    <w:rPr>
      <w:sz w:val="24"/>
      <w:szCs w:val="24"/>
    </w:rPr>
  </w:style>
  <w:style w:type="paragraph" w:styleId="Heading1">
    <w:name w:val="heading 1"/>
    <w:basedOn w:val="Normal"/>
    <w:next w:val="Normal"/>
    <w:link w:val="Heading1Char"/>
    <w:qFormat/>
    <w:locked/>
    <w:rsid w:val="00010972"/>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284D"/>
    <w:pPr>
      <w:tabs>
        <w:tab w:val="center" w:pos="4536"/>
        <w:tab w:val="right" w:pos="9072"/>
      </w:tabs>
    </w:pPr>
  </w:style>
  <w:style w:type="character" w:customStyle="1" w:styleId="FooterChar">
    <w:name w:val="Footer Char"/>
    <w:link w:val="Footer"/>
    <w:uiPriority w:val="99"/>
    <w:locked/>
    <w:rsid w:val="00B57CDF"/>
    <w:rPr>
      <w:rFonts w:cs="Times New Roman"/>
      <w:sz w:val="24"/>
      <w:szCs w:val="24"/>
    </w:rPr>
  </w:style>
  <w:style w:type="character" w:styleId="PageNumber">
    <w:name w:val="page number"/>
    <w:rsid w:val="006D284D"/>
    <w:rPr>
      <w:rFonts w:cs="Times New Roman"/>
    </w:rPr>
  </w:style>
  <w:style w:type="character" w:customStyle="1" w:styleId="newdocreference1">
    <w:name w:val="newdocreference1"/>
    <w:rsid w:val="008447E8"/>
    <w:rPr>
      <w:color w:val="0000FF"/>
      <w:u w:val="single"/>
    </w:rPr>
  </w:style>
  <w:style w:type="paragraph" w:customStyle="1" w:styleId="a">
    <w:name w:val="Стил"/>
    <w:rsid w:val="00CA2421"/>
    <w:pPr>
      <w:widowControl w:val="0"/>
      <w:autoSpaceDE w:val="0"/>
      <w:autoSpaceDN w:val="0"/>
      <w:adjustRightInd w:val="0"/>
      <w:ind w:left="140" w:right="140" w:firstLine="840"/>
      <w:jc w:val="both"/>
    </w:pPr>
    <w:rPr>
      <w:sz w:val="24"/>
      <w:szCs w:val="24"/>
    </w:rPr>
  </w:style>
  <w:style w:type="paragraph" w:customStyle="1" w:styleId="firstline">
    <w:name w:val="firstline"/>
    <w:basedOn w:val="Normal"/>
    <w:rsid w:val="00CA2421"/>
    <w:pPr>
      <w:spacing w:line="240" w:lineRule="atLeast"/>
      <w:ind w:firstLine="640"/>
      <w:jc w:val="both"/>
    </w:pPr>
    <w:rPr>
      <w:color w:val="000000"/>
    </w:rPr>
  </w:style>
  <w:style w:type="character" w:styleId="CommentReference">
    <w:name w:val="annotation reference"/>
    <w:semiHidden/>
    <w:qFormat/>
    <w:rsid w:val="009407D9"/>
    <w:rPr>
      <w:rFonts w:cs="Times New Roman"/>
      <w:sz w:val="16"/>
    </w:rPr>
  </w:style>
  <w:style w:type="paragraph" w:styleId="CommentText">
    <w:name w:val="annotation text"/>
    <w:basedOn w:val="Normal"/>
    <w:link w:val="CommentTextChar"/>
    <w:qFormat/>
    <w:rsid w:val="009407D9"/>
    <w:rPr>
      <w:sz w:val="20"/>
      <w:szCs w:val="20"/>
    </w:rPr>
  </w:style>
  <w:style w:type="character" w:customStyle="1" w:styleId="CommentTextChar">
    <w:name w:val="Comment Text Char"/>
    <w:link w:val="CommentText"/>
    <w:semiHidden/>
    <w:locked/>
    <w:rsid w:val="00B57CDF"/>
    <w:rPr>
      <w:rFonts w:cs="Times New Roman"/>
    </w:rPr>
  </w:style>
  <w:style w:type="paragraph" w:styleId="CommentSubject">
    <w:name w:val="annotation subject"/>
    <w:basedOn w:val="CommentText"/>
    <w:next w:val="CommentText"/>
    <w:link w:val="CommentSubjectChar"/>
    <w:semiHidden/>
    <w:rsid w:val="009407D9"/>
    <w:rPr>
      <w:b/>
      <w:bCs/>
    </w:rPr>
  </w:style>
  <w:style w:type="character" w:customStyle="1" w:styleId="CommentSubjectChar">
    <w:name w:val="Comment Subject Char"/>
    <w:link w:val="CommentSubject"/>
    <w:semiHidden/>
    <w:locked/>
    <w:rsid w:val="00B57CDF"/>
    <w:rPr>
      <w:rFonts w:cs="Times New Roman"/>
      <w:b/>
      <w:bCs/>
    </w:rPr>
  </w:style>
  <w:style w:type="paragraph" w:styleId="BalloonText">
    <w:name w:val="Balloon Text"/>
    <w:basedOn w:val="Normal"/>
    <w:link w:val="BalloonTextChar"/>
    <w:semiHidden/>
    <w:rsid w:val="009407D9"/>
    <w:rPr>
      <w:rFonts w:ascii="Tahoma" w:hAnsi="Tahoma" w:cs="Tahoma"/>
      <w:sz w:val="16"/>
      <w:szCs w:val="16"/>
    </w:rPr>
  </w:style>
  <w:style w:type="character" w:customStyle="1" w:styleId="BalloonTextChar">
    <w:name w:val="Balloon Text Char"/>
    <w:link w:val="BalloonText"/>
    <w:semiHidden/>
    <w:locked/>
    <w:rsid w:val="00B57CDF"/>
    <w:rPr>
      <w:rFonts w:cs="Times New Roman"/>
      <w:sz w:val="2"/>
    </w:rPr>
  </w:style>
  <w:style w:type="paragraph" w:customStyle="1" w:styleId="Default">
    <w:name w:val="Default"/>
    <w:rsid w:val="00A225DF"/>
    <w:pPr>
      <w:autoSpaceDE w:val="0"/>
      <w:autoSpaceDN w:val="0"/>
      <w:adjustRightInd w:val="0"/>
    </w:pPr>
    <w:rPr>
      <w:rFonts w:ascii="Gotham" w:hAnsi="Gotham" w:cs="Gotham"/>
      <w:color w:val="000000"/>
      <w:sz w:val="24"/>
      <w:szCs w:val="24"/>
    </w:rPr>
  </w:style>
  <w:style w:type="character" w:styleId="Hyperlink">
    <w:name w:val="Hyperlink"/>
    <w:rsid w:val="00EF398E"/>
    <w:rPr>
      <w:rFonts w:cs="Times New Roman"/>
      <w:color w:val="0000FF"/>
      <w:u w:val="single"/>
    </w:rPr>
  </w:style>
  <w:style w:type="character" w:styleId="Strong">
    <w:name w:val="Strong"/>
    <w:qFormat/>
    <w:rsid w:val="00317226"/>
    <w:rPr>
      <w:rFonts w:cs="Times New Roman"/>
      <w:b/>
    </w:rPr>
  </w:style>
  <w:style w:type="paragraph" w:styleId="PlainText">
    <w:name w:val="Plain Text"/>
    <w:basedOn w:val="Normal"/>
    <w:link w:val="PlainTextChar"/>
    <w:rsid w:val="00607085"/>
    <w:pPr>
      <w:autoSpaceDE w:val="0"/>
      <w:autoSpaceDN w:val="0"/>
      <w:ind w:firstLine="567"/>
      <w:jc w:val="both"/>
    </w:pPr>
    <w:rPr>
      <w:rFonts w:ascii="Arial" w:hAnsi="Arial" w:cs="Arial"/>
      <w:sz w:val="20"/>
      <w:szCs w:val="20"/>
      <w:lang w:val="en-US"/>
    </w:rPr>
  </w:style>
  <w:style w:type="character" w:customStyle="1" w:styleId="PlainTextChar">
    <w:name w:val="Plain Text Char"/>
    <w:link w:val="PlainText"/>
    <w:semiHidden/>
    <w:locked/>
    <w:rsid w:val="00B57CDF"/>
    <w:rPr>
      <w:rFonts w:ascii="Courier New" w:hAnsi="Courier New" w:cs="Courier New"/>
    </w:rPr>
  </w:style>
  <w:style w:type="table" w:styleId="TableGrid">
    <w:name w:val="Table Grid"/>
    <w:basedOn w:val="TableNormal"/>
    <w:rsid w:val="009D4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06D02"/>
    <w:pPr>
      <w:tabs>
        <w:tab w:val="center" w:pos="4536"/>
        <w:tab w:val="right" w:pos="9072"/>
      </w:tabs>
    </w:pPr>
  </w:style>
  <w:style w:type="character" w:customStyle="1" w:styleId="HeaderChar">
    <w:name w:val="Header Char"/>
    <w:link w:val="Header"/>
    <w:semiHidden/>
    <w:locked/>
    <w:rsid w:val="00B57CDF"/>
    <w:rPr>
      <w:rFonts w:cs="Times New Roman"/>
      <w:sz w:val="24"/>
      <w:szCs w:val="24"/>
    </w:rPr>
  </w:style>
  <w:style w:type="paragraph" w:customStyle="1" w:styleId="CharCharCharChar">
    <w:name w:val="Char Char Char Char"/>
    <w:basedOn w:val="Normal"/>
    <w:rsid w:val="00737630"/>
    <w:pPr>
      <w:tabs>
        <w:tab w:val="left" w:pos="709"/>
      </w:tabs>
    </w:pPr>
    <w:rPr>
      <w:rFonts w:ascii="Tahoma" w:hAnsi="Tahoma"/>
      <w:lang w:val="pl-PL" w:eastAsia="pl-PL"/>
    </w:rPr>
  </w:style>
  <w:style w:type="character" w:customStyle="1" w:styleId="Heading1Char">
    <w:name w:val="Heading 1 Char"/>
    <w:link w:val="Heading1"/>
    <w:rsid w:val="00010972"/>
    <w:rPr>
      <w:rFonts w:ascii="Calibri Light" w:eastAsia="Times New Roman" w:hAnsi="Calibri Light" w:cs="Times New Roman"/>
      <w:b/>
      <w:bCs/>
      <w:kern w:val="32"/>
      <w:sz w:val="32"/>
      <w:szCs w:val="32"/>
    </w:rPr>
  </w:style>
  <w:style w:type="paragraph" w:styleId="ListParagraph">
    <w:name w:val="List Paragraph"/>
    <w:basedOn w:val="Normal"/>
    <w:link w:val="ListParagraphChar"/>
    <w:uiPriority w:val="34"/>
    <w:qFormat/>
    <w:rsid w:val="00B27E8E"/>
    <w:pPr>
      <w:spacing w:after="160" w:line="259" w:lineRule="auto"/>
      <w:ind w:left="720"/>
      <w:contextualSpacing/>
    </w:pPr>
    <w:rPr>
      <w:rFonts w:eastAsia="Calibri"/>
      <w:szCs w:val="22"/>
      <w:lang w:eastAsia="en-US"/>
    </w:rPr>
  </w:style>
  <w:style w:type="paragraph" w:styleId="NormalWeb">
    <w:name w:val="Normal (Web)"/>
    <w:basedOn w:val="Normal"/>
    <w:uiPriority w:val="99"/>
    <w:unhideWhenUsed/>
    <w:rsid w:val="009800CA"/>
    <w:pPr>
      <w:ind w:firstLine="990"/>
      <w:jc w:val="both"/>
    </w:pPr>
    <w:rPr>
      <w:color w:val="000000"/>
    </w:rPr>
  </w:style>
  <w:style w:type="paragraph" w:customStyle="1" w:styleId="m">
    <w:name w:val="m"/>
    <w:basedOn w:val="Normal"/>
    <w:rsid w:val="009800CA"/>
    <w:pPr>
      <w:ind w:firstLine="990"/>
      <w:jc w:val="both"/>
    </w:pPr>
    <w:rPr>
      <w:color w:val="000000"/>
    </w:rPr>
  </w:style>
  <w:style w:type="character" w:customStyle="1" w:styleId="ListParagraphChar">
    <w:name w:val="List Paragraph Char"/>
    <w:link w:val="ListParagraph"/>
    <w:uiPriority w:val="34"/>
    <w:rsid w:val="00A200A0"/>
    <w:rPr>
      <w:rFonts w:eastAsia="Calibri"/>
      <w:sz w:val="24"/>
      <w:szCs w:val="22"/>
      <w:lang w:eastAsia="en-US"/>
    </w:rPr>
  </w:style>
  <w:style w:type="paragraph" w:styleId="FootnoteText">
    <w:name w:val="footnote text"/>
    <w:aliases w:val="ALTS FOOTNOTE,Footnote Text Char3,Footnote Text Char2 Char,Footnote Text Char Char Char1 Char,Footnote Text Char1 Char1 Char,Footnote Text Char Char Char2,Podrozdział,Footnote Text Char1 Char,Footnote Text Char Char Char"/>
    <w:basedOn w:val="Normal"/>
    <w:link w:val="FootnoteTextChar"/>
    <w:qFormat/>
    <w:rsid w:val="00B47283"/>
    <w:pPr>
      <w:spacing w:before="100" w:beforeAutospacing="1" w:afterAutospacing="1"/>
    </w:pPr>
    <w:rPr>
      <w:sz w:val="20"/>
      <w:szCs w:val="20"/>
    </w:rPr>
  </w:style>
  <w:style w:type="character" w:customStyle="1" w:styleId="FootnoteTextChar">
    <w:name w:val="Footnote Text Char"/>
    <w:aliases w:val="ALTS FOOTNOTE Char,Footnote Text Char3 Char,Footnote Text Char2 Char Char,Footnote Text Char Char Char1 Char Char,Footnote Text Char1 Char1 Char Char,Footnote Text Char Char Char2 Char,Podrozdział Char,Footnote Text Char1 Char Char"/>
    <w:basedOn w:val="DefaultParagraphFont"/>
    <w:link w:val="FootnoteText"/>
    <w:rsid w:val="00B47283"/>
  </w:style>
  <w:style w:type="character" w:styleId="FootnoteReference">
    <w:name w:val="footnote reference"/>
    <w:aliases w:val="Footnote Reference Superscript Char,BVI fnr Char,Footnote symbol Char,Footnote reference number Char,number Char,note TESI Char,SUPERS Char,EN Footnote Reference Char,Times 10 Point Char,Exposant 3 Point Char,Nota"/>
    <w:link w:val="FootnoteReferenceSuperscript"/>
    <w:uiPriority w:val="99"/>
    <w:rsid w:val="00B47283"/>
    <w:rPr>
      <w:vertAlign w:val="superscript"/>
    </w:rPr>
  </w:style>
  <w:style w:type="paragraph" w:customStyle="1" w:styleId="FootnoteReferenceSuperscript">
    <w:name w:val="Footnote Reference Superscript"/>
    <w:aliases w:val="BVI fnr,Footnote symbol,Footnote reference number,number,note TESI,SUPERS,EN Footnote Reference,Times 10 Point,Exposant 3 Point,Footnote Reference_LVL6,-E Fußnotenzeichen,Footnote,(Footnote Reference)"/>
    <w:basedOn w:val="Normal"/>
    <w:link w:val="FootnoteReference"/>
    <w:uiPriority w:val="99"/>
    <w:rsid w:val="00B47283"/>
    <w:pPr>
      <w:spacing w:before="100" w:beforeAutospacing="1" w:after="160" w:afterAutospacing="1" w:line="240" w:lineRule="exact"/>
      <w:jc w:val="both"/>
    </w:pPr>
    <w:rPr>
      <w:sz w:val="20"/>
      <w:szCs w:val="20"/>
      <w:vertAlign w:val="superscript"/>
    </w:rPr>
  </w:style>
  <w:style w:type="paragraph" w:styleId="Revision">
    <w:name w:val="Revision"/>
    <w:hidden/>
    <w:uiPriority w:val="99"/>
    <w:semiHidden/>
    <w:rsid w:val="00161684"/>
    <w:rPr>
      <w:sz w:val="24"/>
      <w:szCs w:val="24"/>
    </w:rPr>
  </w:style>
  <w:style w:type="character" w:customStyle="1" w:styleId="samedocreference1">
    <w:name w:val="samedocreference1"/>
    <w:basedOn w:val="DefaultParagraphFont"/>
    <w:rsid w:val="00B11BB2"/>
    <w:rPr>
      <w:i w:val="0"/>
      <w:iCs w:val="0"/>
      <w:color w:val="8B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96"/>
          <w:marRight w:val="0"/>
          <w:marTop w:val="100"/>
          <w:marBottom w:val="100"/>
          <w:divBdr>
            <w:top w:val="none" w:sz="0" w:space="0" w:color="auto"/>
            <w:left w:val="single" w:sz="8" w:space="6" w:color="CCCCCC"/>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120"/>
                  <w:divBdr>
                    <w:top w:val="none" w:sz="0" w:space="0" w:color="auto"/>
                    <w:left w:val="none" w:sz="0" w:space="0" w:color="auto"/>
                    <w:bottom w:val="none" w:sz="0" w:space="0" w:color="auto"/>
                    <w:right w:val="none" w:sz="0" w:space="0" w:color="auto"/>
                  </w:divBdr>
                </w:div>
                <w:div w:id="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85300540">
      <w:bodyDiv w:val="1"/>
      <w:marLeft w:val="0"/>
      <w:marRight w:val="0"/>
      <w:marTop w:val="0"/>
      <w:marBottom w:val="0"/>
      <w:divBdr>
        <w:top w:val="none" w:sz="0" w:space="0" w:color="auto"/>
        <w:left w:val="none" w:sz="0" w:space="0" w:color="auto"/>
        <w:bottom w:val="none" w:sz="0" w:space="0" w:color="auto"/>
        <w:right w:val="none" w:sz="0" w:space="0" w:color="auto"/>
      </w:divBdr>
      <w:divsChild>
        <w:div w:id="1625041436">
          <w:marLeft w:val="0"/>
          <w:marRight w:val="0"/>
          <w:marTop w:val="0"/>
          <w:marBottom w:val="0"/>
          <w:divBdr>
            <w:top w:val="none" w:sz="0" w:space="0" w:color="auto"/>
            <w:left w:val="none" w:sz="0" w:space="0" w:color="auto"/>
            <w:bottom w:val="none" w:sz="0" w:space="0" w:color="auto"/>
            <w:right w:val="none" w:sz="0" w:space="0" w:color="auto"/>
          </w:divBdr>
        </w:div>
        <w:div w:id="1921521478">
          <w:marLeft w:val="0"/>
          <w:marRight w:val="0"/>
          <w:marTop w:val="0"/>
          <w:marBottom w:val="0"/>
          <w:divBdr>
            <w:top w:val="none" w:sz="0" w:space="0" w:color="auto"/>
            <w:left w:val="none" w:sz="0" w:space="0" w:color="auto"/>
            <w:bottom w:val="none" w:sz="0" w:space="0" w:color="auto"/>
            <w:right w:val="none" w:sz="0" w:space="0" w:color="auto"/>
          </w:divBdr>
        </w:div>
      </w:divsChild>
    </w:div>
    <w:div w:id="387806268">
      <w:bodyDiv w:val="1"/>
      <w:marLeft w:val="0"/>
      <w:marRight w:val="0"/>
      <w:marTop w:val="0"/>
      <w:marBottom w:val="0"/>
      <w:divBdr>
        <w:top w:val="none" w:sz="0" w:space="0" w:color="auto"/>
        <w:left w:val="none" w:sz="0" w:space="0" w:color="auto"/>
        <w:bottom w:val="none" w:sz="0" w:space="0" w:color="auto"/>
        <w:right w:val="none" w:sz="0" w:space="0" w:color="auto"/>
      </w:divBdr>
      <w:divsChild>
        <w:div w:id="2114863863">
          <w:marLeft w:val="0"/>
          <w:marRight w:val="0"/>
          <w:marTop w:val="0"/>
          <w:marBottom w:val="0"/>
          <w:divBdr>
            <w:top w:val="none" w:sz="0" w:space="0" w:color="auto"/>
            <w:left w:val="none" w:sz="0" w:space="0" w:color="auto"/>
            <w:bottom w:val="none" w:sz="0" w:space="0" w:color="auto"/>
            <w:right w:val="none" w:sz="0" w:space="0" w:color="auto"/>
          </w:divBdr>
        </w:div>
      </w:divsChild>
    </w:div>
    <w:div w:id="413550890">
      <w:bodyDiv w:val="1"/>
      <w:marLeft w:val="390"/>
      <w:marRight w:val="390"/>
      <w:marTop w:val="0"/>
      <w:marBottom w:val="0"/>
      <w:divBdr>
        <w:top w:val="none" w:sz="0" w:space="0" w:color="auto"/>
        <w:left w:val="none" w:sz="0" w:space="0" w:color="auto"/>
        <w:bottom w:val="none" w:sz="0" w:space="0" w:color="auto"/>
        <w:right w:val="none" w:sz="0" w:space="0" w:color="auto"/>
      </w:divBdr>
      <w:divsChild>
        <w:div w:id="914508636">
          <w:marLeft w:val="0"/>
          <w:marRight w:val="0"/>
          <w:marTop w:val="0"/>
          <w:marBottom w:val="150"/>
          <w:divBdr>
            <w:top w:val="none" w:sz="0" w:space="0" w:color="auto"/>
            <w:left w:val="none" w:sz="0" w:space="0" w:color="auto"/>
            <w:bottom w:val="none" w:sz="0" w:space="0" w:color="auto"/>
            <w:right w:val="none" w:sz="0" w:space="0" w:color="auto"/>
          </w:divBdr>
          <w:divsChild>
            <w:div w:id="980112102">
              <w:marLeft w:val="0"/>
              <w:marRight w:val="0"/>
              <w:marTop w:val="0"/>
              <w:marBottom w:val="0"/>
              <w:divBdr>
                <w:top w:val="none" w:sz="0" w:space="0" w:color="auto"/>
                <w:left w:val="none" w:sz="0" w:space="0" w:color="auto"/>
                <w:bottom w:val="none" w:sz="0" w:space="0" w:color="auto"/>
                <w:right w:val="none" w:sz="0" w:space="0" w:color="auto"/>
              </w:divBdr>
            </w:div>
            <w:div w:id="1718504165">
              <w:marLeft w:val="0"/>
              <w:marRight w:val="0"/>
              <w:marTop w:val="0"/>
              <w:marBottom w:val="0"/>
              <w:divBdr>
                <w:top w:val="none" w:sz="0" w:space="0" w:color="auto"/>
                <w:left w:val="none" w:sz="0" w:space="0" w:color="auto"/>
                <w:bottom w:val="none" w:sz="0" w:space="0" w:color="auto"/>
                <w:right w:val="none" w:sz="0" w:space="0" w:color="auto"/>
              </w:divBdr>
            </w:div>
            <w:div w:id="1251696781">
              <w:marLeft w:val="0"/>
              <w:marRight w:val="0"/>
              <w:marTop w:val="0"/>
              <w:marBottom w:val="0"/>
              <w:divBdr>
                <w:top w:val="none" w:sz="0" w:space="0" w:color="auto"/>
                <w:left w:val="none" w:sz="0" w:space="0" w:color="auto"/>
                <w:bottom w:val="none" w:sz="0" w:space="0" w:color="auto"/>
                <w:right w:val="none" w:sz="0" w:space="0" w:color="auto"/>
              </w:divBdr>
            </w:div>
            <w:div w:id="658509104">
              <w:marLeft w:val="0"/>
              <w:marRight w:val="0"/>
              <w:marTop w:val="0"/>
              <w:marBottom w:val="0"/>
              <w:divBdr>
                <w:top w:val="none" w:sz="0" w:space="0" w:color="auto"/>
                <w:left w:val="none" w:sz="0" w:space="0" w:color="auto"/>
                <w:bottom w:val="none" w:sz="0" w:space="0" w:color="auto"/>
                <w:right w:val="none" w:sz="0" w:space="0" w:color="auto"/>
              </w:divBdr>
            </w:div>
            <w:div w:id="210214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27575">
      <w:bodyDiv w:val="1"/>
      <w:marLeft w:val="390"/>
      <w:marRight w:val="390"/>
      <w:marTop w:val="0"/>
      <w:marBottom w:val="0"/>
      <w:divBdr>
        <w:top w:val="none" w:sz="0" w:space="0" w:color="auto"/>
        <w:left w:val="none" w:sz="0" w:space="0" w:color="auto"/>
        <w:bottom w:val="none" w:sz="0" w:space="0" w:color="auto"/>
        <w:right w:val="none" w:sz="0" w:space="0" w:color="auto"/>
      </w:divBdr>
      <w:divsChild>
        <w:div w:id="1837959073">
          <w:marLeft w:val="0"/>
          <w:marRight w:val="0"/>
          <w:marTop w:val="0"/>
          <w:marBottom w:val="120"/>
          <w:divBdr>
            <w:top w:val="none" w:sz="0" w:space="0" w:color="auto"/>
            <w:left w:val="none" w:sz="0" w:space="0" w:color="auto"/>
            <w:bottom w:val="none" w:sz="0" w:space="0" w:color="auto"/>
            <w:right w:val="none" w:sz="0" w:space="0" w:color="auto"/>
          </w:divBdr>
          <w:divsChild>
            <w:div w:id="1726295784">
              <w:marLeft w:val="0"/>
              <w:marRight w:val="0"/>
              <w:marTop w:val="0"/>
              <w:marBottom w:val="0"/>
              <w:divBdr>
                <w:top w:val="none" w:sz="0" w:space="0" w:color="auto"/>
                <w:left w:val="none" w:sz="0" w:space="0" w:color="auto"/>
                <w:bottom w:val="none" w:sz="0" w:space="0" w:color="auto"/>
                <w:right w:val="none" w:sz="0" w:space="0" w:color="auto"/>
              </w:divBdr>
            </w:div>
            <w:div w:id="534732033">
              <w:marLeft w:val="0"/>
              <w:marRight w:val="0"/>
              <w:marTop w:val="0"/>
              <w:marBottom w:val="0"/>
              <w:divBdr>
                <w:top w:val="none" w:sz="0" w:space="0" w:color="auto"/>
                <w:left w:val="none" w:sz="0" w:space="0" w:color="auto"/>
                <w:bottom w:val="none" w:sz="0" w:space="0" w:color="auto"/>
                <w:right w:val="none" w:sz="0" w:space="0" w:color="auto"/>
              </w:divBdr>
            </w:div>
            <w:div w:id="8161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08408">
      <w:bodyDiv w:val="1"/>
      <w:marLeft w:val="390"/>
      <w:marRight w:val="390"/>
      <w:marTop w:val="0"/>
      <w:marBottom w:val="0"/>
      <w:divBdr>
        <w:top w:val="none" w:sz="0" w:space="0" w:color="auto"/>
        <w:left w:val="none" w:sz="0" w:space="0" w:color="auto"/>
        <w:bottom w:val="none" w:sz="0" w:space="0" w:color="auto"/>
        <w:right w:val="none" w:sz="0" w:space="0" w:color="auto"/>
      </w:divBdr>
      <w:divsChild>
        <w:div w:id="2006932888">
          <w:marLeft w:val="0"/>
          <w:marRight w:val="0"/>
          <w:marTop w:val="0"/>
          <w:marBottom w:val="120"/>
          <w:divBdr>
            <w:top w:val="none" w:sz="0" w:space="0" w:color="auto"/>
            <w:left w:val="none" w:sz="0" w:space="0" w:color="auto"/>
            <w:bottom w:val="none" w:sz="0" w:space="0" w:color="auto"/>
            <w:right w:val="none" w:sz="0" w:space="0" w:color="auto"/>
          </w:divBdr>
          <w:divsChild>
            <w:div w:id="2212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0045">
      <w:bodyDiv w:val="1"/>
      <w:marLeft w:val="0"/>
      <w:marRight w:val="0"/>
      <w:marTop w:val="0"/>
      <w:marBottom w:val="0"/>
      <w:divBdr>
        <w:top w:val="none" w:sz="0" w:space="0" w:color="auto"/>
        <w:left w:val="none" w:sz="0" w:space="0" w:color="auto"/>
        <w:bottom w:val="none" w:sz="0" w:space="0" w:color="auto"/>
        <w:right w:val="none" w:sz="0" w:space="0" w:color="auto"/>
      </w:divBdr>
      <w:divsChild>
        <w:div w:id="1496216949">
          <w:marLeft w:val="0"/>
          <w:marRight w:val="0"/>
          <w:marTop w:val="0"/>
          <w:marBottom w:val="0"/>
          <w:divBdr>
            <w:top w:val="none" w:sz="0" w:space="0" w:color="auto"/>
            <w:left w:val="none" w:sz="0" w:space="0" w:color="auto"/>
            <w:bottom w:val="none" w:sz="0" w:space="0" w:color="auto"/>
            <w:right w:val="none" w:sz="0" w:space="0" w:color="auto"/>
          </w:divBdr>
        </w:div>
      </w:divsChild>
    </w:div>
    <w:div w:id="754787315">
      <w:bodyDiv w:val="1"/>
      <w:marLeft w:val="0"/>
      <w:marRight w:val="0"/>
      <w:marTop w:val="0"/>
      <w:marBottom w:val="0"/>
      <w:divBdr>
        <w:top w:val="none" w:sz="0" w:space="0" w:color="auto"/>
        <w:left w:val="none" w:sz="0" w:space="0" w:color="auto"/>
        <w:bottom w:val="none" w:sz="0" w:space="0" w:color="auto"/>
        <w:right w:val="none" w:sz="0" w:space="0" w:color="auto"/>
      </w:divBdr>
      <w:divsChild>
        <w:div w:id="147425050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323460726">
      <w:bodyDiv w:val="1"/>
      <w:marLeft w:val="390"/>
      <w:marRight w:val="390"/>
      <w:marTop w:val="0"/>
      <w:marBottom w:val="0"/>
      <w:divBdr>
        <w:top w:val="none" w:sz="0" w:space="0" w:color="auto"/>
        <w:left w:val="none" w:sz="0" w:space="0" w:color="auto"/>
        <w:bottom w:val="none" w:sz="0" w:space="0" w:color="auto"/>
        <w:right w:val="none" w:sz="0" w:space="0" w:color="auto"/>
      </w:divBdr>
      <w:divsChild>
        <w:div w:id="947077460">
          <w:marLeft w:val="0"/>
          <w:marRight w:val="0"/>
          <w:marTop w:val="0"/>
          <w:marBottom w:val="120"/>
          <w:divBdr>
            <w:top w:val="none" w:sz="0" w:space="0" w:color="auto"/>
            <w:left w:val="none" w:sz="0" w:space="0" w:color="auto"/>
            <w:bottom w:val="none" w:sz="0" w:space="0" w:color="auto"/>
            <w:right w:val="none" w:sz="0" w:space="0" w:color="auto"/>
          </w:divBdr>
          <w:divsChild>
            <w:div w:id="4786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0764">
      <w:bodyDiv w:val="1"/>
      <w:marLeft w:val="390"/>
      <w:marRight w:val="390"/>
      <w:marTop w:val="0"/>
      <w:marBottom w:val="0"/>
      <w:divBdr>
        <w:top w:val="none" w:sz="0" w:space="0" w:color="auto"/>
        <w:left w:val="none" w:sz="0" w:space="0" w:color="auto"/>
        <w:bottom w:val="none" w:sz="0" w:space="0" w:color="auto"/>
        <w:right w:val="none" w:sz="0" w:space="0" w:color="auto"/>
      </w:divBdr>
      <w:divsChild>
        <w:div w:id="1337222954">
          <w:marLeft w:val="0"/>
          <w:marRight w:val="0"/>
          <w:marTop w:val="0"/>
          <w:marBottom w:val="120"/>
          <w:divBdr>
            <w:top w:val="none" w:sz="0" w:space="0" w:color="auto"/>
            <w:left w:val="none" w:sz="0" w:space="0" w:color="auto"/>
            <w:bottom w:val="none" w:sz="0" w:space="0" w:color="auto"/>
            <w:right w:val="none" w:sz="0" w:space="0" w:color="auto"/>
          </w:divBdr>
          <w:divsChild>
            <w:div w:id="1768428307">
              <w:marLeft w:val="0"/>
              <w:marRight w:val="0"/>
              <w:marTop w:val="0"/>
              <w:marBottom w:val="0"/>
              <w:divBdr>
                <w:top w:val="none" w:sz="0" w:space="0" w:color="auto"/>
                <w:left w:val="none" w:sz="0" w:space="0" w:color="auto"/>
                <w:bottom w:val="none" w:sz="0" w:space="0" w:color="auto"/>
                <w:right w:val="none" w:sz="0" w:space="0" w:color="auto"/>
              </w:divBdr>
            </w:div>
            <w:div w:id="1589074478">
              <w:marLeft w:val="0"/>
              <w:marRight w:val="0"/>
              <w:marTop w:val="0"/>
              <w:marBottom w:val="0"/>
              <w:divBdr>
                <w:top w:val="none" w:sz="0" w:space="0" w:color="auto"/>
                <w:left w:val="none" w:sz="0" w:space="0" w:color="auto"/>
                <w:bottom w:val="none" w:sz="0" w:space="0" w:color="auto"/>
                <w:right w:val="none" w:sz="0" w:space="0" w:color="auto"/>
              </w:divBdr>
            </w:div>
            <w:div w:id="1137649944">
              <w:marLeft w:val="0"/>
              <w:marRight w:val="0"/>
              <w:marTop w:val="0"/>
              <w:marBottom w:val="0"/>
              <w:divBdr>
                <w:top w:val="none" w:sz="0" w:space="0" w:color="auto"/>
                <w:left w:val="none" w:sz="0" w:space="0" w:color="auto"/>
                <w:bottom w:val="none" w:sz="0" w:space="0" w:color="auto"/>
                <w:right w:val="none" w:sz="0" w:space="0" w:color="auto"/>
              </w:divBdr>
            </w:div>
            <w:div w:id="4297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987">
      <w:bodyDiv w:val="1"/>
      <w:marLeft w:val="390"/>
      <w:marRight w:val="390"/>
      <w:marTop w:val="0"/>
      <w:marBottom w:val="0"/>
      <w:divBdr>
        <w:top w:val="none" w:sz="0" w:space="0" w:color="auto"/>
        <w:left w:val="none" w:sz="0" w:space="0" w:color="auto"/>
        <w:bottom w:val="none" w:sz="0" w:space="0" w:color="auto"/>
        <w:right w:val="none" w:sz="0" w:space="0" w:color="auto"/>
      </w:divBdr>
      <w:divsChild>
        <w:div w:id="1021006079">
          <w:marLeft w:val="0"/>
          <w:marRight w:val="0"/>
          <w:marTop w:val="0"/>
          <w:marBottom w:val="120"/>
          <w:divBdr>
            <w:top w:val="none" w:sz="0" w:space="0" w:color="auto"/>
            <w:left w:val="none" w:sz="0" w:space="0" w:color="auto"/>
            <w:bottom w:val="none" w:sz="0" w:space="0" w:color="auto"/>
            <w:right w:val="none" w:sz="0" w:space="0" w:color="auto"/>
          </w:divBdr>
          <w:divsChild>
            <w:div w:id="19877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9563E-9E02-47AC-93F0-DD990A728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5129</Words>
  <Characters>29241</Characters>
  <Application>Microsoft Office Word</Application>
  <DocSecurity>0</DocSecurity>
  <Lines>243</Lines>
  <Paragraphs>68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ПРОЕКТ</vt:lpstr>
      <vt:lpstr>ПРОЕКТ</vt:lpstr>
    </vt:vector>
  </TitlesOfParts>
  <Company>DAITS</Company>
  <LinksUpToDate>false</LinksUpToDate>
  <CharactersWithSpaces>34302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KDimitrova</dc:creator>
  <cp:lastModifiedBy>Boryana Harlova</cp:lastModifiedBy>
  <cp:revision>2</cp:revision>
  <cp:lastPrinted>2019-02-05T08:44:00Z</cp:lastPrinted>
  <dcterms:created xsi:type="dcterms:W3CDTF">2019-06-18T13:15:00Z</dcterms:created>
  <dcterms:modified xsi:type="dcterms:W3CDTF">2019-06-18T13:15:00Z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