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83" w:rsidRPr="00861C49" w:rsidRDefault="00FA4356" w:rsidP="00FA4356">
      <w:pPr>
        <w:jc w:val="center"/>
        <w:rPr>
          <w:rFonts w:cstheme="minorHAnsi"/>
          <w:b/>
          <w:sz w:val="28"/>
          <w:szCs w:val="20"/>
          <w:lang w:val="cs-CZ"/>
        </w:rPr>
      </w:pPr>
      <w:bookmarkStart w:id="0" w:name="_GoBack"/>
      <w:bookmarkEnd w:id="0"/>
      <w:r w:rsidRPr="00861C49">
        <w:rPr>
          <w:rFonts w:cstheme="minorHAnsi"/>
          <w:b/>
          <w:sz w:val="28"/>
          <w:szCs w:val="20"/>
          <w:lang w:val="cs-CZ"/>
        </w:rPr>
        <w:t>Q</w:t>
      </w:r>
      <w:r w:rsidR="003C5D83" w:rsidRPr="00861C49">
        <w:rPr>
          <w:rFonts w:cstheme="minorHAnsi"/>
          <w:b/>
          <w:sz w:val="28"/>
          <w:szCs w:val="20"/>
          <w:lang w:val="cs-CZ"/>
        </w:rPr>
        <w:t>uestionnaire of the Sub-group on Role of RSP to Help Combat Climate Change</w:t>
      </w:r>
    </w:p>
    <w:p w:rsidR="00802E5F" w:rsidRDefault="00802E5F" w:rsidP="00802E5F">
      <w:pPr>
        <w:jc w:val="both"/>
        <w:rPr>
          <w:lang w:val="en-GB"/>
        </w:rPr>
      </w:pPr>
      <w:r w:rsidRPr="00B06B08">
        <w:rPr>
          <w:lang w:val="en-GB"/>
        </w:rPr>
        <w:t>The urgent need to deal with the effects of climate change call</w:t>
      </w:r>
      <w:r>
        <w:rPr>
          <w:lang w:val="en-GB"/>
        </w:rPr>
        <w:t>s</w:t>
      </w:r>
      <w:r w:rsidRPr="00B06B08">
        <w:rPr>
          <w:lang w:val="en-GB"/>
        </w:rPr>
        <w:t xml:space="preserve"> for concrete actions. In this regard, RSPG included in its work program for 2020 and beyond a work item to identify the role of spectrum</w:t>
      </w:r>
      <w:r>
        <w:rPr>
          <w:lang w:val="en-GB"/>
        </w:rPr>
        <w:t xml:space="preserve"> policy to identify</w:t>
      </w:r>
      <w:r w:rsidRPr="00B06B08">
        <w:rPr>
          <w:lang w:val="en-GB"/>
        </w:rPr>
        <w:t xml:space="preserve"> measures to combat g</w:t>
      </w:r>
      <w:r>
        <w:rPr>
          <w:lang w:val="en-GB"/>
        </w:rPr>
        <w:t>lobal climate change and to assess how it could contribute to broader environmental goals involving</w:t>
      </w:r>
      <w:r w:rsidRPr="00B06B08">
        <w:rPr>
          <w:lang w:val="en-GB"/>
        </w:rPr>
        <w:t xml:space="preserve"> various kinds of radio spectrum usage as a crucial component. </w:t>
      </w:r>
    </w:p>
    <w:p w:rsidR="00802E5F" w:rsidRDefault="00802E5F" w:rsidP="00802E5F">
      <w:pPr>
        <w:jc w:val="both"/>
        <w:rPr>
          <w:lang w:val="en-GB"/>
        </w:rPr>
      </w:pPr>
      <w:r>
        <w:rPr>
          <w:lang w:val="en-GB"/>
        </w:rPr>
        <w:t xml:space="preserve">The RSPG sub-group on Climate Change is working towards a report addressing the relationship between spectrum policy and climate change, with a focus on topics such as: </w:t>
      </w:r>
    </w:p>
    <w:p w:rsidR="00802E5F" w:rsidRDefault="00802E5F" w:rsidP="00802E5F">
      <w:pPr>
        <w:pStyle w:val="ListParagraph"/>
        <w:numPr>
          <w:ilvl w:val="0"/>
          <w:numId w:val="1"/>
        </w:numPr>
        <w:jc w:val="both"/>
        <w:rPr>
          <w:lang w:val="en-GB"/>
        </w:rPr>
      </w:pPr>
      <w:r>
        <w:rPr>
          <w:lang w:val="en-GB"/>
        </w:rPr>
        <w:t>implementation and impact of</w:t>
      </w:r>
      <w:r w:rsidRPr="009A09C6">
        <w:rPr>
          <w:lang w:val="en-GB"/>
        </w:rPr>
        <w:t xml:space="preserve"> Green regulatory measures (Green Deal</w:t>
      </w:r>
      <w:r>
        <w:rPr>
          <w:rStyle w:val="FootnoteReference"/>
          <w:lang w:val="en-GB"/>
        </w:rPr>
        <w:footnoteReference w:id="1"/>
      </w:r>
      <w:r w:rsidRPr="009A09C6">
        <w:rPr>
          <w:lang w:val="en-GB"/>
        </w:rPr>
        <w:t>, ECO Design Directive</w:t>
      </w:r>
      <w:r>
        <w:rPr>
          <w:rStyle w:val="FootnoteReference"/>
          <w:lang w:val="en-GB"/>
        </w:rPr>
        <w:footnoteReference w:id="2"/>
      </w:r>
      <w:r w:rsidRPr="009A09C6">
        <w:rPr>
          <w:lang w:val="en-GB"/>
        </w:rPr>
        <w:t>)</w:t>
      </w:r>
      <w:r>
        <w:rPr>
          <w:lang w:val="en-GB"/>
        </w:rPr>
        <w:t xml:space="preserve"> into spectrum policy,</w:t>
      </w:r>
    </w:p>
    <w:p w:rsidR="00802E5F" w:rsidRDefault="00802E5F" w:rsidP="00802E5F">
      <w:pPr>
        <w:pStyle w:val="ListParagraph"/>
        <w:numPr>
          <w:ilvl w:val="0"/>
          <w:numId w:val="1"/>
        </w:numPr>
        <w:jc w:val="both"/>
        <w:rPr>
          <w:lang w:val="en-GB"/>
        </w:rPr>
      </w:pPr>
      <w:r>
        <w:rPr>
          <w:lang w:val="en-GB"/>
        </w:rPr>
        <w:t>initiatives to r</w:t>
      </w:r>
      <w:r w:rsidRPr="004F1674">
        <w:rPr>
          <w:lang w:val="en-GB"/>
        </w:rPr>
        <w:t xml:space="preserve">educe the carbon footprint </w:t>
      </w:r>
      <w:r>
        <w:rPr>
          <w:lang w:val="en-GB"/>
        </w:rPr>
        <w:t>of</w:t>
      </w:r>
      <w:r w:rsidRPr="004F1674">
        <w:rPr>
          <w:lang w:val="en-GB"/>
        </w:rPr>
        <w:t xml:space="preserve"> wireless communication networks and equipment in the European Union</w:t>
      </w:r>
      <w:r>
        <w:rPr>
          <w:lang w:val="en-GB"/>
        </w:rPr>
        <w:t>,</w:t>
      </w:r>
      <w:r w:rsidRPr="00623F69">
        <w:rPr>
          <w:lang w:val="en-GB"/>
        </w:rPr>
        <w:t xml:space="preserve"> </w:t>
      </w:r>
    </w:p>
    <w:p w:rsidR="00802E5F" w:rsidRDefault="00802E5F" w:rsidP="00802E5F">
      <w:pPr>
        <w:pStyle w:val="ListParagraph"/>
        <w:numPr>
          <w:ilvl w:val="0"/>
          <w:numId w:val="1"/>
        </w:numPr>
        <w:jc w:val="both"/>
        <w:rPr>
          <w:lang w:val="en-GB"/>
        </w:rPr>
      </w:pPr>
      <w:r w:rsidRPr="00623F69">
        <w:rPr>
          <w:lang w:val="en-GB"/>
        </w:rPr>
        <w:t xml:space="preserve">how wireless technologies can help other sectors become more climate-friendly, </w:t>
      </w:r>
    </w:p>
    <w:p w:rsidR="00802E5F" w:rsidRDefault="00802E5F" w:rsidP="00802E5F">
      <w:pPr>
        <w:pStyle w:val="ListParagraph"/>
        <w:numPr>
          <w:ilvl w:val="0"/>
          <w:numId w:val="1"/>
        </w:numPr>
        <w:jc w:val="both"/>
        <w:rPr>
          <w:lang w:val="en-GB"/>
        </w:rPr>
      </w:pPr>
      <w:r>
        <w:rPr>
          <w:lang w:val="en-GB"/>
        </w:rPr>
        <w:t>the use of spectrum for</w:t>
      </w:r>
      <w:r w:rsidRPr="009A09C6">
        <w:rPr>
          <w:lang w:val="en-GB"/>
        </w:rPr>
        <w:t xml:space="preserve"> monitoring climate change </w:t>
      </w:r>
      <w:r>
        <w:rPr>
          <w:lang w:val="en-GB"/>
        </w:rPr>
        <w:t>and</w:t>
      </w:r>
      <w:r w:rsidRPr="009A09C6">
        <w:rPr>
          <w:lang w:val="en-GB"/>
        </w:rPr>
        <w:t xml:space="preserve"> collecting data for weather forecasting</w:t>
      </w:r>
      <w:r>
        <w:rPr>
          <w:lang w:val="en-GB"/>
        </w:rPr>
        <w:t>, and</w:t>
      </w:r>
    </w:p>
    <w:p w:rsidR="00802E5F" w:rsidRPr="00623F69" w:rsidRDefault="00802E5F" w:rsidP="00802E5F">
      <w:pPr>
        <w:pStyle w:val="ListParagraph"/>
        <w:numPr>
          <w:ilvl w:val="0"/>
          <w:numId w:val="1"/>
        </w:numPr>
        <w:jc w:val="both"/>
        <w:rPr>
          <w:lang w:val="en-GB"/>
        </w:rPr>
      </w:pPr>
      <w:r>
        <w:rPr>
          <w:lang w:val="en-GB"/>
        </w:rPr>
        <w:t>measures</w:t>
      </w:r>
      <w:r w:rsidRPr="00623F69">
        <w:rPr>
          <w:lang w:val="en-GB"/>
        </w:rPr>
        <w:t xml:space="preserve"> to introduce climate change mitigation in spectrum policy</w:t>
      </w:r>
      <w:r>
        <w:rPr>
          <w:lang w:val="en-GB"/>
        </w:rPr>
        <w:t xml:space="preserve"> and management</w:t>
      </w:r>
      <w:r w:rsidRPr="00623F69">
        <w:rPr>
          <w:lang w:val="en-GB"/>
        </w:rPr>
        <w:t>.</w:t>
      </w:r>
    </w:p>
    <w:p w:rsidR="00802E5F" w:rsidRDefault="00802E5F" w:rsidP="003B33AB">
      <w:pPr>
        <w:rPr>
          <w:lang w:val="en-GB"/>
        </w:rPr>
      </w:pPr>
      <w:r>
        <w:rPr>
          <w:lang w:val="en-GB"/>
        </w:rPr>
        <w:t>The questionnaire below is intended to provide RSPG with additional input on these matters in order</w:t>
      </w:r>
      <w:r w:rsidRPr="001635A8">
        <w:rPr>
          <w:lang w:val="en-GB"/>
        </w:rPr>
        <w:t xml:space="preserve"> to deepen </w:t>
      </w:r>
      <w:r>
        <w:rPr>
          <w:lang w:val="en-GB"/>
        </w:rPr>
        <w:t xml:space="preserve">our understanding of how </w:t>
      </w:r>
      <w:r w:rsidRPr="001635A8">
        <w:rPr>
          <w:lang w:val="en-GB"/>
        </w:rPr>
        <w:t xml:space="preserve">spectrum policy </w:t>
      </w:r>
      <w:r>
        <w:rPr>
          <w:lang w:val="en-GB"/>
        </w:rPr>
        <w:t>intersects with</w:t>
      </w:r>
      <w:r w:rsidRPr="001635A8">
        <w:rPr>
          <w:lang w:val="en-GB"/>
        </w:rPr>
        <w:t xml:space="preserve"> climate issues</w:t>
      </w:r>
      <w:r>
        <w:rPr>
          <w:lang w:val="en-GB"/>
        </w:rPr>
        <w:t xml:space="preserve">. </w:t>
      </w:r>
      <w:r w:rsidR="00CF4C8B">
        <w:rPr>
          <w:lang w:val="en-GB"/>
        </w:rPr>
        <w:t xml:space="preserve">The RSPG plans to publish all the replies received </w:t>
      </w:r>
      <w:r w:rsidR="00870468">
        <w:rPr>
          <w:lang w:val="en-GB"/>
        </w:rPr>
        <w:t xml:space="preserve">unless </w:t>
      </w:r>
      <w:r w:rsidR="00D84119">
        <w:rPr>
          <w:lang w:val="en-GB"/>
        </w:rPr>
        <w:t xml:space="preserve">they are </w:t>
      </w:r>
      <w:r w:rsidR="00870468">
        <w:rPr>
          <w:lang w:val="en-GB"/>
        </w:rPr>
        <w:t>marked confidential</w:t>
      </w:r>
      <w:r w:rsidR="00CF4C8B">
        <w:rPr>
          <w:lang w:val="en-GB"/>
        </w:rPr>
        <w:t xml:space="preserve">. </w:t>
      </w:r>
    </w:p>
    <w:p w:rsidR="00802E5F" w:rsidRDefault="00802E5F" w:rsidP="00802E5F">
      <w:pPr>
        <w:rPr>
          <w:lang w:val="en-GB"/>
        </w:rPr>
      </w:pPr>
      <w:r>
        <w:rPr>
          <w:lang w:val="en-GB"/>
        </w:rPr>
        <w:t>The questions are targeted to a broad spectrum of organisations. This includes, amongst others, stakeholders from the wireless sector (operators, manufacturers)  and other sectors using wireless technologies (energy, transport, industry, agriculture, smart services, etc.), as well as users of spectrum for climate monitoring. All stakeholders with relevant points to share are encouraged to participate in the survey, regardless of their focus area.</w:t>
      </w:r>
    </w:p>
    <w:p w:rsidR="00802E5F" w:rsidRPr="00B06B08" w:rsidRDefault="00802E5F" w:rsidP="00802E5F">
      <w:pPr>
        <w:pStyle w:val="NoSpacing"/>
        <w:rPr>
          <w:lang w:val="en-GB"/>
        </w:rPr>
      </w:pPr>
    </w:p>
    <w:p w:rsidR="00802E5F" w:rsidRDefault="00802E5F" w:rsidP="00802E5F">
      <w:pPr>
        <w:rPr>
          <w:bCs/>
          <w:i/>
          <w:iCs/>
        </w:rPr>
      </w:pPr>
      <w:r>
        <w:rPr>
          <w:bCs/>
          <w:i/>
          <w:iCs/>
        </w:rPr>
        <w:t xml:space="preserve">Q1. </w:t>
      </w:r>
      <w:r w:rsidRPr="00642B8C">
        <w:rPr>
          <w:bCs/>
          <w:i/>
          <w:iCs/>
        </w:rPr>
        <w:t>How can the wireless technologies contribute to the efforts to reduce the climate impact of your sector?</w:t>
      </w:r>
    </w:p>
    <w:p w:rsidR="00802E5F" w:rsidRDefault="00802E5F" w:rsidP="00802E5F">
      <w:pPr>
        <w:rPr>
          <w:bCs/>
          <w:i/>
          <w:iCs/>
        </w:rPr>
      </w:pPr>
      <w:r w:rsidRPr="00642B8C">
        <w:rPr>
          <w:bCs/>
          <w:i/>
          <w:iCs/>
        </w:rPr>
        <w:t>Q</w:t>
      </w:r>
      <w:r>
        <w:rPr>
          <w:bCs/>
          <w:i/>
          <w:iCs/>
        </w:rPr>
        <w:t>2</w:t>
      </w:r>
      <w:r w:rsidRPr="00642B8C">
        <w:rPr>
          <w:bCs/>
          <w:i/>
          <w:iCs/>
        </w:rPr>
        <w:t xml:space="preserve">. </w:t>
      </w:r>
      <w:r>
        <w:rPr>
          <w:bCs/>
          <w:i/>
          <w:iCs/>
        </w:rPr>
        <w:t xml:space="preserve">Which actions relating to radio spectrum issues and </w:t>
      </w:r>
      <w:r w:rsidRPr="004C1DE0">
        <w:rPr>
          <w:bCs/>
          <w:i/>
          <w:iCs/>
        </w:rPr>
        <w:t>contribut</w:t>
      </w:r>
      <w:r>
        <w:rPr>
          <w:bCs/>
          <w:i/>
          <w:iCs/>
        </w:rPr>
        <w:t>ing</w:t>
      </w:r>
      <w:r w:rsidRPr="004C1DE0">
        <w:rPr>
          <w:bCs/>
          <w:i/>
          <w:iCs/>
        </w:rPr>
        <w:t xml:space="preserve"> to climate protection</w:t>
      </w:r>
      <w:r>
        <w:rPr>
          <w:bCs/>
          <w:i/>
          <w:iCs/>
        </w:rPr>
        <w:t xml:space="preserve"> are taking place </w:t>
      </w:r>
      <w:r w:rsidRPr="004C1DE0">
        <w:rPr>
          <w:bCs/>
          <w:i/>
          <w:iCs/>
        </w:rPr>
        <w:t>in</w:t>
      </w:r>
      <w:r>
        <w:rPr>
          <w:bCs/>
          <w:i/>
          <w:iCs/>
        </w:rPr>
        <w:t xml:space="preserve"> or being planned for</w:t>
      </w:r>
      <w:r w:rsidRPr="004C1DE0">
        <w:rPr>
          <w:bCs/>
          <w:i/>
          <w:iCs/>
        </w:rPr>
        <w:t xml:space="preserve"> your sector(s)</w:t>
      </w:r>
      <w:r>
        <w:rPr>
          <w:bCs/>
          <w:i/>
          <w:iCs/>
        </w:rPr>
        <w:t>?</w:t>
      </w:r>
      <w:r w:rsidRPr="004C1DE0">
        <w:rPr>
          <w:bCs/>
          <w:i/>
          <w:iCs/>
        </w:rPr>
        <w:t xml:space="preserve"> These</w:t>
      </w:r>
      <w:r>
        <w:rPr>
          <w:bCs/>
          <w:i/>
          <w:iCs/>
        </w:rPr>
        <w:t xml:space="preserve"> </w:t>
      </w:r>
      <w:r w:rsidRPr="004C1DE0">
        <w:rPr>
          <w:bCs/>
          <w:i/>
          <w:iCs/>
        </w:rPr>
        <w:t>may be</w:t>
      </w:r>
      <w:r>
        <w:rPr>
          <w:bCs/>
          <w:i/>
          <w:iCs/>
        </w:rPr>
        <w:t xml:space="preserve"> actions</w:t>
      </w:r>
      <w:r w:rsidRPr="004C1DE0">
        <w:rPr>
          <w:bCs/>
          <w:i/>
          <w:iCs/>
        </w:rPr>
        <w:t xml:space="preserve"> </w:t>
      </w:r>
      <w:r>
        <w:rPr>
          <w:bCs/>
          <w:i/>
          <w:iCs/>
        </w:rPr>
        <w:t>based on your own initiative, on the initiative of a group of stakeholders, or adopted as part of national or European policies</w:t>
      </w:r>
      <w:r w:rsidRPr="004C1DE0">
        <w:rPr>
          <w:bCs/>
          <w:i/>
          <w:iCs/>
        </w:rPr>
        <w:t>.</w:t>
      </w:r>
    </w:p>
    <w:p w:rsidR="00802E5F" w:rsidRPr="003814EA" w:rsidRDefault="00802E5F" w:rsidP="00802E5F">
      <w:pPr>
        <w:rPr>
          <w:bCs/>
          <w:i/>
          <w:iCs/>
        </w:rPr>
      </w:pPr>
      <w:r w:rsidRPr="003814EA">
        <w:rPr>
          <w:bCs/>
          <w:i/>
          <w:iCs/>
        </w:rPr>
        <w:t>Q</w:t>
      </w:r>
      <w:r>
        <w:rPr>
          <w:bCs/>
          <w:i/>
          <w:iCs/>
        </w:rPr>
        <w:t>3</w:t>
      </w:r>
      <w:r w:rsidRPr="003814EA">
        <w:rPr>
          <w:bCs/>
          <w:i/>
          <w:iCs/>
        </w:rPr>
        <w:t xml:space="preserve">. How can radio spectrum administration </w:t>
      </w:r>
      <w:r>
        <w:rPr>
          <w:bCs/>
          <w:i/>
          <w:iCs/>
        </w:rPr>
        <w:t>help</w:t>
      </w:r>
      <w:r w:rsidRPr="00642B8C">
        <w:rPr>
          <w:bCs/>
          <w:i/>
          <w:iCs/>
        </w:rPr>
        <w:t xml:space="preserve"> </w:t>
      </w:r>
      <w:r>
        <w:rPr>
          <w:bCs/>
          <w:i/>
          <w:iCs/>
        </w:rPr>
        <w:t xml:space="preserve">to </w:t>
      </w:r>
      <w:r w:rsidRPr="00642B8C">
        <w:rPr>
          <w:bCs/>
          <w:i/>
          <w:iCs/>
        </w:rPr>
        <w:t>reduc</w:t>
      </w:r>
      <w:r>
        <w:rPr>
          <w:bCs/>
          <w:i/>
          <w:iCs/>
        </w:rPr>
        <w:t>e</w:t>
      </w:r>
      <w:r w:rsidRPr="00642B8C">
        <w:rPr>
          <w:bCs/>
          <w:i/>
          <w:iCs/>
        </w:rPr>
        <w:t xml:space="preserve"> the climate impact of your sector</w:t>
      </w:r>
      <w:r w:rsidRPr="003814EA">
        <w:rPr>
          <w:bCs/>
          <w:i/>
          <w:iCs/>
        </w:rPr>
        <w:t>?</w:t>
      </w:r>
    </w:p>
    <w:p w:rsidR="00802E5F" w:rsidRPr="003814EA" w:rsidRDefault="00802E5F" w:rsidP="00802E5F">
      <w:r w:rsidRPr="003814EA">
        <w:rPr>
          <w:bCs/>
          <w:i/>
          <w:iCs/>
        </w:rPr>
        <w:t>Q</w:t>
      </w:r>
      <w:r>
        <w:rPr>
          <w:bCs/>
          <w:i/>
          <w:iCs/>
        </w:rPr>
        <w:t>4</w:t>
      </w:r>
      <w:r w:rsidRPr="003814EA">
        <w:rPr>
          <w:bCs/>
          <w:i/>
          <w:iCs/>
        </w:rPr>
        <w:t xml:space="preserve">. Do you </w:t>
      </w:r>
      <w:r>
        <w:rPr>
          <w:bCs/>
          <w:i/>
          <w:iCs/>
        </w:rPr>
        <w:t>identify</w:t>
      </w:r>
      <w:r w:rsidRPr="003814EA">
        <w:rPr>
          <w:bCs/>
          <w:i/>
          <w:iCs/>
        </w:rPr>
        <w:t xml:space="preserve"> any issues involving radio spectrum administration which might prevent combat against climate change, decrease of carbon emissions and reducing energy consumption? </w:t>
      </w:r>
    </w:p>
    <w:p w:rsidR="00802E5F" w:rsidRDefault="00802E5F" w:rsidP="00802E5F">
      <w:pPr>
        <w:rPr>
          <w:bCs/>
          <w:i/>
          <w:iCs/>
        </w:rPr>
      </w:pPr>
      <w:r>
        <w:rPr>
          <w:bCs/>
          <w:i/>
          <w:iCs/>
        </w:rPr>
        <w:t>Q5</w:t>
      </w:r>
      <w:r w:rsidRPr="003814EA">
        <w:rPr>
          <w:bCs/>
          <w:i/>
          <w:iCs/>
        </w:rPr>
        <w:t xml:space="preserve">. Do you have any other comments </w:t>
      </w:r>
      <w:r>
        <w:rPr>
          <w:bCs/>
          <w:i/>
          <w:iCs/>
        </w:rPr>
        <w:t>that you would like to address to RSPG on this topic</w:t>
      </w:r>
      <w:r w:rsidRPr="003814EA">
        <w:rPr>
          <w:bCs/>
          <w:i/>
          <w:iCs/>
        </w:rPr>
        <w:t>?</w:t>
      </w:r>
    </w:p>
    <w:p w:rsidR="00FC76CC" w:rsidRPr="00E6494E" w:rsidRDefault="00FC76CC" w:rsidP="00D048CA">
      <w:pPr>
        <w:pStyle w:val="NoSpacing"/>
        <w:rPr>
          <w:rStyle w:val="Hyperlink"/>
          <w:lang w:val="en-GB"/>
        </w:rPr>
      </w:pPr>
      <w:r>
        <w:lastRenderedPageBreak/>
        <w:fldChar w:fldCharType="begin"/>
      </w:r>
      <w:r w:rsidR="00FE0E09">
        <w:instrText>HYPERLINK "mailto:cnect-RSPG@ec.europa.eu?cc=rli@ens.dk;rory.hinchy@decc.gov.ie&amp;subject=Questionnaire%20of%20the%20Sub-group%20on%20Role%20of%20RSP%20to%20Help%20Combat%20Climate%20Change"</w:instrText>
      </w:r>
      <w:r>
        <w:fldChar w:fldCharType="separate"/>
      </w:r>
      <w:r w:rsidRPr="00E6494E">
        <w:rPr>
          <w:rStyle w:val="Hyperlink"/>
        </w:rPr>
        <w:t>You can send your responses by email to the RSPG Secretariat (</w:t>
      </w:r>
      <w:r w:rsidRPr="00E6494E">
        <w:rPr>
          <w:rStyle w:val="Hyperlink"/>
          <w:b/>
        </w:rPr>
        <w:t>cnect-RSPG@ec.europa.e</w:t>
      </w:r>
      <w:r w:rsidRPr="00E6494E">
        <w:rPr>
          <w:rStyle w:val="Hyperlink"/>
        </w:rPr>
        <w:t xml:space="preserve">u) and put rli@ens.dk  and rory.hinchy@decc.gov.ie in copy, with </w:t>
      </w:r>
      <w:r w:rsidRPr="00E6494E">
        <w:rPr>
          <w:rStyle w:val="Hyperlink"/>
          <w:lang w:val="en-GB"/>
        </w:rPr>
        <w:t>“Questionnaire of the Sub-group on Role of RSP to Help Combat Climate Change“ in subject line by 20 January 2021.</w:t>
      </w:r>
    </w:p>
    <w:p w:rsidR="00CB19BB" w:rsidRPr="00D048CA" w:rsidRDefault="00FC76CC" w:rsidP="00D048CA">
      <w:pPr>
        <w:pStyle w:val="NoSpacing"/>
        <w:rPr>
          <w:lang w:val="en-GB"/>
        </w:rPr>
      </w:pPr>
      <w:r>
        <w:fldChar w:fldCharType="end"/>
      </w:r>
    </w:p>
    <w:p w:rsidR="003253A0" w:rsidRDefault="00CB19BB" w:rsidP="00802E5F">
      <w:pPr>
        <w:pStyle w:val="NoSpacing"/>
      </w:pPr>
      <w:r w:rsidRPr="008C43C9">
        <w:t>Thank you for your participation in the survey.</w:t>
      </w:r>
    </w:p>
    <w:p w:rsidR="00D048CA" w:rsidRDefault="00D048CA" w:rsidP="00802E5F">
      <w:pPr>
        <w:pStyle w:val="NoSpacing"/>
      </w:pPr>
    </w:p>
    <w:p w:rsidR="00D048CA" w:rsidRPr="00D048CA" w:rsidRDefault="00D048CA" w:rsidP="00802E5F">
      <w:pPr>
        <w:pStyle w:val="NoSpacing"/>
        <w:rPr>
          <w:lang w:val="en-GB"/>
        </w:rPr>
      </w:pPr>
    </w:p>
    <w:sectPr w:rsidR="00D048CA" w:rsidRPr="00D048C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BF" w:rsidRDefault="007668BF" w:rsidP="00802E5F">
      <w:pPr>
        <w:spacing w:after="0" w:line="240" w:lineRule="auto"/>
      </w:pPr>
      <w:r>
        <w:separator/>
      </w:r>
    </w:p>
  </w:endnote>
  <w:endnote w:type="continuationSeparator" w:id="0">
    <w:p w:rsidR="007668BF" w:rsidRDefault="007668BF" w:rsidP="0080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BF" w:rsidRDefault="007668BF" w:rsidP="00802E5F">
      <w:pPr>
        <w:spacing w:after="0" w:line="240" w:lineRule="auto"/>
      </w:pPr>
      <w:r>
        <w:separator/>
      </w:r>
    </w:p>
  </w:footnote>
  <w:footnote w:type="continuationSeparator" w:id="0">
    <w:p w:rsidR="007668BF" w:rsidRDefault="007668BF" w:rsidP="00802E5F">
      <w:pPr>
        <w:spacing w:after="0" w:line="240" w:lineRule="auto"/>
      </w:pPr>
      <w:r>
        <w:continuationSeparator/>
      </w:r>
    </w:p>
  </w:footnote>
  <w:footnote w:id="1">
    <w:p w:rsidR="00802E5F" w:rsidRPr="00F6311D" w:rsidRDefault="00802E5F" w:rsidP="00802E5F">
      <w:pPr>
        <w:pStyle w:val="FootnoteText"/>
        <w:rPr>
          <w:lang w:val="fr-FR"/>
        </w:rPr>
      </w:pPr>
      <w:r>
        <w:rPr>
          <w:rStyle w:val="FootnoteReference"/>
        </w:rPr>
        <w:footnoteRef/>
      </w:r>
      <w:r>
        <w:t xml:space="preserve"> </w:t>
      </w:r>
      <w:hyperlink r:id="rId1" w:history="1">
        <w:r>
          <w:rPr>
            <w:rStyle w:val="Hyperlink"/>
          </w:rPr>
          <w:t>https://ec.europa.eu/info/strategy/priorities-2019-2024/european-green-deal</w:t>
        </w:r>
      </w:hyperlink>
    </w:p>
  </w:footnote>
  <w:footnote w:id="2">
    <w:p w:rsidR="00802E5F" w:rsidRDefault="00802E5F" w:rsidP="00802E5F">
      <w:pPr>
        <w:pStyle w:val="FootnoteText"/>
        <w:rPr>
          <w:lang w:val="fr-FR"/>
        </w:rPr>
      </w:pPr>
      <w:r>
        <w:rPr>
          <w:rStyle w:val="FootnoteReference"/>
        </w:rPr>
        <w:footnoteRef/>
      </w:r>
      <w:r w:rsidRPr="00F6311D">
        <w:rPr>
          <w:lang w:val="fr-FR"/>
        </w:rPr>
        <w:t xml:space="preserve"> </w:t>
      </w:r>
      <w:hyperlink r:id="rId2" w:history="1">
        <w:r w:rsidR="00D7427C" w:rsidRPr="007F037D">
          <w:rPr>
            <w:rStyle w:val="Hyperlink"/>
            <w:lang w:val="fr-FR"/>
          </w:rPr>
          <w:t>https://ec.europa.eu/growth/industry/sustainability/product-policy-and-ecodesign_en</w:t>
        </w:r>
      </w:hyperlink>
    </w:p>
    <w:p w:rsidR="00D7427C" w:rsidRPr="00F6311D" w:rsidRDefault="00D7427C" w:rsidP="00802E5F">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75472"/>
    <w:multiLevelType w:val="hybridMultilevel"/>
    <w:tmpl w:val="C7C8D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02E5F"/>
    <w:rsid w:val="000A31CF"/>
    <w:rsid w:val="000B1638"/>
    <w:rsid w:val="001A1B70"/>
    <w:rsid w:val="002B7CE9"/>
    <w:rsid w:val="003B33AB"/>
    <w:rsid w:val="003C5D83"/>
    <w:rsid w:val="00716385"/>
    <w:rsid w:val="007668BF"/>
    <w:rsid w:val="00802E5F"/>
    <w:rsid w:val="00861C49"/>
    <w:rsid w:val="00870468"/>
    <w:rsid w:val="009937F4"/>
    <w:rsid w:val="00A272F5"/>
    <w:rsid w:val="00AC62C6"/>
    <w:rsid w:val="00C53DBE"/>
    <w:rsid w:val="00CB19BB"/>
    <w:rsid w:val="00CF4C8B"/>
    <w:rsid w:val="00D048CA"/>
    <w:rsid w:val="00D7427C"/>
    <w:rsid w:val="00D84119"/>
    <w:rsid w:val="00F15A3A"/>
    <w:rsid w:val="00F6347D"/>
    <w:rsid w:val="00FA4356"/>
    <w:rsid w:val="00FA7082"/>
    <w:rsid w:val="00FC76CC"/>
    <w:rsid w:val="00FE0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71A01-D620-40C6-A23F-22540F1F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E5F"/>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E5F"/>
    <w:rPr>
      <w:sz w:val="16"/>
      <w:szCs w:val="16"/>
    </w:rPr>
  </w:style>
  <w:style w:type="paragraph" w:styleId="CommentText">
    <w:name w:val="annotation text"/>
    <w:basedOn w:val="Normal"/>
    <w:link w:val="CommentTextChar"/>
    <w:uiPriority w:val="99"/>
    <w:unhideWhenUsed/>
    <w:rsid w:val="00802E5F"/>
    <w:pPr>
      <w:spacing w:line="240" w:lineRule="auto"/>
    </w:pPr>
    <w:rPr>
      <w:sz w:val="20"/>
      <w:szCs w:val="20"/>
    </w:rPr>
  </w:style>
  <w:style w:type="character" w:customStyle="1" w:styleId="CommentTextChar">
    <w:name w:val="Comment Text Char"/>
    <w:basedOn w:val="DefaultParagraphFont"/>
    <w:link w:val="CommentText"/>
    <w:uiPriority w:val="99"/>
    <w:rsid w:val="00802E5F"/>
    <w:rPr>
      <w:sz w:val="20"/>
      <w:szCs w:val="20"/>
      <w:lang w:val="en-IE"/>
    </w:rPr>
  </w:style>
  <w:style w:type="paragraph" w:styleId="ListParagraph">
    <w:name w:val="List Paragraph"/>
    <w:basedOn w:val="Normal"/>
    <w:uiPriority w:val="34"/>
    <w:qFormat/>
    <w:rsid w:val="00802E5F"/>
    <w:pPr>
      <w:ind w:left="720"/>
      <w:contextualSpacing/>
    </w:pPr>
    <w:rPr>
      <w:lang w:val="da-DK"/>
    </w:rPr>
  </w:style>
  <w:style w:type="paragraph" w:styleId="FootnoteText">
    <w:name w:val="footnote text"/>
    <w:basedOn w:val="Normal"/>
    <w:link w:val="FootnoteTextChar"/>
    <w:uiPriority w:val="99"/>
    <w:semiHidden/>
    <w:unhideWhenUsed/>
    <w:rsid w:val="00802E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E5F"/>
    <w:rPr>
      <w:sz w:val="20"/>
      <w:szCs w:val="20"/>
      <w:lang w:val="en-IE"/>
    </w:rPr>
  </w:style>
  <w:style w:type="character" w:styleId="FootnoteReference">
    <w:name w:val="footnote reference"/>
    <w:basedOn w:val="DefaultParagraphFont"/>
    <w:uiPriority w:val="99"/>
    <w:semiHidden/>
    <w:unhideWhenUsed/>
    <w:rsid w:val="00802E5F"/>
    <w:rPr>
      <w:vertAlign w:val="superscript"/>
    </w:rPr>
  </w:style>
  <w:style w:type="character" w:styleId="Hyperlink">
    <w:name w:val="Hyperlink"/>
    <w:basedOn w:val="DefaultParagraphFont"/>
    <w:uiPriority w:val="99"/>
    <w:unhideWhenUsed/>
    <w:rsid w:val="00802E5F"/>
    <w:rPr>
      <w:color w:val="0563C1"/>
      <w:u w:val="single"/>
    </w:rPr>
  </w:style>
  <w:style w:type="paragraph" w:styleId="BalloonText">
    <w:name w:val="Balloon Text"/>
    <w:basedOn w:val="Normal"/>
    <w:link w:val="BalloonTextChar"/>
    <w:uiPriority w:val="99"/>
    <w:semiHidden/>
    <w:unhideWhenUsed/>
    <w:rsid w:val="00802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E5F"/>
    <w:rPr>
      <w:rFonts w:ascii="Segoe UI" w:hAnsi="Segoe UI" w:cs="Segoe UI"/>
      <w:sz w:val="18"/>
      <w:szCs w:val="18"/>
      <w:lang w:val="en-IE"/>
    </w:rPr>
  </w:style>
  <w:style w:type="paragraph" w:styleId="NoSpacing">
    <w:name w:val="No Spacing"/>
    <w:uiPriority w:val="1"/>
    <w:qFormat/>
    <w:rsid w:val="00802E5F"/>
    <w:pPr>
      <w:spacing w:after="0" w:line="240" w:lineRule="auto"/>
    </w:pPr>
    <w:rPr>
      <w:lang w:val="en-IE"/>
    </w:rPr>
  </w:style>
  <w:style w:type="paragraph" w:styleId="HTMLPreformatted">
    <w:name w:val="HTML Preformatted"/>
    <w:basedOn w:val="Normal"/>
    <w:link w:val="HTMLPreformattedChar"/>
    <w:uiPriority w:val="99"/>
    <w:semiHidden/>
    <w:unhideWhenUsed/>
    <w:rsid w:val="00D04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048CA"/>
    <w:rPr>
      <w:rFonts w:ascii="Courier New" w:eastAsia="Times New Roman" w:hAnsi="Courier New" w:cs="Courier New"/>
      <w:sz w:val="20"/>
      <w:szCs w:val="20"/>
      <w:lang w:val="en-GB" w:eastAsia="en-GB"/>
    </w:rPr>
  </w:style>
  <w:style w:type="character" w:customStyle="1" w:styleId="token">
    <w:name w:val="token"/>
    <w:basedOn w:val="DefaultParagraphFont"/>
    <w:rsid w:val="00D048CA"/>
  </w:style>
  <w:style w:type="character" w:styleId="FollowedHyperlink">
    <w:name w:val="FollowedHyperlink"/>
    <w:basedOn w:val="DefaultParagraphFont"/>
    <w:uiPriority w:val="99"/>
    <w:semiHidden/>
    <w:unhideWhenUsed/>
    <w:rsid w:val="00FA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4008">
      <w:bodyDiv w:val="1"/>
      <w:marLeft w:val="0"/>
      <w:marRight w:val="0"/>
      <w:marTop w:val="0"/>
      <w:marBottom w:val="0"/>
      <w:divBdr>
        <w:top w:val="none" w:sz="0" w:space="0" w:color="auto"/>
        <w:left w:val="none" w:sz="0" w:space="0" w:color="auto"/>
        <w:bottom w:val="none" w:sz="0" w:space="0" w:color="auto"/>
        <w:right w:val="none" w:sz="0" w:space="0" w:color="auto"/>
      </w:divBdr>
    </w:div>
    <w:div w:id="14796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industry/sustainability/product-policy-and-ecodesign_en" TargetMode="External"/><Relationship Id="rId1" Type="http://schemas.openxmlformats.org/officeDocument/2006/relationships/hyperlink" Target="https://ec.europa.eu/info/strategy/priorities-2019-2024/european-green-dea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Fernández López</dc:creator>
  <cp:keywords/>
  <dc:description/>
  <cp:lastModifiedBy>Lyubomir Panchev</cp:lastModifiedBy>
  <cp:revision>2</cp:revision>
  <dcterms:created xsi:type="dcterms:W3CDTF">2020-12-16T10:03:00Z</dcterms:created>
  <dcterms:modified xsi:type="dcterms:W3CDTF">2020-12-16T10:03:00Z</dcterms:modified>
</cp:coreProperties>
</file>