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A6" w:rsidRDefault="008067D5" w:rsidP="00F531AA">
      <w:pPr>
        <w:pBdr>
          <w:bottom w:val="single" w:sz="4" w:space="1" w:color="auto"/>
        </w:pBdr>
        <w:spacing w:before="200" w:after="120" w:line="360" w:lineRule="auto"/>
        <w:ind w:left="709" w:firstLine="709"/>
        <w:jc w:val="center"/>
        <w:rPr>
          <w:lang w:val="en-US"/>
        </w:rPr>
      </w:pPr>
      <w:bookmarkStart w:id="0" w:name="_GoBack"/>
      <w:bookmarkEnd w:id="0"/>
      <w:r w:rsidRPr="005377BA">
        <w:rPr>
          <w:b/>
        </w:rPr>
        <w:t>Министерство на регионалното развитие и благоустройството</w:t>
      </w:r>
    </w:p>
    <w:p w:rsidR="00006A59" w:rsidRPr="005B48CB" w:rsidRDefault="00A76E66" w:rsidP="009D7049">
      <w:pPr>
        <w:spacing w:before="200" w:after="12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З Ю М Е</w:t>
      </w:r>
    </w:p>
    <w:p w:rsidR="00A0162F" w:rsidRDefault="003A5750" w:rsidP="00A0162F">
      <w:pPr>
        <w:spacing w:after="120" w:line="360" w:lineRule="auto"/>
        <w:jc w:val="center"/>
      </w:pPr>
      <w:r w:rsidRPr="003A5750">
        <w:t>проект на</w:t>
      </w:r>
    </w:p>
    <w:p w:rsidR="003A5750" w:rsidRPr="00F30BF9" w:rsidRDefault="003A5750" w:rsidP="00A0162F">
      <w:pPr>
        <w:spacing w:after="120" w:line="360" w:lineRule="auto"/>
        <w:jc w:val="center"/>
        <w:rPr>
          <w:b/>
        </w:rPr>
      </w:pPr>
      <w:r w:rsidRPr="00F30BF9">
        <w:rPr>
          <w:b/>
        </w:rPr>
        <w:t>Наредба за условията и реда за проектиране, изграждане, въвеждане в експлоатация и контрол на станции за зареждане на автомобили, задвижвани с гориво водород</w:t>
      </w:r>
    </w:p>
    <w:p w:rsidR="00FC6650" w:rsidRDefault="00FC6650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</w:pPr>
    </w:p>
    <w:p w:rsidR="00A02AB5" w:rsidRDefault="00F96C72" w:rsidP="00B576D7">
      <w:pPr>
        <w:autoSpaceDE w:val="0"/>
        <w:autoSpaceDN w:val="0"/>
        <w:adjustRightInd w:val="0"/>
        <w:spacing w:after="120" w:line="276" w:lineRule="auto"/>
        <w:ind w:firstLine="709"/>
        <w:jc w:val="both"/>
      </w:pPr>
      <w:r>
        <w:t xml:space="preserve">Проектът на </w:t>
      </w:r>
      <w:r w:rsidR="00A0162F" w:rsidRPr="00A0162F">
        <w:t xml:space="preserve">Наредба </w:t>
      </w:r>
      <w:r>
        <w:t xml:space="preserve">е разработен </w:t>
      </w:r>
      <w:r w:rsidR="00AF0C7F">
        <w:t xml:space="preserve">от </w:t>
      </w:r>
      <w:r w:rsidR="00AF0C7F" w:rsidRPr="007356B8">
        <w:t>Министерството на регионалното развитие и благоустройството (МРРБ)</w:t>
      </w:r>
      <w:r w:rsidR="00AF0C7F">
        <w:t xml:space="preserve"> </w:t>
      </w:r>
      <w:r w:rsidR="00AC0594" w:rsidRPr="00AC0594">
        <w:t xml:space="preserve">на основание чл. 169, ал. 4 във връзка с ал. 1 </w:t>
      </w:r>
      <w:r w:rsidR="00AC0594" w:rsidRPr="00223502">
        <w:rPr>
          <w:color w:val="000000" w:themeColor="text1"/>
        </w:rPr>
        <w:t>и § 18, ал. 1 от заключителните разпоредби</w:t>
      </w:r>
      <w:r w:rsidR="00AC0594">
        <w:t xml:space="preserve"> на Закона за устройство на територията</w:t>
      </w:r>
      <w:r w:rsidR="00E044C3">
        <w:t xml:space="preserve"> и в </w:t>
      </w:r>
      <w:r w:rsidR="001F5A19">
        <w:t xml:space="preserve">изпълнение на </w:t>
      </w:r>
      <w:r w:rsidR="00A0162F">
        <w:t>Национална</w:t>
      </w:r>
      <w:r w:rsidR="00814F59">
        <w:t>та</w:t>
      </w:r>
      <w:r w:rsidR="00A0162F">
        <w:t xml:space="preserve"> рамка за политиката за развитието на пазара на алтернатив</w:t>
      </w:r>
      <w:r w:rsidR="00A02AB5">
        <w:t>ни горива в транспортния сектор.</w:t>
      </w:r>
    </w:p>
    <w:p w:rsidR="002E69C8" w:rsidRDefault="002E69C8" w:rsidP="00B576D7">
      <w:pPr>
        <w:autoSpaceDE w:val="0"/>
        <w:autoSpaceDN w:val="0"/>
        <w:adjustRightInd w:val="0"/>
        <w:spacing w:after="120" w:line="276" w:lineRule="auto"/>
        <w:ind w:firstLine="709"/>
        <w:jc w:val="both"/>
      </w:pPr>
      <w:r>
        <w:t>Основна цел на наредбата е да осигури възможност за изграждане на инфраструктура за зареждане на автомобили с водород, като по този начин се допринесе за развитието на пазара на превозни средства, използващи алтернативно гориво.</w:t>
      </w:r>
    </w:p>
    <w:p w:rsidR="002E69C8" w:rsidRDefault="002E69C8" w:rsidP="00B576D7">
      <w:pPr>
        <w:autoSpaceDE w:val="0"/>
        <w:autoSpaceDN w:val="0"/>
        <w:adjustRightInd w:val="0"/>
        <w:spacing w:after="120" w:line="276" w:lineRule="auto"/>
        <w:ind w:firstLine="709"/>
        <w:jc w:val="both"/>
      </w:pPr>
      <w:r>
        <w:t>С проекта на Наредба се определят</w:t>
      </w:r>
      <w:r w:rsidR="0099175E">
        <w:t xml:space="preserve"> </w:t>
      </w:r>
      <w:r>
        <w:t xml:space="preserve">техническите изисквания за проектиране, изграждане и въвеждане в експлоатация на станции за зареждане на автомобили, задвижвани с </w:t>
      </w:r>
      <w:r w:rsidR="00521560">
        <w:t>водород.</w:t>
      </w:r>
      <w:r w:rsidR="0099175E">
        <w:t xml:space="preserve"> Документът регламентира и </w:t>
      </w:r>
      <w:r>
        <w:t>контрол</w:t>
      </w:r>
      <w:r w:rsidR="0099175E">
        <w:t>а</w:t>
      </w:r>
      <w:r>
        <w:t xml:space="preserve"> на водородните </w:t>
      </w:r>
      <w:proofErr w:type="spellStart"/>
      <w:r>
        <w:t>зарядни</w:t>
      </w:r>
      <w:proofErr w:type="spellEnd"/>
      <w:r>
        <w:t xml:space="preserve"> станции по отношение на минималните проектни характеристики за безопасност в процеса на проектиране, изграждане и експлоатация. </w:t>
      </w:r>
    </w:p>
    <w:p w:rsidR="008F20BD" w:rsidRDefault="007E4968" w:rsidP="00B576D7">
      <w:pPr>
        <w:autoSpaceDE w:val="0"/>
        <w:autoSpaceDN w:val="0"/>
        <w:adjustRightInd w:val="0"/>
        <w:spacing w:after="120" w:line="276" w:lineRule="auto"/>
        <w:ind w:firstLine="709"/>
        <w:jc w:val="both"/>
      </w:pPr>
      <w:r>
        <w:t xml:space="preserve">Приемането на наредбата се налага, поради </w:t>
      </w:r>
      <w:r w:rsidR="008F20BD" w:rsidRPr="008F20BD">
        <w:t xml:space="preserve">липсата на регулации, </w:t>
      </w:r>
      <w:r w:rsidR="00521560">
        <w:t xml:space="preserve">касаещи </w:t>
      </w:r>
      <w:r w:rsidR="00692AD3">
        <w:t>точките</w:t>
      </w:r>
      <w:r w:rsidR="008F20BD" w:rsidRPr="008F20BD">
        <w:t xml:space="preserve"> за зареждане с водород</w:t>
      </w:r>
      <w:r w:rsidR="008F20BD">
        <w:t xml:space="preserve">. </w:t>
      </w:r>
    </w:p>
    <w:p w:rsidR="00733E98" w:rsidRDefault="002E69C8" w:rsidP="00B576D7">
      <w:pPr>
        <w:autoSpaceDE w:val="0"/>
        <w:autoSpaceDN w:val="0"/>
        <w:adjustRightInd w:val="0"/>
        <w:spacing w:after="120" w:line="276" w:lineRule="auto"/>
        <w:ind w:firstLine="709"/>
        <w:jc w:val="both"/>
      </w:pPr>
      <w:r>
        <w:t>Документът</w:t>
      </w:r>
      <w:r w:rsidR="00F7769C">
        <w:t xml:space="preserve"> съвместява технически и регулаторни компетентности от различни професионални области, поради което се издава от </w:t>
      </w:r>
      <w:r w:rsidR="00F7769C" w:rsidRPr="00F7769C">
        <w:t>Министерството на регионалното развитие и благоустройството съвместно с М</w:t>
      </w:r>
      <w:r w:rsidR="001C589A">
        <w:t xml:space="preserve">ВР, МОСВ, МИ </w:t>
      </w:r>
      <w:r w:rsidR="00F7769C" w:rsidRPr="00F7769C">
        <w:t xml:space="preserve">и </w:t>
      </w:r>
      <w:r w:rsidR="001C589A">
        <w:t xml:space="preserve">МТИТС. </w:t>
      </w:r>
    </w:p>
    <w:p w:rsidR="00CD7119" w:rsidRDefault="00F7769C" w:rsidP="00B576D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При разработване на проекта на наредба </w:t>
      </w:r>
      <w:r w:rsidR="00070940">
        <w:rPr>
          <w:color w:val="000000"/>
        </w:rPr>
        <w:t xml:space="preserve">е изследвана </w:t>
      </w:r>
      <w:r w:rsidR="00CD7119" w:rsidRPr="00CD7119">
        <w:rPr>
          <w:color w:val="000000"/>
        </w:rPr>
        <w:t>водородна</w:t>
      </w:r>
      <w:r w:rsidR="00070940">
        <w:rPr>
          <w:color w:val="000000"/>
        </w:rPr>
        <w:t>та</w:t>
      </w:r>
      <w:r w:rsidR="00CD7119" w:rsidRPr="00CD7119">
        <w:rPr>
          <w:color w:val="000000"/>
        </w:rPr>
        <w:t xml:space="preserve"> мобилност, основана на добри практики в Европа, Калифорния и Канада.</w:t>
      </w:r>
    </w:p>
    <w:p w:rsidR="00A54DE4" w:rsidRPr="000E72D5" w:rsidRDefault="00A54DE4" w:rsidP="00B576D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Техническата материя, обхваната от наредбата, въвежда изисквания на международни стандарти, </w:t>
      </w:r>
      <w:r w:rsidRPr="00A54DE4">
        <w:rPr>
          <w:color w:val="000000"/>
        </w:rPr>
        <w:t xml:space="preserve">посочени в </w:t>
      </w:r>
      <w:r w:rsidR="00790B7F" w:rsidRPr="008F20BD">
        <w:t>НРПРПАГТС</w:t>
      </w:r>
      <w:r w:rsidR="00790B7F" w:rsidRPr="00A54DE4">
        <w:rPr>
          <w:color w:val="000000"/>
        </w:rPr>
        <w:t xml:space="preserve"> </w:t>
      </w:r>
      <w:r w:rsidR="00362377">
        <w:rPr>
          <w:color w:val="000000"/>
        </w:rPr>
        <w:t xml:space="preserve">и </w:t>
      </w:r>
      <w:r w:rsidRPr="00A54DE4">
        <w:rPr>
          <w:color w:val="000000"/>
        </w:rPr>
        <w:t>въведени в Република България с</w:t>
      </w:r>
      <w:r w:rsidR="00362377">
        <w:rPr>
          <w:color w:val="000000"/>
        </w:rPr>
        <w:t>ъс</w:t>
      </w:r>
      <w:r w:rsidRPr="00A54DE4">
        <w:rPr>
          <w:color w:val="000000"/>
        </w:rPr>
        <w:t xml:space="preserve">: </w:t>
      </w:r>
      <w:r w:rsidR="00362377">
        <w:rPr>
          <w:color w:val="000000"/>
        </w:rPr>
        <w:t xml:space="preserve">СД </w:t>
      </w:r>
      <w:r w:rsidRPr="00A54DE4">
        <w:rPr>
          <w:color w:val="000000"/>
        </w:rPr>
        <w:t>ISO/TS 19880-1:2016, БДС ISO 14687-2:2016, БДС EN ISO 17268:</w:t>
      </w:r>
      <w:r w:rsidRPr="000E72D5">
        <w:rPr>
          <w:color w:val="000000"/>
        </w:rPr>
        <w:t>2017</w:t>
      </w:r>
      <w:r w:rsidR="003F49F7" w:rsidRPr="000E72D5">
        <w:rPr>
          <w:color w:val="000000"/>
        </w:rPr>
        <w:t>.</w:t>
      </w:r>
    </w:p>
    <w:p w:rsidR="00362377" w:rsidRDefault="000F4024" w:rsidP="00B576D7">
      <w:pPr>
        <w:autoSpaceDE w:val="0"/>
        <w:autoSpaceDN w:val="0"/>
        <w:adjustRightInd w:val="0"/>
        <w:spacing w:after="120" w:line="276" w:lineRule="auto"/>
        <w:ind w:firstLine="709"/>
        <w:jc w:val="both"/>
      </w:pPr>
      <w:r w:rsidRPr="000F4024">
        <w:t xml:space="preserve">Наредбата е предназначена за </w:t>
      </w:r>
      <w:r>
        <w:t>подпомагане дейността на всички участници</w:t>
      </w:r>
      <w:r w:rsidRPr="000F4024">
        <w:t xml:space="preserve"> в строително-инвестиционния процес съгласно </w:t>
      </w:r>
      <w:r w:rsidR="00814F59">
        <w:t>правомощията</w:t>
      </w:r>
      <w:r w:rsidRPr="000F4024">
        <w:t xml:space="preserve"> им</w:t>
      </w:r>
      <w:r w:rsidR="00814F59">
        <w:t>, определени</w:t>
      </w:r>
      <w:r w:rsidRPr="000F4024">
        <w:t xml:space="preserve"> </w:t>
      </w:r>
      <w:r w:rsidR="003E3A89">
        <w:t xml:space="preserve">в </w:t>
      </w:r>
      <w:r w:rsidRPr="000F4024">
        <w:t>Закона за устройство на територията</w:t>
      </w:r>
      <w:r>
        <w:t>:</w:t>
      </w:r>
      <w:r w:rsidRPr="000F4024">
        <w:t xml:space="preserve"> възложители, строители, физически лица, упражняващи технически контрол за част "Конструктивна", проектанти, консултанти, технически ръководители, доставчици на машини, съоръжения и технологично оборудване</w:t>
      </w:r>
      <w:r w:rsidR="00F25FC6">
        <w:t xml:space="preserve"> в т.ч. </w:t>
      </w:r>
      <w:r w:rsidR="006A06B5">
        <w:t xml:space="preserve">доставчици на </w:t>
      </w:r>
      <w:r w:rsidR="00134434">
        <w:t xml:space="preserve">съоръжения и елементи за изграждане на </w:t>
      </w:r>
      <w:r w:rsidR="006A06B5">
        <w:t xml:space="preserve">инфраструктура за </w:t>
      </w:r>
      <w:r w:rsidR="00134434">
        <w:t>водородни зарядни станции</w:t>
      </w:r>
      <w:r w:rsidRPr="000F4024">
        <w:t>.</w:t>
      </w:r>
      <w:r w:rsidR="006338AE">
        <w:t xml:space="preserve"> </w:t>
      </w:r>
    </w:p>
    <w:sectPr w:rsidR="00362377" w:rsidSect="00B576D7">
      <w:footerReference w:type="default" r:id="rId9"/>
      <w:footerReference w:type="first" r:id="rId10"/>
      <w:pgSz w:w="11906" w:h="16838" w:code="9"/>
      <w:pgMar w:top="709" w:right="1080" w:bottom="1440" w:left="1080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B9" w:rsidRDefault="00EB2DB9">
      <w:r>
        <w:separator/>
      </w:r>
    </w:p>
  </w:endnote>
  <w:endnote w:type="continuationSeparator" w:id="0">
    <w:p w:rsidR="00EB2DB9" w:rsidRDefault="00EB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E5" w:rsidRDefault="00DF3B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6D7">
      <w:rPr>
        <w:noProof/>
      </w:rPr>
      <w:t>2</w:t>
    </w:r>
    <w:r>
      <w:rPr>
        <w:noProof/>
      </w:rPr>
      <w:fldChar w:fldCharType="end"/>
    </w:r>
  </w:p>
  <w:p w:rsidR="00DF3BE5" w:rsidRDefault="00DF3B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7A" w:rsidRPr="00FA7B92" w:rsidRDefault="00F43D7A" w:rsidP="006E4577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B9" w:rsidRDefault="00EB2DB9">
      <w:r>
        <w:separator/>
      </w:r>
    </w:p>
  </w:footnote>
  <w:footnote w:type="continuationSeparator" w:id="0">
    <w:p w:rsidR="00EB2DB9" w:rsidRDefault="00EB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50E"/>
    <w:multiLevelType w:val="hybridMultilevel"/>
    <w:tmpl w:val="BC56BFDC"/>
    <w:lvl w:ilvl="0" w:tplc="51DA8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61941"/>
    <w:multiLevelType w:val="hybridMultilevel"/>
    <w:tmpl w:val="EB6A072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1FA63D5"/>
    <w:multiLevelType w:val="hybridMultilevel"/>
    <w:tmpl w:val="55062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F3C40"/>
    <w:multiLevelType w:val="multilevel"/>
    <w:tmpl w:val="B5AA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1EDF15E1"/>
    <w:multiLevelType w:val="hybridMultilevel"/>
    <w:tmpl w:val="0A84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95E67"/>
    <w:multiLevelType w:val="hybridMultilevel"/>
    <w:tmpl w:val="10669AD2"/>
    <w:lvl w:ilvl="0" w:tplc="507028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B3207"/>
    <w:multiLevelType w:val="hybridMultilevel"/>
    <w:tmpl w:val="EA46421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4BE5"/>
    <w:multiLevelType w:val="hybridMultilevel"/>
    <w:tmpl w:val="A552CA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045ED"/>
    <w:multiLevelType w:val="hybridMultilevel"/>
    <w:tmpl w:val="29BE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E069F8"/>
    <w:multiLevelType w:val="hybridMultilevel"/>
    <w:tmpl w:val="1E9A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41ADA"/>
    <w:multiLevelType w:val="hybridMultilevel"/>
    <w:tmpl w:val="B5423C6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3B1672"/>
    <w:multiLevelType w:val="hybridMultilevel"/>
    <w:tmpl w:val="F926D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57D91"/>
    <w:multiLevelType w:val="hybridMultilevel"/>
    <w:tmpl w:val="F2F2D154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>
    <w:nsid w:val="57812686"/>
    <w:multiLevelType w:val="hybridMultilevel"/>
    <w:tmpl w:val="42F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764FA"/>
    <w:multiLevelType w:val="hybridMultilevel"/>
    <w:tmpl w:val="4F00078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371937"/>
    <w:multiLevelType w:val="hybridMultilevel"/>
    <w:tmpl w:val="2580F0F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E31B14"/>
    <w:multiLevelType w:val="hybridMultilevel"/>
    <w:tmpl w:val="7A300290"/>
    <w:lvl w:ilvl="0" w:tplc="CF12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EF4F7A"/>
    <w:multiLevelType w:val="hybridMultilevel"/>
    <w:tmpl w:val="6BD095BA"/>
    <w:lvl w:ilvl="0" w:tplc="F030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A4FD2"/>
    <w:multiLevelType w:val="hybridMultilevel"/>
    <w:tmpl w:val="E65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24D4D"/>
    <w:multiLevelType w:val="hybridMultilevel"/>
    <w:tmpl w:val="80E07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8665E"/>
    <w:multiLevelType w:val="hybridMultilevel"/>
    <w:tmpl w:val="FE42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8"/>
  </w:num>
  <w:num w:numId="10">
    <w:abstractNumId w:val="9"/>
  </w:num>
  <w:num w:numId="11">
    <w:abstractNumId w:val="13"/>
  </w:num>
  <w:num w:numId="12">
    <w:abstractNumId w:val="11"/>
  </w:num>
  <w:num w:numId="13">
    <w:abstractNumId w:val="1"/>
  </w:num>
  <w:num w:numId="14">
    <w:abstractNumId w:val="19"/>
  </w:num>
  <w:num w:numId="15">
    <w:abstractNumId w:val="20"/>
  </w:num>
  <w:num w:numId="16">
    <w:abstractNumId w:val="16"/>
  </w:num>
  <w:num w:numId="17">
    <w:abstractNumId w:val="2"/>
  </w:num>
  <w:num w:numId="18">
    <w:abstractNumId w:val="7"/>
  </w:num>
  <w:num w:numId="19">
    <w:abstractNumId w:val="3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04"/>
    <w:rsid w:val="00004467"/>
    <w:rsid w:val="00006A59"/>
    <w:rsid w:val="00010F88"/>
    <w:rsid w:val="00011EAB"/>
    <w:rsid w:val="00027A1C"/>
    <w:rsid w:val="00030CBD"/>
    <w:rsid w:val="00036674"/>
    <w:rsid w:val="000402E0"/>
    <w:rsid w:val="000445D2"/>
    <w:rsid w:val="000459DA"/>
    <w:rsid w:val="000461C0"/>
    <w:rsid w:val="00046D03"/>
    <w:rsid w:val="00047C5A"/>
    <w:rsid w:val="00061015"/>
    <w:rsid w:val="0006213E"/>
    <w:rsid w:val="00065E54"/>
    <w:rsid w:val="0006716E"/>
    <w:rsid w:val="00070940"/>
    <w:rsid w:val="000711D6"/>
    <w:rsid w:val="0007129F"/>
    <w:rsid w:val="00073A62"/>
    <w:rsid w:val="00074A29"/>
    <w:rsid w:val="00075D30"/>
    <w:rsid w:val="0008513C"/>
    <w:rsid w:val="0008566F"/>
    <w:rsid w:val="00085BF6"/>
    <w:rsid w:val="00086FC7"/>
    <w:rsid w:val="00087A20"/>
    <w:rsid w:val="000911C3"/>
    <w:rsid w:val="00095DBA"/>
    <w:rsid w:val="000A0DAB"/>
    <w:rsid w:val="000A6318"/>
    <w:rsid w:val="000C0778"/>
    <w:rsid w:val="000D40FF"/>
    <w:rsid w:val="000D76E6"/>
    <w:rsid w:val="000E41A0"/>
    <w:rsid w:val="000E681A"/>
    <w:rsid w:val="000E72D5"/>
    <w:rsid w:val="000F0F60"/>
    <w:rsid w:val="000F13CE"/>
    <w:rsid w:val="000F4024"/>
    <w:rsid w:val="000F4A20"/>
    <w:rsid w:val="00102730"/>
    <w:rsid w:val="00111CB6"/>
    <w:rsid w:val="00116C7E"/>
    <w:rsid w:val="0012720A"/>
    <w:rsid w:val="00134434"/>
    <w:rsid w:val="001373DD"/>
    <w:rsid w:val="00147086"/>
    <w:rsid w:val="00152EB1"/>
    <w:rsid w:val="00154FEC"/>
    <w:rsid w:val="00161E9B"/>
    <w:rsid w:val="00167C84"/>
    <w:rsid w:val="00174D17"/>
    <w:rsid w:val="00177F8D"/>
    <w:rsid w:val="00183847"/>
    <w:rsid w:val="00190135"/>
    <w:rsid w:val="001A1C8A"/>
    <w:rsid w:val="001A2AB6"/>
    <w:rsid w:val="001A5B9C"/>
    <w:rsid w:val="001A5DFF"/>
    <w:rsid w:val="001B06CB"/>
    <w:rsid w:val="001B1BD7"/>
    <w:rsid w:val="001B2EAF"/>
    <w:rsid w:val="001C589A"/>
    <w:rsid w:val="001E1543"/>
    <w:rsid w:val="001E336E"/>
    <w:rsid w:val="001F5A19"/>
    <w:rsid w:val="002215CA"/>
    <w:rsid w:val="00223502"/>
    <w:rsid w:val="0023297A"/>
    <w:rsid w:val="002401B1"/>
    <w:rsid w:val="002435E3"/>
    <w:rsid w:val="00246112"/>
    <w:rsid w:val="00256E45"/>
    <w:rsid w:val="00263A9D"/>
    <w:rsid w:val="0027385F"/>
    <w:rsid w:val="00274263"/>
    <w:rsid w:val="00286FB4"/>
    <w:rsid w:val="002935EA"/>
    <w:rsid w:val="00295F95"/>
    <w:rsid w:val="0029773A"/>
    <w:rsid w:val="002A75F2"/>
    <w:rsid w:val="002B038D"/>
    <w:rsid w:val="002B4322"/>
    <w:rsid w:val="002E1186"/>
    <w:rsid w:val="002E2B51"/>
    <w:rsid w:val="002E5BF0"/>
    <w:rsid w:val="002E69C8"/>
    <w:rsid w:val="002E782D"/>
    <w:rsid w:val="003039E5"/>
    <w:rsid w:val="00312773"/>
    <w:rsid w:val="00315F97"/>
    <w:rsid w:val="00317E11"/>
    <w:rsid w:val="00320AEE"/>
    <w:rsid w:val="00323E9C"/>
    <w:rsid w:val="00334F05"/>
    <w:rsid w:val="00340691"/>
    <w:rsid w:val="00347450"/>
    <w:rsid w:val="00354016"/>
    <w:rsid w:val="003606EB"/>
    <w:rsid w:val="00362377"/>
    <w:rsid w:val="00365AD6"/>
    <w:rsid w:val="00366B41"/>
    <w:rsid w:val="00370C51"/>
    <w:rsid w:val="00381827"/>
    <w:rsid w:val="0039583D"/>
    <w:rsid w:val="003A5750"/>
    <w:rsid w:val="003B0252"/>
    <w:rsid w:val="003B37AA"/>
    <w:rsid w:val="003B403C"/>
    <w:rsid w:val="003C2428"/>
    <w:rsid w:val="003C6EDF"/>
    <w:rsid w:val="003D2631"/>
    <w:rsid w:val="003D5E54"/>
    <w:rsid w:val="003E00B1"/>
    <w:rsid w:val="003E032C"/>
    <w:rsid w:val="003E20E9"/>
    <w:rsid w:val="003E3A89"/>
    <w:rsid w:val="003E5977"/>
    <w:rsid w:val="003F49F7"/>
    <w:rsid w:val="003F75F9"/>
    <w:rsid w:val="0041516F"/>
    <w:rsid w:val="00420390"/>
    <w:rsid w:val="00423A8B"/>
    <w:rsid w:val="00436413"/>
    <w:rsid w:val="004368A6"/>
    <w:rsid w:val="00455DE9"/>
    <w:rsid w:val="00464041"/>
    <w:rsid w:val="004956B7"/>
    <w:rsid w:val="00497168"/>
    <w:rsid w:val="004A52AF"/>
    <w:rsid w:val="004B5AAC"/>
    <w:rsid w:val="004B64AE"/>
    <w:rsid w:val="004C46C8"/>
    <w:rsid w:val="004D0257"/>
    <w:rsid w:val="004E0DC5"/>
    <w:rsid w:val="004E1485"/>
    <w:rsid w:val="004E4198"/>
    <w:rsid w:val="004E6036"/>
    <w:rsid w:val="004E6A2C"/>
    <w:rsid w:val="004F022C"/>
    <w:rsid w:val="004F31CA"/>
    <w:rsid w:val="00505D1D"/>
    <w:rsid w:val="005068A8"/>
    <w:rsid w:val="00510C41"/>
    <w:rsid w:val="0051517A"/>
    <w:rsid w:val="00515BC0"/>
    <w:rsid w:val="00521560"/>
    <w:rsid w:val="005231C4"/>
    <w:rsid w:val="005307C1"/>
    <w:rsid w:val="005378DD"/>
    <w:rsid w:val="0055435F"/>
    <w:rsid w:val="00566215"/>
    <w:rsid w:val="00570D77"/>
    <w:rsid w:val="00572029"/>
    <w:rsid w:val="00573202"/>
    <w:rsid w:val="005760A6"/>
    <w:rsid w:val="00581DC6"/>
    <w:rsid w:val="0058251E"/>
    <w:rsid w:val="00595991"/>
    <w:rsid w:val="005B48CB"/>
    <w:rsid w:val="005C348B"/>
    <w:rsid w:val="005C4EC9"/>
    <w:rsid w:val="005C5605"/>
    <w:rsid w:val="005D1C6C"/>
    <w:rsid w:val="005D42E7"/>
    <w:rsid w:val="00610CF9"/>
    <w:rsid w:val="00612430"/>
    <w:rsid w:val="0061528C"/>
    <w:rsid w:val="00624961"/>
    <w:rsid w:val="006338AE"/>
    <w:rsid w:val="00635675"/>
    <w:rsid w:val="0064083E"/>
    <w:rsid w:val="006418AF"/>
    <w:rsid w:val="00643224"/>
    <w:rsid w:val="006433B2"/>
    <w:rsid w:val="00656733"/>
    <w:rsid w:val="00675CF1"/>
    <w:rsid w:val="00692AD3"/>
    <w:rsid w:val="006A06B5"/>
    <w:rsid w:val="006A222E"/>
    <w:rsid w:val="006A309B"/>
    <w:rsid w:val="006B7F91"/>
    <w:rsid w:val="006C1B0B"/>
    <w:rsid w:val="006D02AB"/>
    <w:rsid w:val="006D149D"/>
    <w:rsid w:val="006E1166"/>
    <w:rsid w:val="006E4577"/>
    <w:rsid w:val="006F0B70"/>
    <w:rsid w:val="006F1D62"/>
    <w:rsid w:val="00701C37"/>
    <w:rsid w:val="007115BD"/>
    <w:rsid w:val="00711BEA"/>
    <w:rsid w:val="00714E9F"/>
    <w:rsid w:val="00733E98"/>
    <w:rsid w:val="007356B8"/>
    <w:rsid w:val="007448DF"/>
    <w:rsid w:val="00746936"/>
    <w:rsid w:val="00750260"/>
    <w:rsid w:val="00753C83"/>
    <w:rsid w:val="00753E82"/>
    <w:rsid w:val="00761F26"/>
    <w:rsid w:val="00771CE2"/>
    <w:rsid w:val="00777ECD"/>
    <w:rsid w:val="00781C5F"/>
    <w:rsid w:val="00790B7F"/>
    <w:rsid w:val="007A125B"/>
    <w:rsid w:val="007A6C5D"/>
    <w:rsid w:val="007B505A"/>
    <w:rsid w:val="007B5AD1"/>
    <w:rsid w:val="007B5B78"/>
    <w:rsid w:val="007D08CA"/>
    <w:rsid w:val="007D39E0"/>
    <w:rsid w:val="007E4968"/>
    <w:rsid w:val="007F0EE0"/>
    <w:rsid w:val="007F3C66"/>
    <w:rsid w:val="008009BF"/>
    <w:rsid w:val="0080638A"/>
    <w:rsid w:val="008067D5"/>
    <w:rsid w:val="00811A23"/>
    <w:rsid w:val="00814F59"/>
    <w:rsid w:val="00816F7D"/>
    <w:rsid w:val="008249BF"/>
    <w:rsid w:val="008361DA"/>
    <w:rsid w:val="00852835"/>
    <w:rsid w:val="00864D16"/>
    <w:rsid w:val="00866DFD"/>
    <w:rsid w:val="0087182F"/>
    <w:rsid w:val="008726B1"/>
    <w:rsid w:val="008737D4"/>
    <w:rsid w:val="00873E05"/>
    <w:rsid w:val="008759F7"/>
    <w:rsid w:val="00884E04"/>
    <w:rsid w:val="008A1DF0"/>
    <w:rsid w:val="008A42C6"/>
    <w:rsid w:val="008A7309"/>
    <w:rsid w:val="008B0255"/>
    <w:rsid w:val="008C0DA0"/>
    <w:rsid w:val="008C2CB1"/>
    <w:rsid w:val="008D7224"/>
    <w:rsid w:val="008E122D"/>
    <w:rsid w:val="008E2F20"/>
    <w:rsid w:val="008F01EB"/>
    <w:rsid w:val="008F1DDC"/>
    <w:rsid w:val="008F20BD"/>
    <w:rsid w:val="008F2EC3"/>
    <w:rsid w:val="008F4F7E"/>
    <w:rsid w:val="008F5763"/>
    <w:rsid w:val="00912D70"/>
    <w:rsid w:val="009274BE"/>
    <w:rsid w:val="00931EBE"/>
    <w:rsid w:val="00950537"/>
    <w:rsid w:val="009523A9"/>
    <w:rsid w:val="00952BA2"/>
    <w:rsid w:val="009643CA"/>
    <w:rsid w:val="009704C1"/>
    <w:rsid w:val="00972984"/>
    <w:rsid w:val="00976840"/>
    <w:rsid w:val="00982738"/>
    <w:rsid w:val="0098726A"/>
    <w:rsid w:val="0099175E"/>
    <w:rsid w:val="0099786F"/>
    <w:rsid w:val="009B3788"/>
    <w:rsid w:val="009C0158"/>
    <w:rsid w:val="009C413F"/>
    <w:rsid w:val="009D7049"/>
    <w:rsid w:val="009E15EB"/>
    <w:rsid w:val="009E18FF"/>
    <w:rsid w:val="009E1BF4"/>
    <w:rsid w:val="009E381C"/>
    <w:rsid w:val="009E6BD1"/>
    <w:rsid w:val="00A0162F"/>
    <w:rsid w:val="00A02AB5"/>
    <w:rsid w:val="00A10C28"/>
    <w:rsid w:val="00A13439"/>
    <w:rsid w:val="00A13833"/>
    <w:rsid w:val="00A13E81"/>
    <w:rsid w:val="00A1592E"/>
    <w:rsid w:val="00A20655"/>
    <w:rsid w:val="00A212CC"/>
    <w:rsid w:val="00A21DE7"/>
    <w:rsid w:val="00A25EB4"/>
    <w:rsid w:val="00A30D86"/>
    <w:rsid w:val="00A321EC"/>
    <w:rsid w:val="00A3364E"/>
    <w:rsid w:val="00A477D7"/>
    <w:rsid w:val="00A51075"/>
    <w:rsid w:val="00A511FC"/>
    <w:rsid w:val="00A54DE4"/>
    <w:rsid w:val="00A56504"/>
    <w:rsid w:val="00A5690A"/>
    <w:rsid w:val="00A60928"/>
    <w:rsid w:val="00A61749"/>
    <w:rsid w:val="00A715F6"/>
    <w:rsid w:val="00A76E66"/>
    <w:rsid w:val="00A77012"/>
    <w:rsid w:val="00A923C0"/>
    <w:rsid w:val="00A95DDD"/>
    <w:rsid w:val="00A97F92"/>
    <w:rsid w:val="00AA18DD"/>
    <w:rsid w:val="00AA57A8"/>
    <w:rsid w:val="00AB318A"/>
    <w:rsid w:val="00AB4201"/>
    <w:rsid w:val="00AB673B"/>
    <w:rsid w:val="00AC0559"/>
    <w:rsid w:val="00AC0594"/>
    <w:rsid w:val="00AD27FF"/>
    <w:rsid w:val="00AE415A"/>
    <w:rsid w:val="00AE4705"/>
    <w:rsid w:val="00AE7A63"/>
    <w:rsid w:val="00AF0C7F"/>
    <w:rsid w:val="00AF0E68"/>
    <w:rsid w:val="00AF588D"/>
    <w:rsid w:val="00B02A98"/>
    <w:rsid w:val="00B128CC"/>
    <w:rsid w:val="00B1309C"/>
    <w:rsid w:val="00B217A7"/>
    <w:rsid w:val="00B21985"/>
    <w:rsid w:val="00B409DF"/>
    <w:rsid w:val="00B46204"/>
    <w:rsid w:val="00B47430"/>
    <w:rsid w:val="00B576D7"/>
    <w:rsid w:val="00B6165C"/>
    <w:rsid w:val="00B6477B"/>
    <w:rsid w:val="00B67C6A"/>
    <w:rsid w:val="00B72DA8"/>
    <w:rsid w:val="00B752C6"/>
    <w:rsid w:val="00B90B27"/>
    <w:rsid w:val="00BA41E0"/>
    <w:rsid w:val="00BA5E05"/>
    <w:rsid w:val="00BA5EC4"/>
    <w:rsid w:val="00BA7B65"/>
    <w:rsid w:val="00BC58D1"/>
    <w:rsid w:val="00BD6B75"/>
    <w:rsid w:val="00BD734C"/>
    <w:rsid w:val="00BE7048"/>
    <w:rsid w:val="00BF39BB"/>
    <w:rsid w:val="00BF54B9"/>
    <w:rsid w:val="00C01C23"/>
    <w:rsid w:val="00C056A4"/>
    <w:rsid w:val="00C13A8A"/>
    <w:rsid w:val="00C25650"/>
    <w:rsid w:val="00C30EC3"/>
    <w:rsid w:val="00C36C06"/>
    <w:rsid w:val="00C37E92"/>
    <w:rsid w:val="00C636EE"/>
    <w:rsid w:val="00C731A9"/>
    <w:rsid w:val="00C767A9"/>
    <w:rsid w:val="00C8335C"/>
    <w:rsid w:val="00C83549"/>
    <w:rsid w:val="00C84FD8"/>
    <w:rsid w:val="00C94C29"/>
    <w:rsid w:val="00CA2D81"/>
    <w:rsid w:val="00CB0154"/>
    <w:rsid w:val="00CB0235"/>
    <w:rsid w:val="00CB5B35"/>
    <w:rsid w:val="00CC23A3"/>
    <w:rsid w:val="00CC36CF"/>
    <w:rsid w:val="00CC3DBC"/>
    <w:rsid w:val="00CC6417"/>
    <w:rsid w:val="00CD3836"/>
    <w:rsid w:val="00CD7119"/>
    <w:rsid w:val="00CE6D0C"/>
    <w:rsid w:val="00CF495E"/>
    <w:rsid w:val="00CF7825"/>
    <w:rsid w:val="00D1260D"/>
    <w:rsid w:val="00D14AFB"/>
    <w:rsid w:val="00D14B28"/>
    <w:rsid w:val="00D15B3F"/>
    <w:rsid w:val="00D34E68"/>
    <w:rsid w:val="00D36D40"/>
    <w:rsid w:val="00D40CD8"/>
    <w:rsid w:val="00D42C79"/>
    <w:rsid w:val="00D53959"/>
    <w:rsid w:val="00D539B9"/>
    <w:rsid w:val="00D64891"/>
    <w:rsid w:val="00D72485"/>
    <w:rsid w:val="00D9221E"/>
    <w:rsid w:val="00DA2191"/>
    <w:rsid w:val="00DC72EA"/>
    <w:rsid w:val="00DD3DFE"/>
    <w:rsid w:val="00DD6925"/>
    <w:rsid w:val="00DE54D4"/>
    <w:rsid w:val="00DF2FD9"/>
    <w:rsid w:val="00DF3BE5"/>
    <w:rsid w:val="00E00261"/>
    <w:rsid w:val="00E0133C"/>
    <w:rsid w:val="00E044C3"/>
    <w:rsid w:val="00E05AC4"/>
    <w:rsid w:val="00E1417F"/>
    <w:rsid w:val="00E35B65"/>
    <w:rsid w:val="00E63611"/>
    <w:rsid w:val="00E72B52"/>
    <w:rsid w:val="00E748EE"/>
    <w:rsid w:val="00E75358"/>
    <w:rsid w:val="00E84248"/>
    <w:rsid w:val="00E84429"/>
    <w:rsid w:val="00E87F93"/>
    <w:rsid w:val="00E95C04"/>
    <w:rsid w:val="00EA413D"/>
    <w:rsid w:val="00EB2DB9"/>
    <w:rsid w:val="00EB5C0C"/>
    <w:rsid w:val="00EB5D38"/>
    <w:rsid w:val="00EE356F"/>
    <w:rsid w:val="00EE6444"/>
    <w:rsid w:val="00EE7E1B"/>
    <w:rsid w:val="00EF1679"/>
    <w:rsid w:val="00EF1E97"/>
    <w:rsid w:val="00EF3208"/>
    <w:rsid w:val="00F10FD9"/>
    <w:rsid w:val="00F13FE5"/>
    <w:rsid w:val="00F25FC6"/>
    <w:rsid w:val="00F30BF9"/>
    <w:rsid w:val="00F334DB"/>
    <w:rsid w:val="00F34F27"/>
    <w:rsid w:val="00F36E12"/>
    <w:rsid w:val="00F43D7A"/>
    <w:rsid w:val="00F45DA5"/>
    <w:rsid w:val="00F46B85"/>
    <w:rsid w:val="00F531AA"/>
    <w:rsid w:val="00F60F76"/>
    <w:rsid w:val="00F6309A"/>
    <w:rsid w:val="00F679A0"/>
    <w:rsid w:val="00F67DBE"/>
    <w:rsid w:val="00F72EEB"/>
    <w:rsid w:val="00F73DE1"/>
    <w:rsid w:val="00F74119"/>
    <w:rsid w:val="00F754A3"/>
    <w:rsid w:val="00F7769C"/>
    <w:rsid w:val="00F81556"/>
    <w:rsid w:val="00F82094"/>
    <w:rsid w:val="00F85DFD"/>
    <w:rsid w:val="00F910E7"/>
    <w:rsid w:val="00F96C72"/>
    <w:rsid w:val="00FA2D49"/>
    <w:rsid w:val="00FA47B2"/>
    <w:rsid w:val="00FA484B"/>
    <w:rsid w:val="00FA5E7C"/>
    <w:rsid w:val="00FA7B92"/>
    <w:rsid w:val="00FC01EE"/>
    <w:rsid w:val="00FC6650"/>
    <w:rsid w:val="00FE3B35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ListParagraph">
    <w:name w:val="List Paragraph"/>
    <w:basedOn w:val="Normal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11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F3B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ListParagraph">
    <w:name w:val="List Paragraph"/>
    <w:basedOn w:val="Normal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11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F3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A98D-5229-46FA-87E0-B9D2C6C0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Gergana Ivanova</cp:lastModifiedBy>
  <cp:revision>2</cp:revision>
  <cp:lastPrinted>2019-09-11T14:28:00Z</cp:lastPrinted>
  <dcterms:created xsi:type="dcterms:W3CDTF">2019-09-11T14:29:00Z</dcterms:created>
  <dcterms:modified xsi:type="dcterms:W3CDTF">2019-09-11T14:29:00Z</dcterms:modified>
</cp:coreProperties>
</file>