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0AE" w:rsidRPr="00BF30AE" w:rsidRDefault="00BF30AE" w:rsidP="001762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0AE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AD40DB" w:rsidRPr="002F07B2" w:rsidRDefault="00BF30AE" w:rsidP="00176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0AE">
        <w:rPr>
          <w:rFonts w:ascii="Times New Roman" w:hAnsi="Times New Roman" w:cs="Times New Roman"/>
          <w:sz w:val="24"/>
          <w:szCs w:val="24"/>
        </w:rPr>
        <w:t xml:space="preserve">за </w:t>
      </w:r>
      <w:r w:rsidR="00D23A52">
        <w:rPr>
          <w:rFonts w:ascii="Times New Roman" w:hAnsi="Times New Roman" w:cs="Times New Roman"/>
          <w:sz w:val="24"/>
          <w:szCs w:val="24"/>
        </w:rPr>
        <w:t>постъпилите</w:t>
      </w:r>
      <w:r w:rsidRPr="00BF30AE">
        <w:rPr>
          <w:rFonts w:ascii="Times New Roman" w:hAnsi="Times New Roman" w:cs="Times New Roman"/>
          <w:sz w:val="24"/>
          <w:szCs w:val="24"/>
        </w:rPr>
        <w:t xml:space="preserve"> предложенията </w:t>
      </w:r>
      <w:r w:rsidR="006600A3">
        <w:rPr>
          <w:rFonts w:ascii="Times New Roman" w:hAnsi="Times New Roman" w:cs="Times New Roman"/>
          <w:sz w:val="24"/>
          <w:szCs w:val="24"/>
        </w:rPr>
        <w:t>при</w:t>
      </w:r>
      <w:r w:rsidR="0017620E">
        <w:rPr>
          <w:rFonts w:ascii="Times New Roman" w:hAnsi="Times New Roman" w:cs="Times New Roman"/>
          <w:sz w:val="24"/>
          <w:szCs w:val="24"/>
        </w:rPr>
        <w:t xml:space="preserve"> общественото обсъждане</w:t>
      </w:r>
      <w:r w:rsidR="006600A3">
        <w:rPr>
          <w:rFonts w:ascii="Times New Roman" w:hAnsi="Times New Roman" w:cs="Times New Roman"/>
          <w:sz w:val="24"/>
          <w:szCs w:val="24"/>
        </w:rPr>
        <w:t xml:space="preserve"> </w:t>
      </w:r>
      <w:r w:rsidR="0017620E">
        <w:rPr>
          <w:rFonts w:ascii="Times New Roman" w:hAnsi="Times New Roman" w:cs="Times New Roman"/>
          <w:sz w:val="24"/>
          <w:szCs w:val="24"/>
        </w:rPr>
        <w:t>на</w:t>
      </w:r>
      <w:r w:rsidR="002F07B2" w:rsidRPr="002F07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7B2" w:rsidRPr="002F07B2">
        <w:rPr>
          <w:rFonts w:ascii="Times New Roman" w:hAnsi="Times New Roman" w:cs="Times New Roman"/>
          <w:sz w:val="24"/>
          <w:szCs w:val="24"/>
        </w:rPr>
        <w:t xml:space="preserve">Наредба за изменение и допълнение на </w:t>
      </w:r>
      <w:r w:rsidR="00D334DD" w:rsidRPr="00D334DD">
        <w:rPr>
          <w:rFonts w:ascii="Times New Roman" w:hAnsi="Times New Roman" w:cs="Times New Roman"/>
          <w:sz w:val="24"/>
          <w:szCs w:val="24"/>
        </w:rPr>
        <w:t>Наредба № 59 от 5.12.2006 г. за управление на безопасността в железопътния транспорт</w:t>
      </w:r>
      <w:r w:rsidR="00D334DD">
        <w:rPr>
          <w:rFonts w:ascii="Times New Roman" w:hAnsi="Times New Roman" w:cs="Times New Roman"/>
          <w:sz w:val="24"/>
          <w:szCs w:val="24"/>
        </w:rPr>
        <w:t xml:space="preserve"> </w:t>
      </w:r>
      <w:r w:rsidR="00D23A52" w:rsidRPr="002F07B2">
        <w:rPr>
          <w:rFonts w:ascii="Times New Roman" w:hAnsi="Times New Roman" w:cs="Times New Roman"/>
          <w:sz w:val="24"/>
          <w:szCs w:val="24"/>
        </w:rPr>
        <w:t xml:space="preserve">в периода </w:t>
      </w:r>
      <w:r w:rsidR="00D334DD" w:rsidRPr="00D334DD">
        <w:rPr>
          <w:rFonts w:ascii="Times New Roman" w:hAnsi="Times New Roman" w:cs="Times New Roman"/>
          <w:sz w:val="24"/>
          <w:szCs w:val="24"/>
          <w:lang w:val="en-US"/>
        </w:rPr>
        <w:t>03.08.2020</w:t>
      </w:r>
      <w:r w:rsidR="00D334DD">
        <w:rPr>
          <w:rFonts w:ascii="Times New Roman" w:hAnsi="Times New Roman" w:cs="Times New Roman"/>
          <w:sz w:val="24"/>
          <w:szCs w:val="24"/>
        </w:rPr>
        <w:t xml:space="preserve"> г</w:t>
      </w:r>
      <w:r w:rsidR="00D23A52" w:rsidRPr="002F07B2">
        <w:rPr>
          <w:rFonts w:ascii="Times New Roman" w:hAnsi="Times New Roman" w:cs="Times New Roman"/>
          <w:sz w:val="24"/>
          <w:szCs w:val="24"/>
        </w:rPr>
        <w:t xml:space="preserve">. – </w:t>
      </w:r>
      <w:r w:rsidR="00D334DD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D23A52" w:rsidRPr="002F07B2">
        <w:rPr>
          <w:rFonts w:ascii="Times New Roman" w:hAnsi="Times New Roman" w:cs="Times New Roman"/>
          <w:sz w:val="24"/>
          <w:szCs w:val="24"/>
        </w:rPr>
        <w:t>.</w:t>
      </w:r>
      <w:r w:rsidR="002F07B2">
        <w:rPr>
          <w:rFonts w:ascii="Times New Roman" w:hAnsi="Times New Roman" w:cs="Times New Roman"/>
          <w:sz w:val="24"/>
          <w:szCs w:val="24"/>
        </w:rPr>
        <w:t>0</w:t>
      </w:r>
      <w:r w:rsidR="007E321E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D23A52" w:rsidRPr="002F07B2">
        <w:rPr>
          <w:rFonts w:ascii="Times New Roman" w:hAnsi="Times New Roman" w:cs="Times New Roman"/>
          <w:sz w:val="24"/>
          <w:szCs w:val="24"/>
        </w:rPr>
        <w:t>.20</w:t>
      </w:r>
      <w:r w:rsidR="007E321E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D23A52" w:rsidRPr="002F07B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F30AE" w:rsidRDefault="00BF30A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34" w:type="dxa"/>
        <w:tblLayout w:type="fixed"/>
        <w:tblLook w:val="04A0" w:firstRow="1" w:lastRow="0" w:firstColumn="1" w:lastColumn="0" w:noHBand="0" w:noVBand="1"/>
      </w:tblPr>
      <w:tblGrid>
        <w:gridCol w:w="2376"/>
        <w:gridCol w:w="5954"/>
        <w:gridCol w:w="2722"/>
        <w:gridCol w:w="4082"/>
      </w:tblGrid>
      <w:tr w:rsidR="0017620E" w:rsidRPr="000C4D15" w:rsidTr="00561940">
        <w:tc>
          <w:tcPr>
            <w:tcW w:w="2376" w:type="dxa"/>
          </w:tcPr>
          <w:p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192">
              <w:rPr>
                <w:rFonts w:ascii="Times New Roman" w:hAnsi="Times New Roman" w:cs="Times New Roman"/>
                <w:b/>
              </w:rPr>
              <w:t xml:space="preserve">Изготвил </w:t>
            </w:r>
            <w:r w:rsidR="00BC1192">
              <w:rPr>
                <w:rFonts w:ascii="Times New Roman" w:hAnsi="Times New Roman" w:cs="Times New Roman"/>
                <w:b/>
              </w:rPr>
              <w:t>предложението</w:t>
            </w:r>
          </w:p>
          <w:p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192">
              <w:rPr>
                <w:rFonts w:ascii="Times New Roman" w:hAnsi="Times New Roman" w:cs="Times New Roman"/>
                <w:b/>
              </w:rPr>
              <w:t>Предложение</w:t>
            </w:r>
          </w:p>
          <w:p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2" w:type="dxa"/>
          </w:tcPr>
          <w:p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192">
              <w:rPr>
                <w:rFonts w:ascii="Times New Roman" w:hAnsi="Times New Roman" w:cs="Times New Roman"/>
                <w:b/>
              </w:rPr>
              <w:t>Приема/ не приема предложението</w:t>
            </w:r>
          </w:p>
          <w:p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2" w:type="dxa"/>
          </w:tcPr>
          <w:p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192">
              <w:rPr>
                <w:rFonts w:ascii="Times New Roman" w:hAnsi="Times New Roman" w:cs="Times New Roman"/>
                <w:b/>
              </w:rPr>
              <w:t>Мотиви за приемане на предложението</w:t>
            </w:r>
          </w:p>
          <w:p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2E12" w:rsidRPr="000C4D15" w:rsidTr="00561940">
        <w:tc>
          <w:tcPr>
            <w:tcW w:w="2376" w:type="dxa"/>
          </w:tcPr>
          <w:p w:rsidR="001F263D" w:rsidRDefault="007E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 НКЖИ</w:t>
            </w:r>
          </w:p>
          <w:p w:rsidR="007E321E" w:rsidRDefault="007E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(писмо № ЖИ-2</w:t>
            </w:r>
            <w:r w:rsidR="00D334DD">
              <w:rPr>
                <w:rFonts w:ascii="Times New Roman" w:hAnsi="Times New Roman" w:cs="Times New Roman"/>
                <w:sz w:val="24"/>
                <w:szCs w:val="24"/>
              </w:rPr>
              <w:t>9169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334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.08.2020 г.)</w:t>
            </w:r>
          </w:p>
          <w:p w:rsidR="007E321E" w:rsidRPr="007E321E" w:rsidRDefault="007E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F263D" w:rsidRPr="000A5A08" w:rsidRDefault="007E321E" w:rsidP="00D3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1E">
              <w:rPr>
                <w:rFonts w:ascii="Times New Roman" w:hAnsi="Times New Roman" w:cs="Times New Roman"/>
                <w:sz w:val="24"/>
                <w:szCs w:val="24"/>
              </w:rPr>
              <w:t xml:space="preserve">Във връзка с публикуван за обществено обсъждане на страницата на Министерството на транспорта, информационните технологии и съобщенията Проект на Наредба за изменение и допълнение на </w:t>
            </w:r>
            <w:r w:rsidR="00D334DD" w:rsidRPr="00D334DD">
              <w:rPr>
                <w:rFonts w:ascii="Times New Roman" w:hAnsi="Times New Roman" w:cs="Times New Roman"/>
                <w:sz w:val="24"/>
                <w:szCs w:val="24"/>
              </w:rPr>
              <w:t>Наредба № 59 от 5.12.2006 г. за управление на безопасността в железопътния транспорт</w:t>
            </w:r>
            <w:r w:rsidRPr="007E321E">
              <w:rPr>
                <w:rFonts w:ascii="Times New Roman" w:hAnsi="Times New Roman" w:cs="Times New Roman"/>
                <w:sz w:val="24"/>
                <w:szCs w:val="24"/>
              </w:rPr>
              <w:t>, беше извършен преглед на проекта и нямаме възражения към предложените изменения и допълнения на Наредба №5</w:t>
            </w:r>
            <w:r w:rsidR="00D334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321E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D334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3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34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E321E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 w:rsidR="00D334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32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22" w:type="dxa"/>
          </w:tcPr>
          <w:p w:rsidR="001F263D" w:rsidRPr="00586A01" w:rsidRDefault="001F263D" w:rsidP="00D334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2" w:type="dxa"/>
          </w:tcPr>
          <w:p w:rsidR="001F263D" w:rsidRPr="007E321E" w:rsidRDefault="00D334DD" w:rsidP="0051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писмо с </w:t>
            </w:r>
            <w:r w:rsidRPr="00561940">
              <w:rPr>
                <w:rFonts w:ascii="Times New Roman" w:hAnsi="Times New Roman" w:cs="Times New Roman"/>
                <w:sz w:val="24"/>
                <w:szCs w:val="24"/>
              </w:rPr>
              <w:t>ЖИ-28496/07.08.2020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се съдържа предложение за промяна в НИД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334DD" w:rsidRPr="000C4D15" w:rsidTr="00561940">
        <w:tc>
          <w:tcPr>
            <w:tcW w:w="2376" w:type="dxa"/>
          </w:tcPr>
          <w:p w:rsidR="00D334DD" w:rsidRDefault="00D3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ИАЖА</w:t>
            </w:r>
          </w:p>
        </w:tc>
        <w:tc>
          <w:tcPr>
            <w:tcW w:w="5954" w:type="dxa"/>
          </w:tcPr>
          <w:p w:rsidR="00D334DD" w:rsidRDefault="00D334DD" w:rsidP="00D3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предложения НИ</w:t>
            </w:r>
            <w:r w:rsidR="006E29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93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E293C" w:rsidRPr="00D334DD">
              <w:rPr>
                <w:rFonts w:ascii="Times New Roman" w:hAnsi="Times New Roman" w:cs="Times New Roman"/>
                <w:sz w:val="24"/>
                <w:szCs w:val="24"/>
              </w:rPr>
              <w:t>§ 20</w:t>
            </w:r>
            <w:r w:rsidR="006E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относно </w:t>
            </w:r>
            <w:r w:rsidRPr="00D334DD">
              <w:rPr>
                <w:rFonts w:ascii="Times New Roman" w:hAnsi="Times New Roman" w:cs="Times New Roman"/>
                <w:sz w:val="24"/>
                <w:szCs w:val="24"/>
              </w:rPr>
              <w:t xml:space="preserve">чл. 62е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се допълн</w:t>
            </w:r>
            <w:r w:rsidR="006E293C">
              <w:rPr>
                <w:rFonts w:ascii="Times New Roman" w:hAnsi="Times New Roman" w:cs="Times New Roman"/>
                <w:sz w:val="24"/>
                <w:szCs w:val="24"/>
              </w:rPr>
              <w:t>и текста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алинеи 1 и 2 и същите да добият следния вид:</w:t>
            </w:r>
          </w:p>
          <w:p w:rsidR="00D334DD" w:rsidRPr="00D334DD" w:rsidRDefault="00D334DD" w:rsidP="00D3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334DD">
              <w:rPr>
                <w:rFonts w:ascii="Times New Roman" w:hAnsi="Times New Roman" w:cs="Times New Roman"/>
                <w:sz w:val="24"/>
                <w:szCs w:val="24"/>
              </w:rPr>
              <w:tab/>
              <w:t>В ал. 1 думите „за поддържане на товарни вагони“ се заменят с „на ЛОП“ и след думите „чл. 62б“ се добавя „ал. 2 и сертификатът на ЛОП, издаден от сертифициращ орган в друга държава членка на Европейския съюз съгласно Регламент (ЕС) 2019/779“.</w:t>
            </w:r>
          </w:p>
          <w:p w:rsidR="00D334DD" w:rsidRPr="007E321E" w:rsidRDefault="00D334DD" w:rsidP="00D3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334DD">
              <w:rPr>
                <w:rFonts w:ascii="Times New Roman" w:hAnsi="Times New Roman" w:cs="Times New Roman"/>
                <w:sz w:val="24"/>
                <w:szCs w:val="24"/>
              </w:rPr>
              <w:tab/>
              <w:t>В ал. 2 думите „товарни вагони“ се заменят с „превозни средства, издаден в съответствие с чл. 62б, ал. 3 и сертификатът за функции по поддържане, издаден от сертифициращ орган в друга държава-членка на Европейския съюз съгласно Регламент (ЕС) 2019/779“.</w:t>
            </w:r>
          </w:p>
        </w:tc>
        <w:tc>
          <w:tcPr>
            <w:tcW w:w="2722" w:type="dxa"/>
          </w:tcPr>
          <w:p w:rsidR="00D334DD" w:rsidRPr="00D334DD" w:rsidRDefault="00D334DD" w:rsidP="00D3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се приеме</w:t>
            </w:r>
            <w:bookmarkStart w:id="0" w:name="_GoBack"/>
            <w:bookmarkEnd w:id="0"/>
          </w:p>
        </w:tc>
        <w:tc>
          <w:tcPr>
            <w:tcW w:w="4082" w:type="dxa"/>
          </w:tcPr>
          <w:p w:rsidR="00D334DD" w:rsidRDefault="00D334DD" w:rsidP="006E2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Предложението </w:t>
            </w:r>
            <w:r w:rsidR="006E293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цел съобразяване с пар. 5 на чл 14 от </w:t>
            </w:r>
            <w:r w:rsidRPr="00D334DD">
              <w:rPr>
                <w:rFonts w:ascii="Times New Roman" w:hAnsi="Times New Roman" w:cs="Times New Roman"/>
                <w:sz w:val="24"/>
                <w:szCs w:val="24"/>
              </w:rPr>
              <w:t>Директива 2016/798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относно </w:t>
            </w:r>
            <w:r w:rsidRPr="00D334DD">
              <w:rPr>
                <w:rFonts w:ascii="Times New Roman" w:hAnsi="Times New Roman" w:cs="Times New Roman"/>
                <w:sz w:val="24"/>
                <w:szCs w:val="24"/>
              </w:rPr>
              <w:t>валидн</w:t>
            </w:r>
            <w:r w:rsidR="006E293C">
              <w:rPr>
                <w:rFonts w:ascii="Times New Roman" w:hAnsi="Times New Roman" w:cs="Times New Roman"/>
                <w:sz w:val="24"/>
                <w:szCs w:val="24"/>
              </w:rPr>
              <w:t>ост на Сертификати</w:t>
            </w:r>
            <w:r w:rsidRPr="00D3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93C">
              <w:rPr>
                <w:rFonts w:ascii="Times New Roman" w:hAnsi="Times New Roman" w:cs="Times New Roman"/>
                <w:sz w:val="24"/>
                <w:szCs w:val="24"/>
              </w:rPr>
              <w:t xml:space="preserve">за ЛОП и за функция по подръжка </w:t>
            </w:r>
            <w:r w:rsidRPr="00D334DD">
              <w:rPr>
                <w:rFonts w:ascii="Times New Roman" w:hAnsi="Times New Roman" w:cs="Times New Roman"/>
                <w:sz w:val="24"/>
                <w:szCs w:val="24"/>
              </w:rPr>
              <w:t>в рамките на целия Съюз.</w:t>
            </w:r>
          </w:p>
        </w:tc>
      </w:tr>
      <w:tr w:rsidR="00C50667" w:rsidRPr="000C4D15" w:rsidTr="00561940">
        <w:tc>
          <w:tcPr>
            <w:tcW w:w="2376" w:type="dxa"/>
          </w:tcPr>
          <w:p w:rsidR="00C50667" w:rsidRDefault="00C50667" w:rsidP="00C5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ИАЖА</w:t>
            </w:r>
          </w:p>
        </w:tc>
        <w:tc>
          <w:tcPr>
            <w:tcW w:w="5954" w:type="dxa"/>
          </w:tcPr>
          <w:p w:rsidR="00C50667" w:rsidRDefault="00C50667" w:rsidP="00C5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предложения НИД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Преходни и заключителни разпоредби в § 38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валидност на сертификати на ЛОП и за функция по подръжка да се направят редакционни допълнения и текстовете съответно да добият следния вид:</w:t>
            </w:r>
          </w:p>
          <w:p w:rsidR="00C50667" w:rsidRPr="00C50667" w:rsidRDefault="00C50667" w:rsidP="00C5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C50667">
              <w:rPr>
                <w:rFonts w:ascii="Times New Roman" w:hAnsi="Times New Roman" w:cs="Times New Roman"/>
                <w:sz w:val="24"/>
                <w:szCs w:val="24"/>
              </w:rPr>
              <w:t xml:space="preserve">§ 38. (1) Сертификатите на ЛОП на товарни вагони и сертификатите на лица, които изпълняват функции по поддръжка или части от функции по поддръжка на товарни вагони, издадени съгласно Регламент (ЕС) № </w:t>
            </w:r>
            <w:r w:rsidRPr="00C50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445/2011 на Комисията от 10 май 2011 г. относно система за сертифициране на структурите, които отговарят за поддържането на товарни вагони, и за изменение на Регламент (ЕО) № 653/2007 (OB, L 122, 11.05.2011 г.), издадени до 16 юни 2020 г. са еквивалентни на сертификатите, издадени по Регламент за изпълнение (ЕС) 2019/779 и   запазват действието си до изтичане на срока на тяхната валидност.</w:t>
            </w:r>
          </w:p>
          <w:p w:rsidR="00C50667" w:rsidRPr="00C50667" w:rsidRDefault="00C50667" w:rsidP="00C5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667">
              <w:rPr>
                <w:rFonts w:ascii="Times New Roman" w:hAnsi="Times New Roman" w:cs="Times New Roman"/>
                <w:sz w:val="24"/>
                <w:szCs w:val="24"/>
              </w:rPr>
              <w:t>(2) Сертификатите на ЛОП на железопътни  превозни средства, различни от товарни вагони, издадени преди 16 юни 2020 г. от ИА „Железопътна администрация“ съгласно  Наредба № 59 от 5.12.2006 г. за управление на безопасността в железопътния транспорт са еквивалентни на сертифицираните по  Регламент за изпълнение (ЕС) 2019/779 и запазват своята валидност до изтичане на срока, за който са издадени или най-късно до 16 юни 2023 г., когато срокът, за който са издадени е след тази дата.</w:t>
            </w:r>
          </w:p>
          <w:p w:rsidR="00C50667" w:rsidRPr="007E321E" w:rsidRDefault="00C50667" w:rsidP="00C5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667">
              <w:rPr>
                <w:rFonts w:ascii="Times New Roman" w:hAnsi="Times New Roman" w:cs="Times New Roman"/>
                <w:sz w:val="24"/>
                <w:szCs w:val="24"/>
              </w:rPr>
              <w:t>(3) Сертификатите на лица, които изпълняват функции по поддръжка или част от функции по поддръжка  на железопътни превозни средства, различни от товарни вагони, издадени преди влизането в сила на тази наредба от ИА „Железопътна администрация“ съгласно Наредба № 59 от 5.12.2006 г. за управление на безопасността в железопътния транспорт са еквивалентни на сертифицираните по  Регламент за изпълнение (ЕС) 2019/779 и запазват своята валидност до изтичане на срока, за който са издадени или най-късно до 16 юни 2025 г., когато срокът, за който са издадени е след тази дата.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722" w:type="dxa"/>
          </w:tcPr>
          <w:p w:rsidR="00C50667" w:rsidRPr="00D334DD" w:rsidRDefault="00C50667" w:rsidP="00C5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 се приеме</w:t>
            </w:r>
          </w:p>
        </w:tc>
        <w:tc>
          <w:tcPr>
            <w:tcW w:w="4082" w:type="dxa"/>
          </w:tcPr>
          <w:p w:rsidR="00C50667" w:rsidRPr="00C50667" w:rsidRDefault="00C50667" w:rsidP="00C5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Предложението е с цел съобразяване с</w:t>
            </w:r>
            <w:r w:rsidRPr="00C50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50667">
              <w:rPr>
                <w:rFonts w:ascii="Times New Roman" w:hAnsi="Times New Roman" w:cs="Times New Roman"/>
                <w:sz w:val="24"/>
                <w:szCs w:val="24"/>
              </w:rPr>
              <w:t>лен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16 от </w:t>
            </w:r>
            <w:r w:rsidRPr="00C50667">
              <w:rPr>
                <w:rFonts w:ascii="Times New Roman" w:hAnsi="Times New Roman" w:cs="Times New Roman"/>
                <w:sz w:val="24"/>
                <w:szCs w:val="24"/>
              </w:rPr>
              <w:t>Преходни разпоредби</w:t>
            </w:r>
            <w:r w:rsidRPr="00C50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C50667">
              <w:rPr>
                <w:rFonts w:ascii="Times New Roman" w:hAnsi="Times New Roman" w:cs="Times New Roman"/>
                <w:sz w:val="24"/>
                <w:szCs w:val="24"/>
              </w:rPr>
              <w:t>Регламент 2019/779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667" w:rsidRPr="00C50667" w:rsidRDefault="00C50667" w:rsidP="00C5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667" w:rsidRDefault="00C50667" w:rsidP="00C5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E12" w:rsidRDefault="00E92E12" w:rsidP="00517E79">
      <w:pPr>
        <w:rPr>
          <w:rFonts w:ascii="Times New Roman" w:hAnsi="Times New Roman" w:cs="Times New Roman"/>
          <w:b/>
          <w:sz w:val="24"/>
          <w:szCs w:val="24"/>
        </w:rPr>
      </w:pPr>
    </w:p>
    <w:p w:rsidR="005141DE" w:rsidRDefault="005141DE" w:rsidP="00517E79">
      <w:pPr>
        <w:rPr>
          <w:rFonts w:ascii="Times New Roman" w:hAnsi="Times New Roman" w:cs="Times New Roman"/>
          <w:b/>
          <w:sz w:val="24"/>
          <w:szCs w:val="24"/>
        </w:rPr>
      </w:pPr>
    </w:p>
    <w:p w:rsidR="005141DE" w:rsidRDefault="005141DE" w:rsidP="00517E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Изготвил:</w:t>
      </w:r>
    </w:p>
    <w:p w:rsidR="005141DE" w:rsidRDefault="005141DE" w:rsidP="00517E79">
      <w:pPr>
        <w:rPr>
          <w:rFonts w:ascii="Times New Roman" w:hAnsi="Times New Roman" w:cs="Times New Roman"/>
          <w:b/>
          <w:sz w:val="24"/>
          <w:szCs w:val="24"/>
        </w:rPr>
      </w:pPr>
    </w:p>
    <w:p w:rsidR="005141DE" w:rsidRDefault="005141DE" w:rsidP="00517E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 Неделков</w:t>
      </w:r>
    </w:p>
    <w:p w:rsidR="005141DE" w:rsidRPr="00EF2E94" w:rsidRDefault="005141DE" w:rsidP="00517E79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141DE">
        <w:rPr>
          <w:rFonts w:ascii="Times New Roman" w:hAnsi="Times New Roman" w:cs="Times New Roman"/>
          <w:i/>
          <w:sz w:val="24"/>
          <w:szCs w:val="24"/>
        </w:rPr>
        <w:t>Главен директор на ГДЖИ</w:t>
      </w:r>
    </w:p>
    <w:sectPr w:rsidR="005141DE" w:rsidRPr="00EF2E94" w:rsidSect="00F864C7">
      <w:pgSz w:w="16838" w:h="11906" w:orient="landscape"/>
      <w:pgMar w:top="709" w:right="395" w:bottom="42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446"/>
    <w:multiLevelType w:val="hybridMultilevel"/>
    <w:tmpl w:val="AEF470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39D"/>
    <w:multiLevelType w:val="hybridMultilevel"/>
    <w:tmpl w:val="15B8AE5A"/>
    <w:lvl w:ilvl="0" w:tplc="04720C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66E18"/>
    <w:multiLevelType w:val="hybridMultilevel"/>
    <w:tmpl w:val="B99E89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149EB"/>
    <w:multiLevelType w:val="hybridMultilevel"/>
    <w:tmpl w:val="404CF416"/>
    <w:lvl w:ilvl="0" w:tplc="123863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12094"/>
    <w:multiLevelType w:val="hybridMultilevel"/>
    <w:tmpl w:val="84CADE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27396"/>
    <w:multiLevelType w:val="hybridMultilevel"/>
    <w:tmpl w:val="37400F70"/>
    <w:lvl w:ilvl="0" w:tplc="0402000F">
      <w:start w:val="1"/>
      <w:numFmt w:val="decimal"/>
      <w:lvlText w:val="%1."/>
      <w:lvlJc w:val="left"/>
      <w:pPr>
        <w:ind w:left="1776" w:hanging="360"/>
      </w:p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3F"/>
    <w:rsid w:val="00021E5D"/>
    <w:rsid w:val="00034F36"/>
    <w:rsid w:val="000A11E7"/>
    <w:rsid w:val="000A5A08"/>
    <w:rsid w:val="000B0772"/>
    <w:rsid w:val="000C4D15"/>
    <w:rsid w:val="00102A5F"/>
    <w:rsid w:val="001050A1"/>
    <w:rsid w:val="001273F5"/>
    <w:rsid w:val="00130987"/>
    <w:rsid w:val="0017620E"/>
    <w:rsid w:val="00180976"/>
    <w:rsid w:val="001C3AD0"/>
    <w:rsid w:val="001D75A5"/>
    <w:rsid w:val="001F263D"/>
    <w:rsid w:val="002018A2"/>
    <w:rsid w:val="002443C9"/>
    <w:rsid w:val="0025598A"/>
    <w:rsid w:val="002915C9"/>
    <w:rsid w:val="002F07B2"/>
    <w:rsid w:val="00303AE7"/>
    <w:rsid w:val="00333C79"/>
    <w:rsid w:val="00376D5B"/>
    <w:rsid w:val="003A1610"/>
    <w:rsid w:val="003B2289"/>
    <w:rsid w:val="003B5AC1"/>
    <w:rsid w:val="003B6681"/>
    <w:rsid w:val="003D2FB0"/>
    <w:rsid w:val="00433B1D"/>
    <w:rsid w:val="0048334C"/>
    <w:rsid w:val="004A719E"/>
    <w:rsid w:val="004D4843"/>
    <w:rsid w:val="005011D6"/>
    <w:rsid w:val="00507EF1"/>
    <w:rsid w:val="005141DE"/>
    <w:rsid w:val="0051486A"/>
    <w:rsid w:val="0051648B"/>
    <w:rsid w:val="00517E79"/>
    <w:rsid w:val="00532B91"/>
    <w:rsid w:val="00561940"/>
    <w:rsid w:val="00584916"/>
    <w:rsid w:val="00586A01"/>
    <w:rsid w:val="005C174D"/>
    <w:rsid w:val="005D2F83"/>
    <w:rsid w:val="00603215"/>
    <w:rsid w:val="006600A3"/>
    <w:rsid w:val="00671DF1"/>
    <w:rsid w:val="006A5BE7"/>
    <w:rsid w:val="006D635D"/>
    <w:rsid w:val="006E293C"/>
    <w:rsid w:val="006E7596"/>
    <w:rsid w:val="00705DD6"/>
    <w:rsid w:val="00741E62"/>
    <w:rsid w:val="00743500"/>
    <w:rsid w:val="00746AFC"/>
    <w:rsid w:val="00752B32"/>
    <w:rsid w:val="007C05B6"/>
    <w:rsid w:val="007E321E"/>
    <w:rsid w:val="00867078"/>
    <w:rsid w:val="00882634"/>
    <w:rsid w:val="00893CE6"/>
    <w:rsid w:val="0089483F"/>
    <w:rsid w:val="008B2860"/>
    <w:rsid w:val="008C2857"/>
    <w:rsid w:val="0099525A"/>
    <w:rsid w:val="00A5261A"/>
    <w:rsid w:val="00A652CC"/>
    <w:rsid w:val="00A92EA4"/>
    <w:rsid w:val="00AB1220"/>
    <w:rsid w:val="00AC5A91"/>
    <w:rsid w:val="00AD40DB"/>
    <w:rsid w:val="00B10823"/>
    <w:rsid w:val="00B36F92"/>
    <w:rsid w:val="00B4747E"/>
    <w:rsid w:val="00B5401C"/>
    <w:rsid w:val="00B83905"/>
    <w:rsid w:val="00B865C2"/>
    <w:rsid w:val="00B86B37"/>
    <w:rsid w:val="00BA279F"/>
    <w:rsid w:val="00BB26BC"/>
    <w:rsid w:val="00BC1192"/>
    <w:rsid w:val="00BF0914"/>
    <w:rsid w:val="00BF30AE"/>
    <w:rsid w:val="00C15DDD"/>
    <w:rsid w:val="00C50667"/>
    <w:rsid w:val="00C736BE"/>
    <w:rsid w:val="00C76287"/>
    <w:rsid w:val="00CA3B86"/>
    <w:rsid w:val="00CA7139"/>
    <w:rsid w:val="00CB5EED"/>
    <w:rsid w:val="00D23A52"/>
    <w:rsid w:val="00D23FD2"/>
    <w:rsid w:val="00D334DD"/>
    <w:rsid w:val="00D56151"/>
    <w:rsid w:val="00D64B93"/>
    <w:rsid w:val="00D66E2F"/>
    <w:rsid w:val="00D72B85"/>
    <w:rsid w:val="00D75892"/>
    <w:rsid w:val="00D943E8"/>
    <w:rsid w:val="00DA629E"/>
    <w:rsid w:val="00DA6DDA"/>
    <w:rsid w:val="00DD1894"/>
    <w:rsid w:val="00E86F9B"/>
    <w:rsid w:val="00E92E12"/>
    <w:rsid w:val="00EA14E6"/>
    <w:rsid w:val="00EA349A"/>
    <w:rsid w:val="00EE157D"/>
    <w:rsid w:val="00EE2C8C"/>
    <w:rsid w:val="00EE5F2F"/>
    <w:rsid w:val="00EF2E94"/>
    <w:rsid w:val="00EF6190"/>
    <w:rsid w:val="00F17AC5"/>
    <w:rsid w:val="00F214A6"/>
    <w:rsid w:val="00F35F2C"/>
    <w:rsid w:val="00F453A8"/>
    <w:rsid w:val="00F864C7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A493B"/>
  <w15:docId w15:val="{76F251DB-8484-43DE-8730-0A2CDA7F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55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98A"/>
    <w:pPr>
      <w:spacing w:after="200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98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9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3B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07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Nedelkov</dc:creator>
  <cp:lastModifiedBy>Daniel Nedelkov</cp:lastModifiedBy>
  <cp:revision>9</cp:revision>
  <dcterms:created xsi:type="dcterms:W3CDTF">2017-10-09T12:41:00Z</dcterms:created>
  <dcterms:modified xsi:type="dcterms:W3CDTF">2020-08-19T11:51:00Z</dcterms:modified>
</cp:coreProperties>
</file>