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bookmarkStart w:id="0" w:name="_GoBack"/>
            <w:bookmarkEnd w:id="0"/>
            <w:r w:rsidRPr="00233C04">
              <w:rPr>
                <w:b/>
                <w:sz w:val="23"/>
                <w:szCs w:val="23"/>
              </w:rPr>
              <w:t>СПРАВКА</w:t>
            </w:r>
          </w:p>
          <w:p w:rsidR="00856D81" w:rsidRPr="00856D81" w:rsidRDefault="00C975B4" w:rsidP="00856D81">
            <w:pPr>
              <w:tabs>
                <w:tab w:val="left" w:pos="2190"/>
              </w:tabs>
              <w:spacing w:before="120"/>
              <w:jc w:val="center"/>
              <w:rPr>
                <w:b/>
                <w:sz w:val="23"/>
                <w:szCs w:val="23"/>
              </w:rPr>
            </w:pPr>
            <w:r w:rsidRPr="00233C04">
              <w:rPr>
                <w:b/>
                <w:sz w:val="23"/>
                <w:szCs w:val="23"/>
              </w:rPr>
              <w:t xml:space="preserve">ЗА ОТРАЗЯВАНЕ НА ПОСТЪПИЛИТЕ ПРЕДЛОЖЕНИЯ ОТ ОБЩЕСТВЕНИТЕ КОНСУЛТАЦИИ </w:t>
            </w:r>
            <w:r w:rsidR="00B173D2" w:rsidRPr="00233C04">
              <w:rPr>
                <w:b/>
                <w:sz w:val="23"/>
                <w:szCs w:val="23"/>
              </w:rPr>
              <w:t xml:space="preserve">НА </w:t>
            </w:r>
            <w:r w:rsidR="002A49C8">
              <w:rPr>
                <w:b/>
                <w:sz w:val="23"/>
                <w:szCs w:val="23"/>
              </w:rPr>
              <w:t xml:space="preserve">ПРОЕКТА НА </w:t>
            </w:r>
            <w:r w:rsidR="00A93443" w:rsidRPr="005E23E6">
              <w:rPr>
                <w:b/>
                <w:sz w:val="23"/>
                <w:szCs w:val="23"/>
              </w:rPr>
              <w:t xml:space="preserve">НАРЕДБА ЗА ИЗМЕНЕНИЕ И ДОПЪЛНЕНИЕ НА </w:t>
            </w:r>
            <w:r w:rsidR="00856D81" w:rsidRPr="00856D81">
              <w:rPr>
                <w:b/>
                <w:bCs/>
                <w:sz w:val="23"/>
                <w:szCs w:val="23"/>
              </w:rPr>
              <w:t>НАРЕДБА № 20 ОТ 8 СЕПТЕМВРИ 2011 Г. ОТНОСНО ПРАВИЛАТА ЗА БЕЗОПАСНОСТ И СТАНДАРТИТЕ ЗА ПЪТНИЧЕСКИТЕ КОРАБИ</w:t>
            </w:r>
            <w:r w:rsidR="00856D81" w:rsidRPr="00856D81">
              <w:rPr>
                <w:b/>
                <w:sz w:val="23"/>
                <w:szCs w:val="23"/>
                <w:lang w:val="en-US"/>
              </w:rPr>
              <w:t xml:space="preserve"> </w:t>
            </w:r>
            <w:r w:rsidR="00856D81" w:rsidRPr="00856D81">
              <w:rPr>
                <w:b/>
                <w:i/>
                <w:iCs/>
                <w:sz w:val="23"/>
                <w:szCs w:val="23"/>
                <w:lang w:val="en-US"/>
              </w:rPr>
              <w:t>(o</w:t>
            </w:r>
            <w:r w:rsidR="00856D81" w:rsidRPr="00856D81">
              <w:rPr>
                <w:b/>
                <w:i/>
                <w:iCs/>
                <w:sz w:val="23"/>
                <w:szCs w:val="23"/>
              </w:rPr>
              <w:t>бн.</w:t>
            </w:r>
            <w:r w:rsidR="00856D81" w:rsidRPr="00856D81">
              <w:rPr>
                <w:b/>
                <w:i/>
                <w:iCs/>
                <w:sz w:val="23"/>
                <w:szCs w:val="23"/>
                <w:lang w:val="en-US"/>
              </w:rPr>
              <w:t>,</w:t>
            </w:r>
            <w:r w:rsidR="00856D81" w:rsidRPr="00856D81">
              <w:rPr>
                <w:b/>
                <w:i/>
                <w:iCs/>
                <w:sz w:val="23"/>
                <w:szCs w:val="23"/>
              </w:rPr>
              <w:t xml:space="preserve"> ДВ бр.</w:t>
            </w:r>
            <w:r w:rsidR="00856D81" w:rsidRPr="00856D81">
              <w:rPr>
                <w:b/>
                <w:i/>
                <w:iCs/>
                <w:sz w:val="23"/>
                <w:szCs w:val="23"/>
                <w:lang w:val="en-US"/>
              </w:rPr>
              <w:t xml:space="preserve"> </w:t>
            </w:r>
            <w:r w:rsidR="00856D81" w:rsidRPr="00856D81">
              <w:rPr>
                <w:b/>
                <w:i/>
                <w:iCs/>
                <w:sz w:val="23"/>
                <w:szCs w:val="23"/>
              </w:rPr>
              <w:t>73 от 2011</w:t>
            </w:r>
            <w:r w:rsidR="00856D81" w:rsidRPr="00856D81">
              <w:rPr>
                <w:b/>
                <w:i/>
                <w:iCs/>
                <w:sz w:val="23"/>
                <w:szCs w:val="23"/>
                <w:lang w:val="en-US"/>
              </w:rPr>
              <w:t xml:space="preserve"> </w:t>
            </w:r>
            <w:r w:rsidR="00856D81" w:rsidRPr="00856D81">
              <w:rPr>
                <w:b/>
                <w:i/>
                <w:iCs/>
                <w:sz w:val="23"/>
                <w:szCs w:val="23"/>
              </w:rPr>
              <w:t>г., изм. бр.</w:t>
            </w:r>
            <w:r w:rsidR="00856D81" w:rsidRPr="00856D81">
              <w:rPr>
                <w:b/>
                <w:i/>
                <w:iCs/>
                <w:sz w:val="23"/>
                <w:szCs w:val="23"/>
                <w:lang w:val="en-US"/>
              </w:rPr>
              <w:t xml:space="preserve"> </w:t>
            </w:r>
            <w:r w:rsidR="00856D81" w:rsidRPr="00856D81">
              <w:rPr>
                <w:b/>
                <w:i/>
                <w:iCs/>
                <w:sz w:val="23"/>
                <w:szCs w:val="23"/>
              </w:rPr>
              <w:t>93 от 2014</w:t>
            </w:r>
            <w:r w:rsidR="00856D81" w:rsidRPr="00856D81">
              <w:rPr>
                <w:b/>
                <w:i/>
                <w:iCs/>
                <w:sz w:val="23"/>
                <w:szCs w:val="23"/>
                <w:lang w:val="en-US"/>
              </w:rPr>
              <w:t xml:space="preserve"> </w:t>
            </w:r>
            <w:r w:rsidR="00856D81" w:rsidRPr="00856D81">
              <w:rPr>
                <w:b/>
                <w:i/>
                <w:iCs/>
                <w:sz w:val="23"/>
                <w:szCs w:val="23"/>
              </w:rPr>
              <w:t xml:space="preserve">г., </w:t>
            </w:r>
            <w:r w:rsidR="00856D81" w:rsidRPr="00856D81">
              <w:rPr>
                <w:b/>
                <w:bCs/>
                <w:i/>
                <w:iCs/>
                <w:sz w:val="23"/>
                <w:szCs w:val="23"/>
              </w:rPr>
              <w:t>изм. и доп. бр.</w:t>
            </w:r>
            <w:r w:rsidR="00856D81" w:rsidRPr="00856D81">
              <w:rPr>
                <w:b/>
                <w:bCs/>
                <w:i/>
                <w:iCs/>
                <w:sz w:val="23"/>
                <w:szCs w:val="23"/>
                <w:lang w:val="en-US"/>
              </w:rPr>
              <w:t xml:space="preserve"> </w:t>
            </w:r>
            <w:r w:rsidR="00856D81" w:rsidRPr="00856D81">
              <w:rPr>
                <w:b/>
                <w:bCs/>
                <w:i/>
                <w:iCs/>
                <w:sz w:val="23"/>
                <w:szCs w:val="23"/>
              </w:rPr>
              <w:t>52 от 2017</w:t>
            </w:r>
            <w:r w:rsidR="00856D81" w:rsidRPr="00856D81">
              <w:rPr>
                <w:b/>
                <w:bCs/>
                <w:i/>
                <w:iCs/>
                <w:sz w:val="23"/>
                <w:szCs w:val="23"/>
                <w:lang w:val="en-US"/>
              </w:rPr>
              <w:t xml:space="preserve"> </w:t>
            </w:r>
            <w:r w:rsidR="00856D81" w:rsidRPr="00856D81">
              <w:rPr>
                <w:b/>
                <w:bCs/>
                <w:i/>
                <w:iCs/>
                <w:sz w:val="23"/>
                <w:szCs w:val="23"/>
              </w:rPr>
              <w:t>г.</w:t>
            </w:r>
            <w:r w:rsidR="00856D81" w:rsidRPr="00856D81">
              <w:rPr>
                <w:b/>
                <w:bCs/>
                <w:i/>
                <w:iCs/>
                <w:sz w:val="23"/>
                <w:szCs w:val="23"/>
                <w:lang w:val="en-US"/>
              </w:rPr>
              <w:t>)</w:t>
            </w:r>
            <w:r w:rsidR="0018754D">
              <w:rPr>
                <w:b/>
              </w:rPr>
              <w:t>, ПРОВЕДЕНИ В ПЕРИОДА ОТ 2</w:t>
            </w:r>
            <w:r w:rsidR="001579EC">
              <w:rPr>
                <w:b/>
                <w:lang w:val="en-US"/>
              </w:rPr>
              <w:t>7</w:t>
            </w:r>
            <w:r w:rsidR="0018754D">
              <w:rPr>
                <w:b/>
              </w:rPr>
              <w:t xml:space="preserve"> НОЕМВРИ ДО </w:t>
            </w:r>
            <w:r w:rsidR="0018754D">
              <w:rPr>
                <w:b/>
                <w:lang w:val="en-US"/>
              </w:rPr>
              <w:t>27</w:t>
            </w:r>
            <w:r w:rsidR="0018754D">
              <w:rPr>
                <w:b/>
              </w:rPr>
              <w:t xml:space="preserve"> ДЕКЕМВРИ 2019</w:t>
            </w:r>
            <w:r w:rsidR="0018754D">
              <w:rPr>
                <w:b/>
                <w:lang w:val="en-US"/>
              </w:rPr>
              <w:t xml:space="preserve"> Г.</w:t>
            </w:r>
            <w:r w:rsidR="0018754D">
              <w:rPr>
                <w:b/>
                <w:sz w:val="23"/>
                <w:szCs w:val="23"/>
              </w:rPr>
              <w:tab/>
            </w:r>
            <w:r w:rsidR="0018754D">
              <w:rPr>
                <w:b/>
                <w:sz w:val="23"/>
                <w:szCs w:val="23"/>
              </w:rPr>
              <w:tab/>
            </w:r>
          </w:p>
          <w:p w:rsidR="00E220AD" w:rsidRPr="00233C04" w:rsidRDefault="00E220AD" w:rsidP="00D13162">
            <w:pPr>
              <w:tabs>
                <w:tab w:val="left" w:pos="2190"/>
              </w:tabs>
              <w:jc w:val="center"/>
              <w:rPr>
                <w:b/>
                <w:sz w:val="23"/>
                <w:szCs w:val="23"/>
              </w:rPr>
            </w:pPr>
          </w:p>
        </w:tc>
      </w:tr>
      <w:tr w:rsidR="00E220AD"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B0325A">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716B72">
            <w:pPr>
              <w:rPr>
                <w:sz w:val="23"/>
                <w:szCs w:val="23"/>
              </w:rPr>
            </w:pPr>
            <w:r>
              <w:rPr>
                <w:b/>
                <w:sz w:val="23"/>
                <w:szCs w:val="23"/>
              </w:rPr>
              <w:t>При проведените обществени консултации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0A" w:rsidRDefault="0063520A">
      <w:r>
        <w:separator/>
      </w:r>
    </w:p>
  </w:endnote>
  <w:endnote w:type="continuationSeparator" w:id="0">
    <w:p w:rsidR="0063520A" w:rsidRDefault="0063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171750"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0A" w:rsidRDefault="0063520A">
      <w:r>
        <w:separator/>
      </w:r>
    </w:p>
  </w:footnote>
  <w:footnote w:type="continuationSeparator" w:id="0">
    <w:p w:rsidR="0063520A" w:rsidRDefault="00635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579EC"/>
    <w:rsid w:val="001668E1"/>
    <w:rsid w:val="00171750"/>
    <w:rsid w:val="00175004"/>
    <w:rsid w:val="00177AA6"/>
    <w:rsid w:val="001808B4"/>
    <w:rsid w:val="0018509E"/>
    <w:rsid w:val="0018754D"/>
    <w:rsid w:val="001948B0"/>
    <w:rsid w:val="001A0680"/>
    <w:rsid w:val="001B4CD8"/>
    <w:rsid w:val="001D362A"/>
    <w:rsid w:val="001E4FE9"/>
    <w:rsid w:val="001E64F2"/>
    <w:rsid w:val="001F0567"/>
    <w:rsid w:val="001F1F60"/>
    <w:rsid w:val="001F2886"/>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47D6D"/>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7D55"/>
    <w:rsid w:val="006240D8"/>
    <w:rsid w:val="00626132"/>
    <w:rsid w:val="00634DDD"/>
    <w:rsid w:val="0063520A"/>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56D81"/>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464A"/>
    <w:rsid w:val="009551F9"/>
    <w:rsid w:val="00963AE2"/>
    <w:rsid w:val="00972F4C"/>
    <w:rsid w:val="00975210"/>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2D06"/>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875C9"/>
    <w:rsid w:val="00D96DF5"/>
    <w:rsid w:val="00DA0F8B"/>
    <w:rsid w:val="00DA4C8E"/>
    <w:rsid w:val="00DB5EFB"/>
    <w:rsid w:val="00DB75E1"/>
    <w:rsid w:val="00DC1325"/>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18C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A4C9D"/>
    <w:rsid w:val="00FB0D80"/>
    <w:rsid w:val="00FB1992"/>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06"/>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7E9E0-1830-4D77-89D6-9CB4AD47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2020-01-07T10:50:00Z</dcterms:created>
  <dcterms:modified xsi:type="dcterms:W3CDTF">2020-01-07T10:50:00Z</dcterms:modified>
</cp:coreProperties>
</file>