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93"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1"/>
        <w:gridCol w:w="2965"/>
        <w:gridCol w:w="7908"/>
        <w:gridCol w:w="1413"/>
        <w:gridCol w:w="2686"/>
      </w:tblGrid>
      <w:tr w:rsidR="00C975B4" w:rsidRPr="00233C04" w:rsidTr="003C170B">
        <w:trPr>
          <w:jc w:val="center"/>
        </w:trPr>
        <w:tc>
          <w:tcPr>
            <w:tcW w:w="15593" w:type="dxa"/>
            <w:gridSpan w:val="5"/>
            <w:tcBorders>
              <w:bottom w:val="single" w:sz="36" w:space="0" w:color="2E74B5"/>
            </w:tcBorders>
            <w:shd w:val="clear" w:color="auto" w:fill="BDD6EE"/>
          </w:tcPr>
          <w:p w:rsidR="00C975B4" w:rsidRPr="00233C04" w:rsidRDefault="00C975B4" w:rsidP="005D62FF">
            <w:pPr>
              <w:tabs>
                <w:tab w:val="left" w:pos="2190"/>
              </w:tabs>
              <w:spacing w:before="120"/>
              <w:jc w:val="center"/>
              <w:rPr>
                <w:b/>
                <w:sz w:val="23"/>
                <w:szCs w:val="23"/>
              </w:rPr>
            </w:pPr>
            <w:r w:rsidRPr="00233C04">
              <w:rPr>
                <w:b/>
                <w:sz w:val="23"/>
                <w:szCs w:val="23"/>
              </w:rPr>
              <w:t>СПРАВКА</w:t>
            </w:r>
          </w:p>
          <w:p w:rsidR="00E220AD" w:rsidRPr="00233C04" w:rsidRDefault="00C975B4" w:rsidP="00CF507E">
            <w:pPr>
              <w:tabs>
                <w:tab w:val="left" w:pos="2190"/>
              </w:tabs>
              <w:spacing w:after="120"/>
              <w:jc w:val="center"/>
              <w:rPr>
                <w:b/>
                <w:sz w:val="23"/>
                <w:szCs w:val="23"/>
              </w:rPr>
            </w:pPr>
            <w:r w:rsidRPr="00233C04">
              <w:rPr>
                <w:b/>
                <w:sz w:val="23"/>
                <w:szCs w:val="23"/>
              </w:rPr>
              <w:t>ЗА ОТРАЗЯВАНЕ НА ПОСТЪПИЛИТЕ ПРЕДЛОЖЕНИЯ ОТ ОБЩЕСТВЕНИТЕ КОНСУЛТАЦИИ НА</w:t>
            </w:r>
            <w:r w:rsidR="00A27E03">
              <w:rPr>
                <w:b/>
                <w:sz w:val="23"/>
                <w:szCs w:val="23"/>
              </w:rPr>
              <w:br/>
            </w:r>
            <w:r w:rsidR="006C531F">
              <w:rPr>
                <w:b/>
                <w:sz w:val="23"/>
                <w:szCs w:val="23"/>
              </w:rPr>
              <w:t>ПРОЕКТА НА</w:t>
            </w:r>
            <w:r w:rsidR="00A27E03">
              <w:rPr>
                <w:b/>
                <w:sz w:val="23"/>
                <w:szCs w:val="23"/>
              </w:rPr>
              <w:t xml:space="preserve"> </w:t>
            </w:r>
            <w:r w:rsidR="00894B1A">
              <w:rPr>
                <w:b/>
                <w:sz w:val="23"/>
                <w:szCs w:val="23"/>
              </w:rPr>
              <w:t>НАРЕДБА ЗА ИЗМЕНЕНИЕ И ДОПЪЛНЕНИЕ НА НАРЕДБА №</w:t>
            </w:r>
            <w:r w:rsidR="006C531F">
              <w:rPr>
                <w:b/>
                <w:sz w:val="23"/>
                <w:szCs w:val="23"/>
              </w:rPr>
              <w:t> </w:t>
            </w:r>
            <w:r w:rsidR="00894B1A">
              <w:rPr>
                <w:b/>
                <w:sz w:val="23"/>
                <w:szCs w:val="23"/>
              </w:rPr>
              <w:t>5 ОТ 2004</w:t>
            </w:r>
            <w:r w:rsidR="006C531F">
              <w:rPr>
                <w:b/>
                <w:sz w:val="23"/>
                <w:szCs w:val="23"/>
              </w:rPr>
              <w:t> </w:t>
            </w:r>
            <w:r w:rsidR="00894B1A">
              <w:rPr>
                <w:b/>
                <w:sz w:val="23"/>
                <w:szCs w:val="23"/>
              </w:rPr>
              <w:t>Г. ЗА КОРАБНИТЕ ДОКУМЕНТИ</w:t>
            </w:r>
            <w:r w:rsidR="00A27E03">
              <w:rPr>
                <w:b/>
                <w:sz w:val="23"/>
                <w:szCs w:val="23"/>
              </w:rPr>
              <w:br/>
            </w:r>
            <w:r w:rsidR="004719C1" w:rsidRPr="00BA4BBA">
              <w:rPr>
                <w:bCs/>
                <w:sz w:val="20"/>
                <w:szCs w:val="20"/>
              </w:rPr>
              <w:t>(ОБН., ДВ, БР. 88 ОТ 2004 Г., ИЗМ., БР. 109 ОТ 2004 Г., БР. 73 ОТ 2005 Г., БР. 9, 30 И 49 ОТ 2009 Г., БР. 54 ОТ 2010 Г. И БР. 11 ОТ 2011 Г., ИЗМ. И ДОП., БР. 39 ОТ 2013 Г., БР. 7 ОТ 2015 Г., БР. 52, 62 И 85 ОТ 2017 Г.)</w:t>
            </w:r>
          </w:p>
        </w:tc>
      </w:tr>
      <w:tr w:rsidR="00E220AD" w:rsidRPr="00233C04" w:rsidTr="003C170B">
        <w:trPr>
          <w:jc w:val="center"/>
        </w:trPr>
        <w:tc>
          <w:tcPr>
            <w:tcW w:w="621" w:type="dxa"/>
            <w:tcBorders>
              <w:top w:val="single" w:sz="36" w:space="0" w:color="2E74B5"/>
              <w:left w:val="single" w:sz="36" w:space="0" w:color="2E74B5"/>
              <w:right w:val="single" w:sz="18" w:space="0" w:color="2E74B5"/>
            </w:tcBorders>
            <w:shd w:val="clear" w:color="auto" w:fill="DEEAF6"/>
            <w:vAlign w:val="center"/>
          </w:tcPr>
          <w:p w:rsidR="00E220AD" w:rsidRPr="00233C04" w:rsidRDefault="00E220AD" w:rsidP="00E220AD">
            <w:pPr>
              <w:tabs>
                <w:tab w:val="left" w:pos="192"/>
              </w:tabs>
              <w:jc w:val="center"/>
              <w:rPr>
                <w:b/>
                <w:sz w:val="23"/>
                <w:szCs w:val="23"/>
              </w:rPr>
            </w:pPr>
            <w:r w:rsidRPr="00233C04">
              <w:rPr>
                <w:b/>
                <w:sz w:val="23"/>
                <w:szCs w:val="23"/>
              </w:rPr>
              <w:t>№</w:t>
            </w:r>
          </w:p>
        </w:tc>
        <w:tc>
          <w:tcPr>
            <w:tcW w:w="2965"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Default="00E220AD" w:rsidP="00E220AD">
            <w:pPr>
              <w:jc w:val="center"/>
              <w:rPr>
                <w:b/>
                <w:sz w:val="23"/>
                <w:szCs w:val="23"/>
              </w:rPr>
            </w:pPr>
            <w:r w:rsidRPr="00233C04">
              <w:rPr>
                <w:b/>
                <w:sz w:val="23"/>
                <w:szCs w:val="23"/>
              </w:rPr>
              <w:t>Организация/потребител</w:t>
            </w:r>
          </w:p>
          <w:p w:rsidR="005424B9" w:rsidRPr="00CC2741" w:rsidRDefault="005424B9" w:rsidP="005424B9">
            <w:pPr>
              <w:jc w:val="center"/>
              <w:rPr>
                <w:b/>
                <w:sz w:val="16"/>
                <w:szCs w:val="16"/>
                <w:lang w:val="ru-RU"/>
              </w:rPr>
            </w:pPr>
            <w:r w:rsidRPr="00CC2741">
              <w:rPr>
                <w:b/>
                <w:sz w:val="16"/>
                <w:szCs w:val="16"/>
                <w:lang w:val="ru-RU"/>
              </w:rPr>
              <w:t>/</w:t>
            </w:r>
            <w:r w:rsidRPr="005424B9">
              <w:rPr>
                <w:b/>
                <w:sz w:val="16"/>
                <w:szCs w:val="16"/>
              </w:rPr>
              <w:t>вкл. начина на получаване на предложението</w:t>
            </w:r>
            <w:r w:rsidRPr="00CC2741">
              <w:rPr>
                <w:b/>
                <w:sz w:val="16"/>
                <w:szCs w:val="16"/>
                <w:lang w:val="ru-RU"/>
              </w:rPr>
              <w:t>/</w:t>
            </w:r>
          </w:p>
        </w:tc>
        <w:tc>
          <w:tcPr>
            <w:tcW w:w="7908"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Бележки и предложения</w:t>
            </w:r>
          </w:p>
        </w:tc>
        <w:tc>
          <w:tcPr>
            <w:tcW w:w="14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233C04" w:rsidRDefault="00E220AD" w:rsidP="00E220AD">
            <w:pPr>
              <w:jc w:val="center"/>
              <w:rPr>
                <w:b/>
                <w:sz w:val="23"/>
                <w:szCs w:val="23"/>
              </w:rPr>
            </w:pPr>
            <w:r w:rsidRPr="00233C04">
              <w:rPr>
                <w:b/>
                <w:sz w:val="23"/>
                <w:szCs w:val="23"/>
              </w:rPr>
              <w:t>Приети/</w:t>
            </w:r>
          </w:p>
          <w:p w:rsidR="00E220AD" w:rsidRPr="00233C04" w:rsidRDefault="00E220AD" w:rsidP="00E220AD">
            <w:pPr>
              <w:jc w:val="center"/>
              <w:rPr>
                <w:b/>
                <w:sz w:val="23"/>
                <w:szCs w:val="23"/>
              </w:rPr>
            </w:pPr>
            <w:r w:rsidRPr="00233C04">
              <w:rPr>
                <w:b/>
                <w:sz w:val="23"/>
                <w:szCs w:val="23"/>
              </w:rPr>
              <w:t>неприети</w:t>
            </w:r>
          </w:p>
        </w:tc>
        <w:tc>
          <w:tcPr>
            <w:tcW w:w="2686"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233C04" w:rsidRDefault="00E220AD" w:rsidP="00E220AD">
            <w:pPr>
              <w:jc w:val="center"/>
              <w:rPr>
                <w:sz w:val="23"/>
                <w:szCs w:val="23"/>
              </w:rPr>
            </w:pPr>
            <w:r w:rsidRPr="00233C04">
              <w:rPr>
                <w:b/>
                <w:sz w:val="23"/>
                <w:szCs w:val="23"/>
              </w:rPr>
              <w:t>Мотиви</w:t>
            </w:r>
          </w:p>
        </w:tc>
      </w:tr>
      <w:tr w:rsidR="00F60061" w:rsidRPr="007A28F2" w:rsidTr="003C170B">
        <w:trPr>
          <w:jc w:val="center"/>
        </w:trPr>
        <w:tc>
          <w:tcPr>
            <w:tcW w:w="621" w:type="dxa"/>
            <w:vMerge w:val="restart"/>
            <w:tcBorders>
              <w:top w:val="single" w:sz="36" w:space="0" w:color="2E74B5"/>
              <w:left w:val="single" w:sz="36" w:space="0" w:color="2E74B5"/>
              <w:right w:val="single" w:sz="18" w:space="0" w:color="2E74B5"/>
            </w:tcBorders>
            <w:shd w:val="clear" w:color="auto" w:fill="auto"/>
          </w:tcPr>
          <w:p w:rsidR="00F60061" w:rsidRPr="007C4504" w:rsidRDefault="00F60061" w:rsidP="00C975B4">
            <w:pPr>
              <w:numPr>
                <w:ilvl w:val="0"/>
                <w:numId w:val="5"/>
              </w:numPr>
              <w:tabs>
                <w:tab w:val="left" w:pos="192"/>
              </w:tabs>
              <w:ind w:left="0" w:firstLine="0"/>
              <w:jc w:val="center"/>
              <w:rPr>
                <w:b/>
              </w:rPr>
            </w:pPr>
          </w:p>
        </w:tc>
        <w:tc>
          <w:tcPr>
            <w:tcW w:w="2965" w:type="dxa"/>
            <w:vMerge w:val="restart"/>
            <w:tcBorders>
              <w:top w:val="single" w:sz="36" w:space="0" w:color="2E74B5"/>
              <w:left w:val="single" w:sz="18" w:space="0" w:color="2E74B5"/>
              <w:right w:val="single" w:sz="18" w:space="0" w:color="2E74B5"/>
            </w:tcBorders>
            <w:shd w:val="clear" w:color="auto" w:fill="auto"/>
          </w:tcPr>
          <w:p w:rsidR="00E072E4" w:rsidRPr="00A76341" w:rsidRDefault="00F60061" w:rsidP="00023C24">
            <w:r w:rsidRPr="007C4504">
              <w:t>Сдружение с нестопанска цел</w:t>
            </w:r>
            <w:r w:rsidRPr="00A76341">
              <w:t xml:space="preserve"> „Българска морска камара“</w:t>
            </w:r>
          </w:p>
          <w:p w:rsidR="00F60061" w:rsidRPr="003C170B" w:rsidRDefault="00F60061" w:rsidP="00E072E4">
            <w:pPr>
              <w:rPr>
                <w:b/>
                <w:lang w:val="ru-RU"/>
              </w:rPr>
            </w:pPr>
            <w:r w:rsidRPr="003C170B">
              <w:t>получено на 19 юли 2018 г. по електронна поща</w:t>
            </w:r>
          </w:p>
        </w:tc>
        <w:tc>
          <w:tcPr>
            <w:tcW w:w="7908" w:type="dxa"/>
            <w:tcBorders>
              <w:top w:val="single" w:sz="36" w:space="0" w:color="2E74B5"/>
              <w:left w:val="single" w:sz="18" w:space="0" w:color="2E74B5"/>
              <w:bottom w:val="single" w:sz="18" w:space="0" w:color="2E74B5"/>
              <w:right w:val="single" w:sz="18" w:space="0" w:color="2E74B5"/>
            </w:tcBorders>
            <w:shd w:val="clear" w:color="auto" w:fill="auto"/>
          </w:tcPr>
          <w:p w:rsidR="00F60061" w:rsidRPr="00872FC7" w:rsidRDefault="00F60061" w:rsidP="00FF4097">
            <w:r w:rsidRPr="003C170B">
              <w:rPr>
                <w:b/>
              </w:rPr>
              <w:t>1.</w:t>
            </w:r>
            <w:r w:rsidRPr="00A76341">
              <w:t xml:space="preserve"> С оглед на световната практика по преглед и освидетелстване на търговски кораби от признати от флаговите администрации организации считаме, че е необходимо такава възможност да бъде предвидена и в българското законодателство. Така ще се даде възможност корабите, плаващи под българско знаме,</w:t>
            </w:r>
            <w:r w:rsidRPr="00872FC7">
              <w:t xml:space="preserve"> да бъдат освидетелствани в пристанища по целия свят и ще представлява облекчаване на процеса за корабособствениците.</w:t>
            </w:r>
          </w:p>
          <w:p w:rsidR="00F60061" w:rsidRPr="00877FA2" w:rsidRDefault="00F60061" w:rsidP="00FF4097">
            <w:r w:rsidRPr="008533DF">
              <w:t xml:space="preserve">За целта навсякъде в текста на НИД на Наредба № 5, където е приложимо, следва да се предвиди възможност корабни документи да се издават (заверяват) </w:t>
            </w:r>
            <w:r w:rsidRPr="008533DF">
              <w:rPr>
                <w:b/>
              </w:rPr>
              <w:t>„и/или от организации, признати по реда на чл. 73, ал. 2 от Кодекса на търговското корабоплаване“</w:t>
            </w:r>
            <w:r w:rsidRPr="008533DF">
              <w:t>.</w:t>
            </w:r>
          </w:p>
        </w:tc>
        <w:tc>
          <w:tcPr>
            <w:tcW w:w="1413" w:type="dxa"/>
            <w:tcBorders>
              <w:top w:val="single" w:sz="36" w:space="0" w:color="2E74B5"/>
              <w:left w:val="single" w:sz="18" w:space="0" w:color="2E74B5"/>
              <w:bottom w:val="single" w:sz="18" w:space="0" w:color="2E74B5"/>
              <w:right w:val="single" w:sz="18" w:space="0" w:color="2E74B5"/>
            </w:tcBorders>
            <w:shd w:val="clear" w:color="auto" w:fill="auto"/>
          </w:tcPr>
          <w:p w:rsidR="00F60061" w:rsidRPr="00872FC7" w:rsidRDefault="00F60061" w:rsidP="00CF507E">
            <w:pPr>
              <w:jc w:val="center"/>
            </w:pPr>
            <w:r w:rsidRPr="00A76341">
              <w:t>Прието</w:t>
            </w:r>
          </w:p>
        </w:tc>
        <w:tc>
          <w:tcPr>
            <w:tcW w:w="2686" w:type="dxa"/>
            <w:tcBorders>
              <w:top w:val="single" w:sz="36" w:space="0" w:color="2E74B5"/>
              <w:left w:val="single" w:sz="18" w:space="0" w:color="2E74B5"/>
              <w:bottom w:val="single" w:sz="18" w:space="0" w:color="2E74B5"/>
              <w:right w:val="single" w:sz="36" w:space="0" w:color="2E74B5"/>
            </w:tcBorders>
            <w:shd w:val="clear" w:color="auto" w:fill="auto"/>
          </w:tcPr>
          <w:p w:rsidR="00F60061" w:rsidRPr="007A28F2" w:rsidRDefault="00990F7B" w:rsidP="007A28F2">
            <w:pPr>
              <w:rPr>
                <w:highlight w:val="yellow"/>
              </w:rPr>
            </w:pPr>
            <w:r w:rsidRPr="007C4504">
              <w:t xml:space="preserve">Отразено </w:t>
            </w:r>
            <w:r w:rsidR="00F60061" w:rsidRPr="007C4504">
              <w:t xml:space="preserve">в </w:t>
            </w:r>
            <w:r w:rsidR="00F51D74" w:rsidRPr="007C4504">
              <w:t xml:space="preserve">проекта на наредба – </w:t>
            </w:r>
            <w:r w:rsidR="00F60061" w:rsidRPr="007C4504">
              <w:t>§</w:t>
            </w:r>
            <w:r w:rsidR="005839AF" w:rsidRPr="007C4504">
              <w:t> </w:t>
            </w:r>
            <w:r w:rsidR="00F60061" w:rsidRPr="007C4504">
              <w:t>9</w:t>
            </w:r>
            <w:r w:rsidR="009E4D3E" w:rsidRPr="007C4504">
              <w:t>, т. 2</w:t>
            </w:r>
            <w:r w:rsidR="005839AF" w:rsidRPr="007C4504">
              <w:t xml:space="preserve"> относно изменение на чл.</w:t>
            </w:r>
            <w:r w:rsidR="00E71381" w:rsidRPr="007C4504">
              <w:t> </w:t>
            </w:r>
            <w:r w:rsidR="005839AF" w:rsidRPr="007C4504">
              <w:t>17</w:t>
            </w:r>
            <w:r w:rsidR="009E4D3E" w:rsidRPr="007C4504">
              <w:t>, ал. </w:t>
            </w:r>
            <w:r w:rsidR="00BC74D7" w:rsidRPr="007C4504">
              <w:t>2</w:t>
            </w:r>
            <w:r w:rsidR="00654E41" w:rsidRPr="007C4504">
              <w:t>;</w:t>
            </w:r>
            <w:r w:rsidR="00F60061" w:rsidRPr="007C4504">
              <w:t xml:space="preserve"> </w:t>
            </w:r>
            <w:r w:rsidR="00E71381" w:rsidRPr="007C4504">
              <w:t>§ </w:t>
            </w:r>
            <w:r w:rsidR="00F60061" w:rsidRPr="007C4504">
              <w:t>15</w:t>
            </w:r>
            <w:r w:rsidR="00E04191" w:rsidRPr="007C4504">
              <w:t>, т. 3</w:t>
            </w:r>
            <w:r w:rsidR="00E71381" w:rsidRPr="007C4504">
              <w:t xml:space="preserve"> относно</w:t>
            </w:r>
            <w:r w:rsidR="009924B3" w:rsidRPr="007C4504">
              <w:t xml:space="preserve"> </w:t>
            </w:r>
            <w:r w:rsidR="00341760">
              <w:t>изменение</w:t>
            </w:r>
            <w:r w:rsidR="009924B3" w:rsidRPr="003C170B">
              <w:t xml:space="preserve"> на чл.</w:t>
            </w:r>
            <w:r w:rsidR="00D27D6B" w:rsidRPr="003C170B">
              <w:t> 24</w:t>
            </w:r>
            <w:r w:rsidR="00E04191" w:rsidRPr="003C170B">
              <w:t>, ал. 3</w:t>
            </w:r>
            <w:r w:rsidR="00654E41" w:rsidRPr="003C170B">
              <w:t>;</w:t>
            </w:r>
            <w:r w:rsidR="00F60061" w:rsidRPr="003C170B">
              <w:t xml:space="preserve"> </w:t>
            </w:r>
            <w:r w:rsidR="00E71381" w:rsidRPr="003C170B">
              <w:t>§ </w:t>
            </w:r>
            <w:r w:rsidR="00F60061" w:rsidRPr="003C170B">
              <w:t>17</w:t>
            </w:r>
            <w:r w:rsidR="004E01DF" w:rsidRPr="003C170B">
              <w:t>, нова т. 2</w:t>
            </w:r>
            <w:r w:rsidR="008630B8" w:rsidRPr="003C170B">
              <w:t xml:space="preserve"> относно </w:t>
            </w:r>
            <w:r w:rsidR="00177255">
              <w:t xml:space="preserve">изменение </w:t>
            </w:r>
            <w:r w:rsidR="00777B1A" w:rsidRPr="00877FA2">
              <w:t>на чл.</w:t>
            </w:r>
            <w:r w:rsidR="00503622" w:rsidRPr="00877FA2">
              <w:t> </w:t>
            </w:r>
            <w:r w:rsidR="00777B1A" w:rsidRPr="00877FA2">
              <w:t>26</w:t>
            </w:r>
            <w:r w:rsidR="004E01DF" w:rsidRPr="00877FA2">
              <w:t>, ал. 2</w:t>
            </w:r>
            <w:r w:rsidR="00654E41" w:rsidRPr="00877FA2">
              <w:t>;</w:t>
            </w:r>
            <w:r w:rsidR="00F60061" w:rsidRPr="00877FA2">
              <w:t xml:space="preserve"> </w:t>
            </w:r>
            <w:r w:rsidR="00E71381" w:rsidRPr="00877FA2">
              <w:t>§ </w:t>
            </w:r>
            <w:r w:rsidR="00F60061" w:rsidRPr="00877FA2">
              <w:t>20</w:t>
            </w:r>
            <w:r w:rsidR="005B0D58" w:rsidRPr="00877FA2">
              <w:t xml:space="preserve">, т. 3 относно </w:t>
            </w:r>
            <w:r w:rsidR="00415A78">
              <w:t>изменение</w:t>
            </w:r>
            <w:r w:rsidR="00E4136C" w:rsidRPr="00877FA2">
              <w:t xml:space="preserve"> на</w:t>
            </w:r>
            <w:r w:rsidR="00F60061" w:rsidRPr="00877FA2">
              <w:t xml:space="preserve"> </w:t>
            </w:r>
            <w:r w:rsidR="00E4136C" w:rsidRPr="00877FA2">
              <w:t xml:space="preserve">чл. 27, ал. 4; § 21, </w:t>
            </w:r>
            <w:r w:rsidR="00675A84" w:rsidRPr="00877FA2">
              <w:t xml:space="preserve">нова т. 3 относно </w:t>
            </w:r>
            <w:r w:rsidR="00477839">
              <w:t>изменение</w:t>
            </w:r>
            <w:r w:rsidR="00675A84" w:rsidRPr="00877FA2">
              <w:t xml:space="preserve"> на чл. 28, ал. 4; § </w:t>
            </w:r>
            <w:r w:rsidR="00F60061" w:rsidRPr="00877FA2">
              <w:t xml:space="preserve">22, </w:t>
            </w:r>
            <w:r w:rsidR="00BE7F80" w:rsidRPr="00877FA2">
              <w:t xml:space="preserve">т. 4 </w:t>
            </w:r>
            <w:r w:rsidR="00654E41" w:rsidRPr="00877FA2">
              <w:t xml:space="preserve">относно </w:t>
            </w:r>
            <w:r w:rsidR="00B62189">
              <w:t>изменение</w:t>
            </w:r>
            <w:r w:rsidR="00654E41" w:rsidRPr="00877FA2">
              <w:t xml:space="preserve"> на</w:t>
            </w:r>
            <w:r w:rsidR="00DD7966" w:rsidRPr="00877FA2">
              <w:t xml:space="preserve"> чл. 29</w:t>
            </w:r>
            <w:r w:rsidR="00BE7F80" w:rsidRPr="00877FA2">
              <w:t>, ал. 5</w:t>
            </w:r>
            <w:r w:rsidR="00DD7966" w:rsidRPr="00877FA2">
              <w:t>; § </w:t>
            </w:r>
            <w:r w:rsidR="00F60061" w:rsidRPr="00877FA2">
              <w:t>24</w:t>
            </w:r>
            <w:r w:rsidR="003D296F" w:rsidRPr="00877FA2">
              <w:t xml:space="preserve"> относно изменение на чл. 30а;</w:t>
            </w:r>
            <w:r w:rsidR="00F60061" w:rsidRPr="00877FA2">
              <w:t xml:space="preserve"> </w:t>
            </w:r>
            <w:r w:rsidR="003D296F" w:rsidRPr="00877FA2">
              <w:t>§ </w:t>
            </w:r>
            <w:r w:rsidR="00F60061" w:rsidRPr="00877FA2">
              <w:t>26</w:t>
            </w:r>
            <w:r w:rsidR="00154B55" w:rsidRPr="00877FA2">
              <w:t>, т. 3</w:t>
            </w:r>
            <w:r w:rsidR="00AA283E" w:rsidRPr="00877FA2">
              <w:t xml:space="preserve"> относно изменение на чл. 32</w:t>
            </w:r>
            <w:r w:rsidR="00154B55" w:rsidRPr="00877FA2">
              <w:t>, ал. 4</w:t>
            </w:r>
            <w:r w:rsidR="00AA283E" w:rsidRPr="00877FA2">
              <w:t>;</w:t>
            </w:r>
            <w:r w:rsidR="00F60061" w:rsidRPr="00877FA2">
              <w:t xml:space="preserve"> </w:t>
            </w:r>
            <w:r w:rsidR="00AA283E" w:rsidRPr="00877FA2">
              <w:t>§ </w:t>
            </w:r>
            <w:r w:rsidR="00F60061" w:rsidRPr="00877FA2">
              <w:t>2</w:t>
            </w:r>
            <w:r w:rsidR="006F440D" w:rsidRPr="00877FA2">
              <w:t>8</w:t>
            </w:r>
            <w:r w:rsidR="005C7C37" w:rsidRPr="00877FA2">
              <w:t xml:space="preserve">, нова т. 2 относно </w:t>
            </w:r>
            <w:r w:rsidR="006E45A6">
              <w:t>изменение</w:t>
            </w:r>
            <w:r w:rsidR="005C7C37" w:rsidRPr="00877FA2">
              <w:t xml:space="preserve"> на чл. 34, ал. 4; § 29, </w:t>
            </w:r>
            <w:r w:rsidR="00B27F07" w:rsidRPr="00877FA2">
              <w:t xml:space="preserve">т. 3 относно </w:t>
            </w:r>
            <w:r w:rsidR="00BD777D">
              <w:t>изменение</w:t>
            </w:r>
            <w:r w:rsidR="00B27F07" w:rsidRPr="00877FA2">
              <w:t xml:space="preserve"> на чл. 35, ал. 4; </w:t>
            </w:r>
            <w:r w:rsidR="006316CE" w:rsidRPr="00877FA2">
              <w:t>§ 30, т. 3 относно изменение на чл. 36, ал. 4;</w:t>
            </w:r>
            <w:r w:rsidR="00F60061" w:rsidRPr="00877FA2">
              <w:t xml:space="preserve"> </w:t>
            </w:r>
            <w:r w:rsidR="0018246D" w:rsidRPr="00877FA2">
              <w:t>§ </w:t>
            </w:r>
            <w:r w:rsidR="00F60061" w:rsidRPr="00877FA2">
              <w:t xml:space="preserve">31, </w:t>
            </w:r>
            <w:r w:rsidR="00CD434D" w:rsidRPr="00877FA2">
              <w:t xml:space="preserve">нова т. 3 </w:t>
            </w:r>
            <w:r w:rsidR="00AA283E" w:rsidRPr="00877FA2">
              <w:t xml:space="preserve">относно </w:t>
            </w:r>
            <w:r w:rsidR="007A6C36">
              <w:t>изменение</w:t>
            </w:r>
            <w:r w:rsidR="006F440D" w:rsidRPr="00877FA2">
              <w:t xml:space="preserve"> на </w:t>
            </w:r>
            <w:r w:rsidR="00235CAE" w:rsidRPr="00877FA2">
              <w:t>чл. 36а</w:t>
            </w:r>
            <w:r w:rsidR="00CD434D" w:rsidRPr="00877FA2">
              <w:t>, ал. 4</w:t>
            </w:r>
            <w:r w:rsidR="00235CAE" w:rsidRPr="00877FA2">
              <w:t xml:space="preserve">; </w:t>
            </w:r>
            <w:r w:rsidR="006F440D" w:rsidRPr="00370655">
              <w:rPr>
                <w:sz w:val="23"/>
                <w:szCs w:val="23"/>
              </w:rPr>
              <w:t>§ </w:t>
            </w:r>
            <w:r w:rsidR="00F60061" w:rsidRPr="00370655">
              <w:rPr>
                <w:sz w:val="23"/>
                <w:szCs w:val="23"/>
              </w:rPr>
              <w:t>33</w:t>
            </w:r>
            <w:r w:rsidR="00401B58" w:rsidRPr="007A28F2">
              <w:t xml:space="preserve"> относно създаване на чл. 36в</w:t>
            </w:r>
            <w:r w:rsidR="008D157E" w:rsidRPr="007A28F2">
              <w:t>;</w:t>
            </w:r>
            <w:r w:rsidR="00F60061" w:rsidRPr="007A28F2">
              <w:t xml:space="preserve"> </w:t>
            </w:r>
            <w:r w:rsidR="00005DBB" w:rsidRPr="007A28F2">
              <w:t>§ </w:t>
            </w:r>
            <w:r w:rsidR="00F60061" w:rsidRPr="007A28F2">
              <w:t>34</w:t>
            </w:r>
            <w:r w:rsidR="00005DBB" w:rsidRPr="007A28F2">
              <w:t>, т.</w:t>
            </w:r>
            <w:r w:rsidR="00C07441" w:rsidRPr="007A28F2">
              <w:t> 2</w:t>
            </w:r>
            <w:r w:rsidR="00005DBB" w:rsidRPr="007A28F2">
              <w:t xml:space="preserve"> относно </w:t>
            </w:r>
            <w:r w:rsidR="00C07441" w:rsidRPr="007A28F2">
              <w:t>изменение на чл. 37, ал. 4; § </w:t>
            </w:r>
            <w:r w:rsidR="00F60061" w:rsidRPr="007A28F2">
              <w:t>44</w:t>
            </w:r>
            <w:r w:rsidR="002759C7" w:rsidRPr="007A28F2">
              <w:t xml:space="preserve">, т. 3 относно </w:t>
            </w:r>
            <w:r w:rsidR="005E2297">
              <w:t>изменение</w:t>
            </w:r>
            <w:r w:rsidR="002759C7" w:rsidRPr="007A28F2">
              <w:t xml:space="preserve"> на чл. 44, ал. 4;</w:t>
            </w:r>
            <w:r w:rsidR="00F60061" w:rsidRPr="007A28F2">
              <w:t xml:space="preserve"> </w:t>
            </w:r>
            <w:r w:rsidR="002759C7" w:rsidRPr="007A28F2">
              <w:t>§ </w:t>
            </w:r>
            <w:r w:rsidR="00F60061" w:rsidRPr="007A28F2">
              <w:t xml:space="preserve">45, </w:t>
            </w:r>
            <w:r w:rsidR="002759C7" w:rsidRPr="007A28F2">
              <w:t xml:space="preserve">т. 3 относно </w:t>
            </w:r>
            <w:r w:rsidR="00B0196D">
              <w:t>изменение</w:t>
            </w:r>
            <w:r w:rsidR="002759C7" w:rsidRPr="007A28F2">
              <w:t xml:space="preserve"> на чл. 45, ал. 4; § </w:t>
            </w:r>
            <w:r w:rsidR="00F60061" w:rsidRPr="007A28F2">
              <w:t xml:space="preserve">47, </w:t>
            </w:r>
            <w:r w:rsidR="0092426E" w:rsidRPr="007A28F2">
              <w:t xml:space="preserve">т. 4 относно изменение на чл. 47, ал. 5; </w:t>
            </w:r>
            <w:r w:rsidR="00326215" w:rsidRPr="007A28F2">
              <w:t>§ </w:t>
            </w:r>
            <w:r w:rsidR="00F60061" w:rsidRPr="007A28F2">
              <w:t xml:space="preserve">50, </w:t>
            </w:r>
            <w:r w:rsidR="00326215" w:rsidRPr="007A28F2">
              <w:t>т. </w:t>
            </w:r>
            <w:r w:rsidR="008533DF">
              <w:t>2</w:t>
            </w:r>
            <w:r w:rsidR="00326215" w:rsidRPr="007A28F2">
              <w:t xml:space="preserve"> относно </w:t>
            </w:r>
            <w:r w:rsidR="008533DF">
              <w:t>изменение</w:t>
            </w:r>
            <w:r w:rsidR="00326215" w:rsidRPr="007A28F2">
              <w:t xml:space="preserve"> на чл. 50, ал. </w:t>
            </w:r>
            <w:r w:rsidR="008533DF">
              <w:t>2</w:t>
            </w:r>
            <w:r w:rsidR="00326215" w:rsidRPr="007A28F2">
              <w:t xml:space="preserve">; </w:t>
            </w:r>
            <w:r w:rsidR="00C479C0" w:rsidRPr="007A28F2">
              <w:t>§ </w:t>
            </w:r>
            <w:r w:rsidR="00F60061" w:rsidRPr="007A28F2">
              <w:t>52</w:t>
            </w:r>
            <w:r w:rsidR="00C479C0" w:rsidRPr="007A28F2">
              <w:t>, т. 3</w:t>
            </w:r>
            <w:r w:rsidR="00D03EB7" w:rsidRPr="007A28F2">
              <w:t xml:space="preserve"> относно допълване на чл. 52, ал. 4; § 53, т. 3 относно </w:t>
            </w:r>
            <w:r w:rsidR="00703727">
              <w:t>изменение</w:t>
            </w:r>
            <w:r w:rsidR="00D03EB7" w:rsidRPr="007A28F2">
              <w:t xml:space="preserve"> на чл. 53, ал. 4;</w:t>
            </w:r>
            <w:r w:rsidR="00F60061" w:rsidRPr="007A28F2">
              <w:t xml:space="preserve"> </w:t>
            </w:r>
            <w:r w:rsidR="00D03EB7" w:rsidRPr="007A28F2">
              <w:t>§ </w:t>
            </w:r>
            <w:r w:rsidR="00F60061" w:rsidRPr="007A28F2">
              <w:t xml:space="preserve">54, </w:t>
            </w:r>
            <w:r w:rsidR="00E60AAD" w:rsidRPr="007A28F2">
              <w:t xml:space="preserve">т. 3 относно </w:t>
            </w:r>
            <w:r w:rsidR="00183EB5">
              <w:t>изменение</w:t>
            </w:r>
            <w:r w:rsidR="00E60AAD" w:rsidRPr="007A28F2">
              <w:t xml:space="preserve"> на чл. 54, ал. 4; § </w:t>
            </w:r>
            <w:r w:rsidR="00F60061" w:rsidRPr="007A28F2">
              <w:t xml:space="preserve">59, </w:t>
            </w:r>
            <w:r w:rsidR="000D7028" w:rsidRPr="007A28F2">
              <w:t>т. 2 относно изменение на чл. 58а, ал. 3 и 4; § </w:t>
            </w:r>
            <w:r w:rsidR="00F60061" w:rsidRPr="007A28F2">
              <w:t>8</w:t>
            </w:r>
            <w:r w:rsidR="00F769E4">
              <w:t>4</w:t>
            </w:r>
            <w:r w:rsidR="00E05FAF" w:rsidRPr="007A28F2">
              <w:t>, т. 3 относно създаване на ал. 4 в чл. 77;</w:t>
            </w:r>
            <w:r w:rsidR="00F60061" w:rsidRPr="007A28F2">
              <w:t xml:space="preserve"> </w:t>
            </w:r>
            <w:r w:rsidR="00E05FAF" w:rsidRPr="007A28F2">
              <w:t>§ </w:t>
            </w:r>
            <w:r w:rsidR="00292CC6" w:rsidRPr="007A28F2">
              <w:t>8</w:t>
            </w:r>
            <w:r w:rsidR="001367EF">
              <w:t>5</w:t>
            </w:r>
            <w:r w:rsidR="00292CC6" w:rsidRPr="007A28F2">
              <w:t>, т. 3 относно изменение на чл. 77а, ал. 3; § </w:t>
            </w:r>
            <w:r w:rsidR="00F60061" w:rsidRPr="007A28F2">
              <w:t>8</w:t>
            </w:r>
            <w:r w:rsidR="001367EF">
              <w:t>6</w:t>
            </w:r>
            <w:r w:rsidR="00130107" w:rsidRPr="007A28F2">
              <w:t xml:space="preserve"> относно създаване на чл. 77б; </w:t>
            </w:r>
            <w:r w:rsidR="0099162D" w:rsidRPr="007A28F2">
              <w:t xml:space="preserve">нови </w:t>
            </w:r>
            <w:r w:rsidR="00E208CD" w:rsidRPr="007A28F2">
              <w:t>§ </w:t>
            </w:r>
            <w:r w:rsidR="00F60061" w:rsidRPr="007A28F2">
              <w:t>9</w:t>
            </w:r>
            <w:r w:rsidR="001367EF">
              <w:t>1</w:t>
            </w:r>
            <w:r w:rsidR="0099162D" w:rsidRPr="007A28F2">
              <w:t xml:space="preserve"> </w:t>
            </w:r>
            <w:r w:rsidR="00F60061" w:rsidRPr="007A28F2">
              <w:t>– 9</w:t>
            </w:r>
            <w:r w:rsidR="001367EF">
              <w:t>3</w:t>
            </w:r>
            <w:r w:rsidR="0099162D" w:rsidRPr="007A28F2">
              <w:t xml:space="preserve"> съответно относно допълване на чл. 92</w:t>
            </w:r>
            <w:r w:rsidR="004E7EF8" w:rsidRPr="007A28F2">
              <w:t xml:space="preserve"> и чл. 93 и </w:t>
            </w:r>
            <w:r w:rsidR="0035507B">
              <w:t xml:space="preserve">относно </w:t>
            </w:r>
            <w:r w:rsidR="004E7EF8" w:rsidRPr="007A28F2">
              <w:t>създаване на чл. 93а</w:t>
            </w:r>
            <w:r w:rsidR="00F60061" w:rsidRPr="007A28F2">
              <w:t>.</w:t>
            </w:r>
          </w:p>
        </w:tc>
      </w:tr>
      <w:tr w:rsidR="00F60061" w:rsidRPr="007A28F2" w:rsidTr="003C170B">
        <w:trPr>
          <w:jc w:val="center"/>
        </w:trPr>
        <w:tc>
          <w:tcPr>
            <w:tcW w:w="621" w:type="dxa"/>
            <w:vMerge/>
            <w:tcBorders>
              <w:left w:val="single" w:sz="36" w:space="0" w:color="2E74B5"/>
              <w:right w:val="single" w:sz="18" w:space="0" w:color="2E74B5"/>
            </w:tcBorders>
            <w:shd w:val="clear" w:color="auto" w:fill="auto"/>
          </w:tcPr>
          <w:p w:rsidR="00F60061" w:rsidRPr="007A28F2" w:rsidRDefault="00F60061" w:rsidP="00C975B4">
            <w:pPr>
              <w:numPr>
                <w:ilvl w:val="0"/>
                <w:numId w:val="5"/>
              </w:numPr>
              <w:tabs>
                <w:tab w:val="left" w:pos="192"/>
              </w:tabs>
              <w:ind w:left="0" w:firstLine="0"/>
              <w:jc w:val="center"/>
              <w:rPr>
                <w:b/>
              </w:rPr>
            </w:pPr>
          </w:p>
        </w:tc>
        <w:tc>
          <w:tcPr>
            <w:tcW w:w="2965" w:type="dxa"/>
            <w:vMerge/>
            <w:tcBorders>
              <w:left w:val="single" w:sz="18" w:space="0" w:color="2E74B5"/>
              <w:right w:val="single" w:sz="18" w:space="0" w:color="2E74B5"/>
            </w:tcBorders>
            <w:shd w:val="clear" w:color="auto" w:fill="auto"/>
          </w:tcPr>
          <w:p w:rsidR="00F60061" w:rsidRPr="007A28F2" w:rsidRDefault="00F60061" w:rsidP="00831124">
            <w:pPr>
              <w:rPr>
                <w:b/>
              </w:rPr>
            </w:pPr>
          </w:p>
        </w:tc>
        <w:tc>
          <w:tcPr>
            <w:tcW w:w="7908" w:type="dxa"/>
            <w:tcBorders>
              <w:top w:val="single" w:sz="18" w:space="0" w:color="2E74B5"/>
              <w:left w:val="single" w:sz="18" w:space="0" w:color="2E74B5"/>
              <w:bottom w:val="single" w:sz="18" w:space="0" w:color="2E74B5"/>
              <w:right w:val="single" w:sz="18" w:space="0" w:color="2E74B5"/>
            </w:tcBorders>
            <w:shd w:val="clear" w:color="auto" w:fill="auto"/>
          </w:tcPr>
          <w:p w:rsidR="00F60061" w:rsidRPr="008533DF" w:rsidRDefault="00F60061" w:rsidP="008C0808">
            <w:r w:rsidRPr="007A28F2">
              <w:rPr>
                <w:b/>
              </w:rPr>
              <w:t>2.</w:t>
            </w:r>
            <w:r w:rsidRPr="00A76341">
              <w:t xml:space="preserve"> Също така, въпреки че в Кодекса на търговското корабоплаване е въведено изискването за наличие на застраховка или друго финансово обезпечение за загуби до размера на разходите за определяне на местонахождението, обозначаване и изваждане на потънало имущество по Международната конвенция от Найроби за изваждане на потънало имущество, 2007 г., в сила за Република България от м. април 2015 г., не е предвидена възможността</w:t>
            </w:r>
            <w:r w:rsidRPr="00872FC7">
              <w:rPr>
                <w:b/>
              </w:rPr>
              <w:t xml:space="preserve"> „Морска администрация“</w:t>
            </w:r>
            <w:r w:rsidRPr="00872FC7">
              <w:t xml:space="preserve"> </w:t>
            </w:r>
            <w:r w:rsidRPr="00872FC7">
              <w:rPr>
                <w:b/>
              </w:rPr>
              <w:t>да издава такова свидетелство,</w:t>
            </w:r>
            <w:r w:rsidRPr="00872FC7">
              <w:t xml:space="preserve"> както е описано в чл. 337г, ал. 2 и 3 от кодекса.</w:t>
            </w:r>
          </w:p>
          <w:p w:rsidR="00F60061" w:rsidRPr="007A28F2" w:rsidRDefault="00F60061" w:rsidP="008C0808">
            <w:r w:rsidRPr="008533DF">
              <w:t>Считам</w:t>
            </w:r>
            <w:r w:rsidRPr="00341760">
              <w:t>е, че това трябва да бъде добавено към настоящите допълнения.</w:t>
            </w:r>
          </w:p>
        </w:tc>
        <w:tc>
          <w:tcPr>
            <w:tcW w:w="1413" w:type="dxa"/>
            <w:tcBorders>
              <w:top w:val="single" w:sz="18" w:space="0" w:color="2E74B5"/>
              <w:left w:val="single" w:sz="18" w:space="0" w:color="2E74B5"/>
              <w:bottom w:val="single" w:sz="18" w:space="0" w:color="2E74B5"/>
              <w:right w:val="single" w:sz="18" w:space="0" w:color="2E74B5"/>
            </w:tcBorders>
            <w:shd w:val="clear" w:color="auto" w:fill="auto"/>
          </w:tcPr>
          <w:p w:rsidR="00F60061" w:rsidRPr="00A76341" w:rsidRDefault="00F60061" w:rsidP="00CF507E">
            <w:pPr>
              <w:jc w:val="center"/>
            </w:pPr>
            <w:r w:rsidRPr="00A76341">
              <w:t>Неприето</w:t>
            </w:r>
          </w:p>
        </w:tc>
        <w:tc>
          <w:tcPr>
            <w:tcW w:w="2686" w:type="dxa"/>
            <w:tcBorders>
              <w:top w:val="single" w:sz="18" w:space="0" w:color="2E74B5"/>
              <w:left w:val="single" w:sz="18" w:space="0" w:color="2E74B5"/>
              <w:bottom w:val="single" w:sz="18" w:space="0" w:color="2E74B5"/>
              <w:right w:val="single" w:sz="36" w:space="0" w:color="2E74B5"/>
            </w:tcBorders>
            <w:shd w:val="clear" w:color="auto" w:fill="auto"/>
          </w:tcPr>
          <w:p w:rsidR="00F60061" w:rsidRPr="007A28F2" w:rsidRDefault="00F60061" w:rsidP="00366BE0">
            <w:r w:rsidRPr="00872FC7">
              <w:t>Параграф 65 от публикувания за обществено обсъждане проект на наредба</w:t>
            </w:r>
            <w:r w:rsidRPr="007A28F2">
              <w:t xml:space="preserve"> предвижда създаването на чл. 59а</w:t>
            </w:r>
            <w:r w:rsidR="00872FC7" w:rsidRPr="007A28F2">
              <w:rPr>
                <w:vertAlign w:val="superscript"/>
              </w:rPr>
              <w:t>1</w:t>
            </w:r>
            <w:r w:rsidRPr="007A28F2">
              <w:t xml:space="preserve">, регламентиращ съдържанието и реда и условията за издаване на </w:t>
            </w:r>
            <w:r w:rsidRPr="00A76341">
              <w:t xml:space="preserve">свидетелство </w:t>
            </w:r>
            <w:r w:rsidRPr="007A28F2">
              <w:t xml:space="preserve">за наличие на застраховка или друго финансово обезпечение </w:t>
            </w:r>
            <w:r w:rsidRPr="00A76341">
              <w:t>за определяне на местонахождението, обозначаване и изваждане на потънало имущество, в съответствие с изискванията на</w:t>
            </w:r>
            <w:r w:rsidRPr="007A28F2">
              <w:t xml:space="preserve"> </w:t>
            </w:r>
            <w:r w:rsidRPr="00A76341">
              <w:t>Международната конвенция от Найроби за изваждане на потънало имущество, 2007 г.</w:t>
            </w:r>
          </w:p>
        </w:tc>
      </w:tr>
      <w:tr w:rsidR="00F60061" w:rsidRPr="00877FA2" w:rsidTr="00332AB4">
        <w:trPr>
          <w:trHeight w:val="3242"/>
          <w:jc w:val="center"/>
        </w:trPr>
        <w:tc>
          <w:tcPr>
            <w:tcW w:w="621" w:type="dxa"/>
            <w:vMerge/>
            <w:tcBorders>
              <w:left w:val="single" w:sz="36" w:space="0" w:color="2E74B5"/>
              <w:right w:val="single" w:sz="18" w:space="0" w:color="2E74B5"/>
            </w:tcBorders>
            <w:shd w:val="clear" w:color="auto" w:fill="auto"/>
          </w:tcPr>
          <w:p w:rsidR="00F60061" w:rsidRPr="007A28F2" w:rsidRDefault="00F60061" w:rsidP="00C975B4">
            <w:pPr>
              <w:numPr>
                <w:ilvl w:val="0"/>
                <w:numId w:val="5"/>
              </w:numPr>
              <w:tabs>
                <w:tab w:val="left" w:pos="192"/>
              </w:tabs>
              <w:ind w:left="0" w:firstLine="0"/>
              <w:jc w:val="center"/>
              <w:rPr>
                <w:b/>
              </w:rPr>
            </w:pPr>
          </w:p>
        </w:tc>
        <w:tc>
          <w:tcPr>
            <w:tcW w:w="2965" w:type="dxa"/>
            <w:vMerge/>
            <w:tcBorders>
              <w:left w:val="single" w:sz="18" w:space="0" w:color="2E74B5"/>
              <w:right w:val="single" w:sz="18" w:space="0" w:color="2E74B5"/>
            </w:tcBorders>
            <w:shd w:val="clear" w:color="auto" w:fill="auto"/>
          </w:tcPr>
          <w:p w:rsidR="00F60061" w:rsidRPr="007A28F2" w:rsidRDefault="00F60061" w:rsidP="00831124">
            <w:pPr>
              <w:rPr>
                <w:b/>
              </w:rPr>
            </w:pPr>
          </w:p>
        </w:tc>
        <w:tc>
          <w:tcPr>
            <w:tcW w:w="7908" w:type="dxa"/>
            <w:tcBorders>
              <w:top w:val="single" w:sz="18" w:space="0" w:color="2E74B5"/>
              <w:left w:val="single" w:sz="18" w:space="0" w:color="2E74B5"/>
              <w:bottom w:val="single" w:sz="36" w:space="0" w:color="2E74B5"/>
              <w:right w:val="single" w:sz="18" w:space="0" w:color="2E74B5"/>
            </w:tcBorders>
            <w:shd w:val="clear" w:color="auto" w:fill="auto"/>
          </w:tcPr>
          <w:p w:rsidR="00F60061" w:rsidRPr="00872FC7" w:rsidRDefault="00F60061" w:rsidP="00B41C8C">
            <w:r w:rsidRPr="007A28F2">
              <w:rPr>
                <w:b/>
              </w:rPr>
              <w:t>3.</w:t>
            </w:r>
            <w:r w:rsidRPr="00A76341">
              <w:t xml:space="preserve"> Тъй като един от основните мотиви за изменението и допълнението на Наредба № 5 е привеждането ѝ в съответствие с изискванията на международното право, то в нея е редно да бъдат въведени и изискваните по Правила </w:t>
            </w:r>
            <w:r w:rsidRPr="00872FC7">
              <w:t>19, 20 и 23-1 от Глава II-1 на Международната конвенция за безопасност на човешкия живот на море от 1974 г. (SOLAS), както е изменена.</w:t>
            </w:r>
          </w:p>
          <w:p w:rsidR="00F60061" w:rsidRPr="007A28F2" w:rsidRDefault="00F60061" w:rsidP="001858F9">
            <w:r w:rsidRPr="008533DF">
              <w:t xml:space="preserve">В тази връзка, правим следното предложение, което да бъде включено в </w:t>
            </w:r>
            <w:r w:rsidRPr="00341760">
              <w:t xml:space="preserve">новия проект – </w:t>
            </w:r>
            <w:r w:rsidRPr="00341760">
              <w:rPr>
                <w:b/>
              </w:rPr>
              <w:t>„всички пътнически кораби, построени след 25.05.1980</w:t>
            </w:r>
            <w:r w:rsidRPr="00177255">
              <w:rPr>
                <w:b/>
              </w:rPr>
              <w:t> г., сухотоварни кораби с тонаж над 500 БТ, построени след 01.02.1992 г., и всички други товарни кораби с тонаж над 500</w:t>
            </w:r>
            <w:r w:rsidRPr="007C4504">
              <w:rPr>
                <w:b/>
              </w:rPr>
              <w:t> БТ, построени след 01.01.</w:t>
            </w:r>
            <w:r w:rsidRPr="00FC274D">
              <w:rPr>
                <w:b/>
              </w:rPr>
              <w:t>2009 г., трябва да бъдат снабдени с План и Ръководство за устойчивост в повредено състояние</w:t>
            </w:r>
            <w:r w:rsidR="00321479" w:rsidRPr="00FC274D">
              <w:rPr>
                <w:b/>
              </w:rPr>
              <w:t>“</w:t>
            </w:r>
            <w:r w:rsidRPr="00B62189">
              <w:rPr>
                <w:b/>
              </w:rPr>
              <w:t>.</w:t>
            </w:r>
          </w:p>
        </w:tc>
        <w:tc>
          <w:tcPr>
            <w:tcW w:w="1413" w:type="dxa"/>
            <w:tcBorders>
              <w:top w:val="single" w:sz="18" w:space="0" w:color="2E74B5"/>
              <w:left w:val="single" w:sz="18" w:space="0" w:color="2E74B5"/>
              <w:bottom w:val="single" w:sz="36" w:space="0" w:color="2E74B5"/>
              <w:right w:val="single" w:sz="18" w:space="0" w:color="2E74B5"/>
            </w:tcBorders>
            <w:shd w:val="clear" w:color="auto" w:fill="auto"/>
          </w:tcPr>
          <w:p w:rsidR="00F60061" w:rsidRPr="00A76341" w:rsidRDefault="00F60061" w:rsidP="005D62FF">
            <w:pPr>
              <w:jc w:val="center"/>
            </w:pPr>
            <w:r w:rsidRPr="00A76341">
              <w:t>Прието</w:t>
            </w:r>
          </w:p>
        </w:tc>
        <w:tc>
          <w:tcPr>
            <w:tcW w:w="2686" w:type="dxa"/>
            <w:tcBorders>
              <w:top w:val="single" w:sz="18" w:space="0" w:color="2E74B5"/>
              <w:left w:val="single" w:sz="18" w:space="0" w:color="2E74B5"/>
              <w:bottom w:val="single" w:sz="36" w:space="0" w:color="2E74B5"/>
              <w:right w:val="single" w:sz="36" w:space="0" w:color="2E74B5"/>
            </w:tcBorders>
            <w:shd w:val="clear" w:color="auto" w:fill="auto"/>
          </w:tcPr>
          <w:p w:rsidR="00F60061" w:rsidRPr="00A76341" w:rsidRDefault="00BE7A48" w:rsidP="00097AC4">
            <w:r w:rsidRPr="007A28F2">
              <w:t xml:space="preserve">Отразено в </w:t>
            </w:r>
            <w:r w:rsidR="002024E8" w:rsidRPr="007A28F2">
              <w:t>проекта на наредба</w:t>
            </w:r>
            <w:r w:rsidR="002024E8" w:rsidRPr="00A76341">
              <w:t xml:space="preserve"> </w:t>
            </w:r>
            <w:r w:rsidR="001079D6" w:rsidRPr="00A76341">
              <w:t xml:space="preserve">– </w:t>
            </w:r>
            <w:r w:rsidR="002024E8" w:rsidRPr="00A76341">
              <w:t>нов § 9</w:t>
            </w:r>
            <w:r w:rsidR="00097AC4">
              <w:t>3</w:t>
            </w:r>
            <w:r w:rsidRPr="00872FC7">
              <w:t xml:space="preserve"> относно </w:t>
            </w:r>
            <w:r w:rsidR="002024E8" w:rsidRPr="00872FC7">
              <w:t>създа</w:t>
            </w:r>
            <w:r w:rsidRPr="00872FC7">
              <w:t>ване на</w:t>
            </w:r>
            <w:r w:rsidR="002024E8" w:rsidRPr="00872FC7">
              <w:t xml:space="preserve"> чл. 93а</w:t>
            </w:r>
            <w:r w:rsidR="00F60061" w:rsidRPr="00A76341">
              <w:t>.</w:t>
            </w:r>
          </w:p>
        </w:tc>
      </w:tr>
    </w:tbl>
    <w:p w:rsidR="00E96851" w:rsidRPr="00877FA2" w:rsidRDefault="00E96851" w:rsidP="00133A14">
      <w:pPr>
        <w:rPr>
          <w:color w:val="FF0000"/>
          <w:sz w:val="2"/>
          <w:szCs w:val="2"/>
        </w:rPr>
      </w:pPr>
    </w:p>
    <w:sectPr w:rsidR="00E96851" w:rsidRPr="00877FA2" w:rsidSect="00BA4BBA">
      <w:footerReference w:type="even" r:id="rId8"/>
      <w:footerReference w:type="default" r:id="rId9"/>
      <w:pgSz w:w="16838" w:h="11906" w:orient="landscape"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6F" w:rsidRDefault="00124F6F">
      <w:r>
        <w:separator/>
      </w:r>
    </w:p>
  </w:endnote>
  <w:endnote w:type="continuationSeparator" w:id="0">
    <w:p w:rsidR="00124F6F" w:rsidRDefault="0012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4308">
      <w:rPr>
        <w:rStyle w:val="PageNumber"/>
        <w:noProof/>
      </w:rPr>
      <w:t>1</w: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6F" w:rsidRDefault="00124F6F">
      <w:r>
        <w:separator/>
      </w:r>
    </w:p>
  </w:footnote>
  <w:footnote w:type="continuationSeparator" w:id="0">
    <w:p w:rsidR="00124F6F" w:rsidRDefault="00124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5688"/>
    <w:rsid w:val="00005DBB"/>
    <w:rsid w:val="000101A6"/>
    <w:rsid w:val="000115D5"/>
    <w:rsid w:val="000159CF"/>
    <w:rsid w:val="00016086"/>
    <w:rsid w:val="000200AF"/>
    <w:rsid w:val="00023C24"/>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0B97"/>
    <w:rsid w:val="000718C7"/>
    <w:rsid w:val="00075594"/>
    <w:rsid w:val="0008079F"/>
    <w:rsid w:val="00082171"/>
    <w:rsid w:val="00084700"/>
    <w:rsid w:val="000902D1"/>
    <w:rsid w:val="00090401"/>
    <w:rsid w:val="000937D4"/>
    <w:rsid w:val="000953A8"/>
    <w:rsid w:val="00097783"/>
    <w:rsid w:val="00097AC4"/>
    <w:rsid w:val="000A1017"/>
    <w:rsid w:val="000A228F"/>
    <w:rsid w:val="000B298E"/>
    <w:rsid w:val="000B2EB1"/>
    <w:rsid w:val="000B3D5F"/>
    <w:rsid w:val="000B6D57"/>
    <w:rsid w:val="000C46A7"/>
    <w:rsid w:val="000C5E61"/>
    <w:rsid w:val="000D4198"/>
    <w:rsid w:val="000D7028"/>
    <w:rsid w:val="000E3570"/>
    <w:rsid w:val="000F02C5"/>
    <w:rsid w:val="000F31C8"/>
    <w:rsid w:val="000F3490"/>
    <w:rsid w:val="0010687D"/>
    <w:rsid w:val="001079D6"/>
    <w:rsid w:val="001143E4"/>
    <w:rsid w:val="0011484F"/>
    <w:rsid w:val="00115EDD"/>
    <w:rsid w:val="00120ABA"/>
    <w:rsid w:val="00124F6F"/>
    <w:rsid w:val="00130107"/>
    <w:rsid w:val="00133A14"/>
    <w:rsid w:val="00134E1D"/>
    <w:rsid w:val="0013629D"/>
    <w:rsid w:val="001367EF"/>
    <w:rsid w:val="00141BFB"/>
    <w:rsid w:val="00144034"/>
    <w:rsid w:val="001440FE"/>
    <w:rsid w:val="0014437A"/>
    <w:rsid w:val="00154B55"/>
    <w:rsid w:val="00155CAF"/>
    <w:rsid w:val="001668E1"/>
    <w:rsid w:val="00175004"/>
    <w:rsid w:val="00177255"/>
    <w:rsid w:val="00177AA6"/>
    <w:rsid w:val="001808B4"/>
    <w:rsid w:val="0018246D"/>
    <w:rsid w:val="00183EB5"/>
    <w:rsid w:val="0018509E"/>
    <w:rsid w:val="001858F9"/>
    <w:rsid w:val="001948B0"/>
    <w:rsid w:val="0019782F"/>
    <w:rsid w:val="001A0680"/>
    <w:rsid w:val="001B4CD8"/>
    <w:rsid w:val="001D362A"/>
    <w:rsid w:val="001E4FE9"/>
    <w:rsid w:val="001E58A5"/>
    <w:rsid w:val="001E64F2"/>
    <w:rsid w:val="001F0567"/>
    <w:rsid w:val="001F0B9A"/>
    <w:rsid w:val="001F1F60"/>
    <w:rsid w:val="001F314D"/>
    <w:rsid w:val="0020103A"/>
    <w:rsid w:val="00201455"/>
    <w:rsid w:val="002024E8"/>
    <w:rsid w:val="00206678"/>
    <w:rsid w:val="0021035B"/>
    <w:rsid w:val="00212960"/>
    <w:rsid w:val="00214B75"/>
    <w:rsid w:val="00215178"/>
    <w:rsid w:val="00221143"/>
    <w:rsid w:val="002217C0"/>
    <w:rsid w:val="00221B68"/>
    <w:rsid w:val="00222FAD"/>
    <w:rsid w:val="00230E0E"/>
    <w:rsid w:val="00233C04"/>
    <w:rsid w:val="002348DC"/>
    <w:rsid w:val="002359CD"/>
    <w:rsid w:val="00235CAE"/>
    <w:rsid w:val="002369C8"/>
    <w:rsid w:val="002375B3"/>
    <w:rsid w:val="00237A17"/>
    <w:rsid w:val="00241F4C"/>
    <w:rsid w:val="0024444A"/>
    <w:rsid w:val="002454A2"/>
    <w:rsid w:val="002536A8"/>
    <w:rsid w:val="00257983"/>
    <w:rsid w:val="00260F55"/>
    <w:rsid w:val="002632C1"/>
    <w:rsid w:val="00263E76"/>
    <w:rsid w:val="002640E1"/>
    <w:rsid w:val="0027210E"/>
    <w:rsid w:val="00272EE3"/>
    <w:rsid w:val="00273219"/>
    <w:rsid w:val="002759C7"/>
    <w:rsid w:val="002804CF"/>
    <w:rsid w:val="00282A08"/>
    <w:rsid w:val="002900C5"/>
    <w:rsid w:val="00292CC6"/>
    <w:rsid w:val="00293CA6"/>
    <w:rsid w:val="0029482B"/>
    <w:rsid w:val="00295B2B"/>
    <w:rsid w:val="002964C1"/>
    <w:rsid w:val="002A0706"/>
    <w:rsid w:val="002A0C5D"/>
    <w:rsid w:val="002A3B76"/>
    <w:rsid w:val="002A4EF4"/>
    <w:rsid w:val="002A59D9"/>
    <w:rsid w:val="002A5A11"/>
    <w:rsid w:val="002C03AF"/>
    <w:rsid w:val="002C08F4"/>
    <w:rsid w:val="002C5843"/>
    <w:rsid w:val="002C7F10"/>
    <w:rsid w:val="002D083C"/>
    <w:rsid w:val="002D2176"/>
    <w:rsid w:val="002D5C99"/>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479"/>
    <w:rsid w:val="00321BD0"/>
    <w:rsid w:val="00326215"/>
    <w:rsid w:val="00326B58"/>
    <w:rsid w:val="00332AB4"/>
    <w:rsid w:val="003336CE"/>
    <w:rsid w:val="00333BD7"/>
    <w:rsid w:val="00341760"/>
    <w:rsid w:val="00346856"/>
    <w:rsid w:val="00351063"/>
    <w:rsid w:val="0035507B"/>
    <w:rsid w:val="00363404"/>
    <w:rsid w:val="003640F0"/>
    <w:rsid w:val="00366BE0"/>
    <w:rsid w:val="00370655"/>
    <w:rsid w:val="0037191E"/>
    <w:rsid w:val="00377A96"/>
    <w:rsid w:val="00377FE2"/>
    <w:rsid w:val="00384B8B"/>
    <w:rsid w:val="00387130"/>
    <w:rsid w:val="00387162"/>
    <w:rsid w:val="00395655"/>
    <w:rsid w:val="003A060F"/>
    <w:rsid w:val="003A094E"/>
    <w:rsid w:val="003A0A87"/>
    <w:rsid w:val="003B26A4"/>
    <w:rsid w:val="003B6EB9"/>
    <w:rsid w:val="003C170B"/>
    <w:rsid w:val="003C1F1E"/>
    <w:rsid w:val="003C563D"/>
    <w:rsid w:val="003C5C7B"/>
    <w:rsid w:val="003D10D0"/>
    <w:rsid w:val="003D296F"/>
    <w:rsid w:val="003D6231"/>
    <w:rsid w:val="003E361D"/>
    <w:rsid w:val="003F2026"/>
    <w:rsid w:val="003F3728"/>
    <w:rsid w:val="003F7612"/>
    <w:rsid w:val="003F7CD4"/>
    <w:rsid w:val="00401B58"/>
    <w:rsid w:val="00407815"/>
    <w:rsid w:val="00414F26"/>
    <w:rsid w:val="00415A78"/>
    <w:rsid w:val="00415D7B"/>
    <w:rsid w:val="00417315"/>
    <w:rsid w:val="00420A7D"/>
    <w:rsid w:val="00420F8B"/>
    <w:rsid w:val="0042418B"/>
    <w:rsid w:val="0042440B"/>
    <w:rsid w:val="00430245"/>
    <w:rsid w:val="00430323"/>
    <w:rsid w:val="00430C9D"/>
    <w:rsid w:val="004361F2"/>
    <w:rsid w:val="004376C2"/>
    <w:rsid w:val="004427B2"/>
    <w:rsid w:val="00442824"/>
    <w:rsid w:val="004444E8"/>
    <w:rsid w:val="00446EC1"/>
    <w:rsid w:val="0045180F"/>
    <w:rsid w:val="00452217"/>
    <w:rsid w:val="00453C28"/>
    <w:rsid w:val="00453E85"/>
    <w:rsid w:val="00455D0B"/>
    <w:rsid w:val="0046759A"/>
    <w:rsid w:val="00467C52"/>
    <w:rsid w:val="004719C1"/>
    <w:rsid w:val="0047261C"/>
    <w:rsid w:val="00477839"/>
    <w:rsid w:val="00487E51"/>
    <w:rsid w:val="00496618"/>
    <w:rsid w:val="004A0A82"/>
    <w:rsid w:val="004A207E"/>
    <w:rsid w:val="004A27CC"/>
    <w:rsid w:val="004A285F"/>
    <w:rsid w:val="004A55AC"/>
    <w:rsid w:val="004A5E2A"/>
    <w:rsid w:val="004A6AE4"/>
    <w:rsid w:val="004A70C4"/>
    <w:rsid w:val="004B2E13"/>
    <w:rsid w:val="004B4FC8"/>
    <w:rsid w:val="004B5B51"/>
    <w:rsid w:val="004B735F"/>
    <w:rsid w:val="004C1080"/>
    <w:rsid w:val="004C420B"/>
    <w:rsid w:val="004D24E9"/>
    <w:rsid w:val="004D3191"/>
    <w:rsid w:val="004D5EBA"/>
    <w:rsid w:val="004E01DF"/>
    <w:rsid w:val="004E0260"/>
    <w:rsid w:val="004E4897"/>
    <w:rsid w:val="004E6D10"/>
    <w:rsid w:val="004E7EF8"/>
    <w:rsid w:val="004F17EA"/>
    <w:rsid w:val="004F2B1B"/>
    <w:rsid w:val="004F4B94"/>
    <w:rsid w:val="004F70FF"/>
    <w:rsid w:val="004F7953"/>
    <w:rsid w:val="0050084D"/>
    <w:rsid w:val="00501E0F"/>
    <w:rsid w:val="00501E65"/>
    <w:rsid w:val="00503622"/>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531AA"/>
    <w:rsid w:val="00554B28"/>
    <w:rsid w:val="00554CC1"/>
    <w:rsid w:val="00563FA3"/>
    <w:rsid w:val="005644C8"/>
    <w:rsid w:val="00564E98"/>
    <w:rsid w:val="005839AF"/>
    <w:rsid w:val="00583A7E"/>
    <w:rsid w:val="005913D0"/>
    <w:rsid w:val="00597D5D"/>
    <w:rsid w:val="005A338B"/>
    <w:rsid w:val="005A6C42"/>
    <w:rsid w:val="005B0D58"/>
    <w:rsid w:val="005C2DFD"/>
    <w:rsid w:val="005C43C6"/>
    <w:rsid w:val="005C7C37"/>
    <w:rsid w:val="005D06F0"/>
    <w:rsid w:val="005D094A"/>
    <w:rsid w:val="005D11AF"/>
    <w:rsid w:val="005D12B9"/>
    <w:rsid w:val="005D276C"/>
    <w:rsid w:val="005D3B47"/>
    <w:rsid w:val="005D5B4B"/>
    <w:rsid w:val="005D62FF"/>
    <w:rsid w:val="005D72C5"/>
    <w:rsid w:val="005D733F"/>
    <w:rsid w:val="005E08BD"/>
    <w:rsid w:val="005E0F94"/>
    <w:rsid w:val="005E2297"/>
    <w:rsid w:val="005E36D5"/>
    <w:rsid w:val="005E4874"/>
    <w:rsid w:val="005E4CF0"/>
    <w:rsid w:val="005F0C39"/>
    <w:rsid w:val="005F2892"/>
    <w:rsid w:val="005F421E"/>
    <w:rsid w:val="0060094C"/>
    <w:rsid w:val="00600B63"/>
    <w:rsid w:val="006040E1"/>
    <w:rsid w:val="00604A61"/>
    <w:rsid w:val="00610231"/>
    <w:rsid w:val="00617D55"/>
    <w:rsid w:val="006240D8"/>
    <w:rsid w:val="00626132"/>
    <w:rsid w:val="006316CE"/>
    <w:rsid w:val="00634DDD"/>
    <w:rsid w:val="006361E3"/>
    <w:rsid w:val="00637009"/>
    <w:rsid w:val="0063730A"/>
    <w:rsid w:val="00640A61"/>
    <w:rsid w:val="00642470"/>
    <w:rsid w:val="00642D90"/>
    <w:rsid w:val="00645DFC"/>
    <w:rsid w:val="00654E41"/>
    <w:rsid w:val="00656642"/>
    <w:rsid w:val="006712A6"/>
    <w:rsid w:val="00671E4E"/>
    <w:rsid w:val="0067456E"/>
    <w:rsid w:val="00675133"/>
    <w:rsid w:val="00675A84"/>
    <w:rsid w:val="006802C1"/>
    <w:rsid w:val="00690FE6"/>
    <w:rsid w:val="00691BD4"/>
    <w:rsid w:val="00694141"/>
    <w:rsid w:val="006A512F"/>
    <w:rsid w:val="006B4070"/>
    <w:rsid w:val="006C531F"/>
    <w:rsid w:val="006D1F20"/>
    <w:rsid w:val="006D4254"/>
    <w:rsid w:val="006D5F6F"/>
    <w:rsid w:val="006D6C3E"/>
    <w:rsid w:val="006D7881"/>
    <w:rsid w:val="006D7E56"/>
    <w:rsid w:val="006E23DE"/>
    <w:rsid w:val="006E32E7"/>
    <w:rsid w:val="006E3D3C"/>
    <w:rsid w:val="006E45A6"/>
    <w:rsid w:val="006E46A3"/>
    <w:rsid w:val="006E7B3B"/>
    <w:rsid w:val="006F282A"/>
    <w:rsid w:val="006F33DD"/>
    <w:rsid w:val="006F35F8"/>
    <w:rsid w:val="006F440D"/>
    <w:rsid w:val="006F6420"/>
    <w:rsid w:val="00703727"/>
    <w:rsid w:val="00707A8E"/>
    <w:rsid w:val="0071354E"/>
    <w:rsid w:val="007160B3"/>
    <w:rsid w:val="00716B72"/>
    <w:rsid w:val="00720625"/>
    <w:rsid w:val="0072098B"/>
    <w:rsid w:val="00723D89"/>
    <w:rsid w:val="007265C1"/>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77B1A"/>
    <w:rsid w:val="00781306"/>
    <w:rsid w:val="007836C8"/>
    <w:rsid w:val="007930B9"/>
    <w:rsid w:val="007934F1"/>
    <w:rsid w:val="00794229"/>
    <w:rsid w:val="007A28F2"/>
    <w:rsid w:val="007A6C36"/>
    <w:rsid w:val="007B1141"/>
    <w:rsid w:val="007B24F7"/>
    <w:rsid w:val="007C4504"/>
    <w:rsid w:val="007C6C8E"/>
    <w:rsid w:val="007D6B06"/>
    <w:rsid w:val="007E249E"/>
    <w:rsid w:val="007E633B"/>
    <w:rsid w:val="007E6AD6"/>
    <w:rsid w:val="007F0CCB"/>
    <w:rsid w:val="007F135A"/>
    <w:rsid w:val="0080232E"/>
    <w:rsid w:val="00812789"/>
    <w:rsid w:val="00817A56"/>
    <w:rsid w:val="00826F86"/>
    <w:rsid w:val="00831124"/>
    <w:rsid w:val="00831D3C"/>
    <w:rsid w:val="00831E9A"/>
    <w:rsid w:val="00833124"/>
    <w:rsid w:val="008347D7"/>
    <w:rsid w:val="00842C8D"/>
    <w:rsid w:val="00844CC3"/>
    <w:rsid w:val="008450CB"/>
    <w:rsid w:val="00845BC3"/>
    <w:rsid w:val="008476BF"/>
    <w:rsid w:val="008508D5"/>
    <w:rsid w:val="0085319B"/>
    <w:rsid w:val="008533DF"/>
    <w:rsid w:val="00854E7C"/>
    <w:rsid w:val="00855317"/>
    <w:rsid w:val="00855962"/>
    <w:rsid w:val="00860FE7"/>
    <w:rsid w:val="00861CE5"/>
    <w:rsid w:val="0086226E"/>
    <w:rsid w:val="008630B8"/>
    <w:rsid w:val="00864193"/>
    <w:rsid w:val="0086505F"/>
    <w:rsid w:val="00865EE3"/>
    <w:rsid w:val="0086600C"/>
    <w:rsid w:val="00872864"/>
    <w:rsid w:val="00872A86"/>
    <w:rsid w:val="00872FC7"/>
    <w:rsid w:val="00874481"/>
    <w:rsid w:val="00875D88"/>
    <w:rsid w:val="00877FA2"/>
    <w:rsid w:val="0089123B"/>
    <w:rsid w:val="00891BE7"/>
    <w:rsid w:val="00894946"/>
    <w:rsid w:val="00894B1A"/>
    <w:rsid w:val="008A00BC"/>
    <w:rsid w:val="008A1687"/>
    <w:rsid w:val="008A2DF5"/>
    <w:rsid w:val="008A3A8D"/>
    <w:rsid w:val="008A52D8"/>
    <w:rsid w:val="008A5E27"/>
    <w:rsid w:val="008A721D"/>
    <w:rsid w:val="008B4E34"/>
    <w:rsid w:val="008C0503"/>
    <w:rsid w:val="008C0808"/>
    <w:rsid w:val="008C4A55"/>
    <w:rsid w:val="008C5E5E"/>
    <w:rsid w:val="008D08F5"/>
    <w:rsid w:val="008D157E"/>
    <w:rsid w:val="008D2350"/>
    <w:rsid w:val="008D394F"/>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1083"/>
    <w:rsid w:val="0091523F"/>
    <w:rsid w:val="0091558A"/>
    <w:rsid w:val="00917058"/>
    <w:rsid w:val="0092426E"/>
    <w:rsid w:val="00924F7D"/>
    <w:rsid w:val="009312BE"/>
    <w:rsid w:val="0094334A"/>
    <w:rsid w:val="00943E2F"/>
    <w:rsid w:val="00952D0A"/>
    <w:rsid w:val="00953FD7"/>
    <w:rsid w:val="009551F9"/>
    <w:rsid w:val="00963AE2"/>
    <w:rsid w:val="00972F4C"/>
    <w:rsid w:val="00975F5E"/>
    <w:rsid w:val="00977612"/>
    <w:rsid w:val="009827FE"/>
    <w:rsid w:val="00983B09"/>
    <w:rsid w:val="00987BEB"/>
    <w:rsid w:val="00990860"/>
    <w:rsid w:val="00990F7B"/>
    <w:rsid w:val="00990FC4"/>
    <w:rsid w:val="0099162D"/>
    <w:rsid w:val="009924B3"/>
    <w:rsid w:val="0099513B"/>
    <w:rsid w:val="00996B48"/>
    <w:rsid w:val="009A19C4"/>
    <w:rsid w:val="009B1744"/>
    <w:rsid w:val="009B1EE9"/>
    <w:rsid w:val="009B568A"/>
    <w:rsid w:val="009B6E6E"/>
    <w:rsid w:val="009C38F3"/>
    <w:rsid w:val="009D0944"/>
    <w:rsid w:val="009D6D2E"/>
    <w:rsid w:val="009D753B"/>
    <w:rsid w:val="009E0CEB"/>
    <w:rsid w:val="009E4D3E"/>
    <w:rsid w:val="009E512A"/>
    <w:rsid w:val="009E6C5E"/>
    <w:rsid w:val="009E7717"/>
    <w:rsid w:val="009E7FF1"/>
    <w:rsid w:val="00A02072"/>
    <w:rsid w:val="00A11D46"/>
    <w:rsid w:val="00A163D9"/>
    <w:rsid w:val="00A23452"/>
    <w:rsid w:val="00A26499"/>
    <w:rsid w:val="00A27E03"/>
    <w:rsid w:val="00A27F81"/>
    <w:rsid w:val="00A30636"/>
    <w:rsid w:val="00A31338"/>
    <w:rsid w:val="00A32258"/>
    <w:rsid w:val="00A3356F"/>
    <w:rsid w:val="00A33B1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76341"/>
    <w:rsid w:val="00A85598"/>
    <w:rsid w:val="00A856B0"/>
    <w:rsid w:val="00A8607A"/>
    <w:rsid w:val="00A90530"/>
    <w:rsid w:val="00A917A9"/>
    <w:rsid w:val="00A94B87"/>
    <w:rsid w:val="00A9750F"/>
    <w:rsid w:val="00AA283E"/>
    <w:rsid w:val="00AA599A"/>
    <w:rsid w:val="00AB32B8"/>
    <w:rsid w:val="00AB5812"/>
    <w:rsid w:val="00AB7845"/>
    <w:rsid w:val="00AC135D"/>
    <w:rsid w:val="00AC2072"/>
    <w:rsid w:val="00AD3F9D"/>
    <w:rsid w:val="00AD4746"/>
    <w:rsid w:val="00AD5010"/>
    <w:rsid w:val="00AE20C4"/>
    <w:rsid w:val="00AE2731"/>
    <w:rsid w:val="00AE4C05"/>
    <w:rsid w:val="00AE6BE8"/>
    <w:rsid w:val="00AE6FA9"/>
    <w:rsid w:val="00AF2498"/>
    <w:rsid w:val="00B0196D"/>
    <w:rsid w:val="00B0691A"/>
    <w:rsid w:val="00B11126"/>
    <w:rsid w:val="00B17C41"/>
    <w:rsid w:val="00B17FDB"/>
    <w:rsid w:val="00B24B51"/>
    <w:rsid w:val="00B27F07"/>
    <w:rsid w:val="00B31B92"/>
    <w:rsid w:val="00B320D9"/>
    <w:rsid w:val="00B321D4"/>
    <w:rsid w:val="00B330B9"/>
    <w:rsid w:val="00B3495F"/>
    <w:rsid w:val="00B34AF6"/>
    <w:rsid w:val="00B34CBF"/>
    <w:rsid w:val="00B40DAD"/>
    <w:rsid w:val="00B41C8C"/>
    <w:rsid w:val="00B42361"/>
    <w:rsid w:val="00B429D4"/>
    <w:rsid w:val="00B458D2"/>
    <w:rsid w:val="00B5191C"/>
    <w:rsid w:val="00B5758A"/>
    <w:rsid w:val="00B62189"/>
    <w:rsid w:val="00B6355E"/>
    <w:rsid w:val="00B65B84"/>
    <w:rsid w:val="00B7272A"/>
    <w:rsid w:val="00B73133"/>
    <w:rsid w:val="00B74629"/>
    <w:rsid w:val="00B75F90"/>
    <w:rsid w:val="00B8036D"/>
    <w:rsid w:val="00B84A5C"/>
    <w:rsid w:val="00B87124"/>
    <w:rsid w:val="00B948D2"/>
    <w:rsid w:val="00BA478A"/>
    <w:rsid w:val="00BA4BBA"/>
    <w:rsid w:val="00BA66F5"/>
    <w:rsid w:val="00BA726F"/>
    <w:rsid w:val="00BC4308"/>
    <w:rsid w:val="00BC74D7"/>
    <w:rsid w:val="00BD0FA0"/>
    <w:rsid w:val="00BD2B98"/>
    <w:rsid w:val="00BD777D"/>
    <w:rsid w:val="00BD7BD3"/>
    <w:rsid w:val="00BE0D0E"/>
    <w:rsid w:val="00BE395D"/>
    <w:rsid w:val="00BE482D"/>
    <w:rsid w:val="00BE7A48"/>
    <w:rsid w:val="00BE7F80"/>
    <w:rsid w:val="00BF0159"/>
    <w:rsid w:val="00C00AA5"/>
    <w:rsid w:val="00C03495"/>
    <w:rsid w:val="00C07441"/>
    <w:rsid w:val="00C1385A"/>
    <w:rsid w:val="00C2421A"/>
    <w:rsid w:val="00C27D33"/>
    <w:rsid w:val="00C31286"/>
    <w:rsid w:val="00C31A5B"/>
    <w:rsid w:val="00C34C0E"/>
    <w:rsid w:val="00C35EF2"/>
    <w:rsid w:val="00C403B4"/>
    <w:rsid w:val="00C406DE"/>
    <w:rsid w:val="00C41B61"/>
    <w:rsid w:val="00C45CCE"/>
    <w:rsid w:val="00C46170"/>
    <w:rsid w:val="00C467CA"/>
    <w:rsid w:val="00C467D4"/>
    <w:rsid w:val="00C479C0"/>
    <w:rsid w:val="00C5278E"/>
    <w:rsid w:val="00C538D8"/>
    <w:rsid w:val="00C550EA"/>
    <w:rsid w:val="00C63AA7"/>
    <w:rsid w:val="00C66222"/>
    <w:rsid w:val="00C718DA"/>
    <w:rsid w:val="00C73873"/>
    <w:rsid w:val="00C75FCC"/>
    <w:rsid w:val="00C86431"/>
    <w:rsid w:val="00C9316D"/>
    <w:rsid w:val="00C93931"/>
    <w:rsid w:val="00C975B4"/>
    <w:rsid w:val="00C97FB9"/>
    <w:rsid w:val="00CA155E"/>
    <w:rsid w:val="00CA2E10"/>
    <w:rsid w:val="00CA7999"/>
    <w:rsid w:val="00CB4E0C"/>
    <w:rsid w:val="00CB6814"/>
    <w:rsid w:val="00CC2741"/>
    <w:rsid w:val="00CD1405"/>
    <w:rsid w:val="00CD434D"/>
    <w:rsid w:val="00CE3610"/>
    <w:rsid w:val="00CF24CD"/>
    <w:rsid w:val="00CF507E"/>
    <w:rsid w:val="00CF5221"/>
    <w:rsid w:val="00CF5822"/>
    <w:rsid w:val="00CF5A9B"/>
    <w:rsid w:val="00CF61A2"/>
    <w:rsid w:val="00CF6672"/>
    <w:rsid w:val="00D03A5F"/>
    <w:rsid w:val="00D03EB7"/>
    <w:rsid w:val="00D11E74"/>
    <w:rsid w:val="00D11FEB"/>
    <w:rsid w:val="00D144A4"/>
    <w:rsid w:val="00D22435"/>
    <w:rsid w:val="00D23711"/>
    <w:rsid w:val="00D25823"/>
    <w:rsid w:val="00D2649F"/>
    <w:rsid w:val="00D27D6B"/>
    <w:rsid w:val="00D36CA4"/>
    <w:rsid w:val="00D37896"/>
    <w:rsid w:val="00D41A30"/>
    <w:rsid w:val="00D469E3"/>
    <w:rsid w:val="00D532DC"/>
    <w:rsid w:val="00D63557"/>
    <w:rsid w:val="00D71C75"/>
    <w:rsid w:val="00D76AAD"/>
    <w:rsid w:val="00D76DCC"/>
    <w:rsid w:val="00D82A70"/>
    <w:rsid w:val="00D83702"/>
    <w:rsid w:val="00D838C4"/>
    <w:rsid w:val="00D96DF5"/>
    <w:rsid w:val="00DA0F8B"/>
    <w:rsid w:val="00DA4C8E"/>
    <w:rsid w:val="00DB5EFB"/>
    <w:rsid w:val="00DB75E1"/>
    <w:rsid w:val="00DC60E2"/>
    <w:rsid w:val="00DD139E"/>
    <w:rsid w:val="00DD4DA6"/>
    <w:rsid w:val="00DD7966"/>
    <w:rsid w:val="00DD7AA4"/>
    <w:rsid w:val="00DE1C7B"/>
    <w:rsid w:val="00DE370C"/>
    <w:rsid w:val="00DE48BE"/>
    <w:rsid w:val="00DE5489"/>
    <w:rsid w:val="00DF4AC7"/>
    <w:rsid w:val="00DF568A"/>
    <w:rsid w:val="00DF5EF4"/>
    <w:rsid w:val="00E00230"/>
    <w:rsid w:val="00E00442"/>
    <w:rsid w:val="00E015B8"/>
    <w:rsid w:val="00E02445"/>
    <w:rsid w:val="00E04191"/>
    <w:rsid w:val="00E0521D"/>
    <w:rsid w:val="00E05FAF"/>
    <w:rsid w:val="00E072E4"/>
    <w:rsid w:val="00E074E3"/>
    <w:rsid w:val="00E13B7B"/>
    <w:rsid w:val="00E208CD"/>
    <w:rsid w:val="00E2203D"/>
    <w:rsid w:val="00E220AD"/>
    <w:rsid w:val="00E222BB"/>
    <w:rsid w:val="00E26258"/>
    <w:rsid w:val="00E27FFC"/>
    <w:rsid w:val="00E352D8"/>
    <w:rsid w:val="00E36D56"/>
    <w:rsid w:val="00E377AA"/>
    <w:rsid w:val="00E4136C"/>
    <w:rsid w:val="00E41613"/>
    <w:rsid w:val="00E41BB3"/>
    <w:rsid w:val="00E442BD"/>
    <w:rsid w:val="00E52B88"/>
    <w:rsid w:val="00E53B43"/>
    <w:rsid w:val="00E55296"/>
    <w:rsid w:val="00E60AAD"/>
    <w:rsid w:val="00E61E3D"/>
    <w:rsid w:val="00E61F16"/>
    <w:rsid w:val="00E62723"/>
    <w:rsid w:val="00E67755"/>
    <w:rsid w:val="00E71381"/>
    <w:rsid w:val="00E72CDA"/>
    <w:rsid w:val="00E76BD1"/>
    <w:rsid w:val="00E7793E"/>
    <w:rsid w:val="00E7794B"/>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103F"/>
    <w:rsid w:val="00EC2608"/>
    <w:rsid w:val="00EC5DBC"/>
    <w:rsid w:val="00ED364A"/>
    <w:rsid w:val="00ED4AC2"/>
    <w:rsid w:val="00ED7690"/>
    <w:rsid w:val="00EE137A"/>
    <w:rsid w:val="00EE22E1"/>
    <w:rsid w:val="00EF21BC"/>
    <w:rsid w:val="00EF3B04"/>
    <w:rsid w:val="00EF72B0"/>
    <w:rsid w:val="00F00C40"/>
    <w:rsid w:val="00F00CD5"/>
    <w:rsid w:val="00F03EE5"/>
    <w:rsid w:val="00F04A79"/>
    <w:rsid w:val="00F05084"/>
    <w:rsid w:val="00F06310"/>
    <w:rsid w:val="00F12F9E"/>
    <w:rsid w:val="00F15297"/>
    <w:rsid w:val="00F23427"/>
    <w:rsid w:val="00F2615C"/>
    <w:rsid w:val="00F30E77"/>
    <w:rsid w:val="00F37E2C"/>
    <w:rsid w:val="00F43176"/>
    <w:rsid w:val="00F44CFD"/>
    <w:rsid w:val="00F456C2"/>
    <w:rsid w:val="00F51B36"/>
    <w:rsid w:val="00F51D74"/>
    <w:rsid w:val="00F521F4"/>
    <w:rsid w:val="00F54AC6"/>
    <w:rsid w:val="00F60061"/>
    <w:rsid w:val="00F61144"/>
    <w:rsid w:val="00F61E91"/>
    <w:rsid w:val="00F7694A"/>
    <w:rsid w:val="00F769E4"/>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274D"/>
    <w:rsid w:val="00FC3975"/>
    <w:rsid w:val="00FD0C75"/>
    <w:rsid w:val="00FD2E83"/>
    <w:rsid w:val="00FD6185"/>
    <w:rsid w:val="00FE05A8"/>
    <w:rsid w:val="00FE49AA"/>
    <w:rsid w:val="00FF2D34"/>
    <w:rsid w:val="00FF4097"/>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Revision">
    <w:name w:val="Revision"/>
    <w:hidden/>
    <w:uiPriority w:val="99"/>
    <w:semiHidden/>
    <w:rsid w:val="00CF50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5CC9-BF31-4DE7-9566-EE6A4C7A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subject/>
  <dc:creator/>
  <cp:keywords/>
  <cp:lastModifiedBy/>
  <cp:revision>1</cp:revision>
  <dcterms:created xsi:type="dcterms:W3CDTF">2018-09-13T17:52:00Z</dcterms:created>
  <dcterms:modified xsi:type="dcterms:W3CDTF">2018-09-13T17:52:00Z</dcterms:modified>
</cp:coreProperties>
</file>