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2577"/>
        <w:tblW w:w="14478" w:type="dxa"/>
        <w:tblLook w:val="04A0" w:firstRow="1" w:lastRow="0" w:firstColumn="1" w:lastColumn="0" w:noHBand="0" w:noVBand="1"/>
      </w:tblPr>
      <w:tblGrid>
        <w:gridCol w:w="498"/>
        <w:gridCol w:w="1613"/>
        <w:gridCol w:w="5938"/>
        <w:gridCol w:w="6419"/>
        <w:gridCol w:w="10"/>
      </w:tblGrid>
      <w:tr w:rsidR="005B6893" w:rsidRPr="005B6893" w:rsidTr="001C5762">
        <w:trPr>
          <w:gridAfter w:val="1"/>
          <w:wAfter w:w="10" w:type="dxa"/>
        </w:trPr>
        <w:tc>
          <w:tcPr>
            <w:tcW w:w="14468" w:type="dxa"/>
            <w:gridSpan w:val="4"/>
            <w:tcBorders>
              <w:top w:val="nil"/>
              <w:left w:val="nil"/>
              <w:bottom w:val="single" w:sz="4" w:space="0" w:color="auto"/>
              <w:right w:val="nil"/>
            </w:tcBorders>
          </w:tcPr>
          <w:p w:rsidR="005B6893" w:rsidRPr="00F600EA" w:rsidRDefault="00231E9C" w:rsidP="00BC5571">
            <w:pPr>
              <w:jc w:val="center"/>
              <w:rPr>
                <w:b/>
                <w:color w:val="FF0000"/>
                <w:sz w:val="24"/>
                <w:szCs w:val="24"/>
              </w:rPr>
            </w:pPr>
            <w:r>
              <w:rPr>
                <w:b/>
                <w:color w:val="FF0000"/>
                <w:sz w:val="24"/>
                <w:szCs w:val="24"/>
                <w:lang w:val="en-US"/>
              </w:rPr>
              <w:t xml:space="preserve"> </w:t>
            </w:r>
            <w:r w:rsidR="005B6893" w:rsidRPr="00F600EA">
              <w:rPr>
                <w:b/>
                <w:color w:val="FF0000"/>
                <w:sz w:val="24"/>
                <w:szCs w:val="24"/>
              </w:rPr>
              <w:t>Разяснени</w:t>
            </w:r>
            <w:r w:rsidR="00BC5571" w:rsidRPr="00F600EA">
              <w:rPr>
                <w:b/>
                <w:color w:val="FF0000"/>
                <w:sz w:val="24"/>
                <w:szCs w:val="24"/>
              </w:rPr>
              <w:t>е</w:t>
            </w:r>
            <w:r w:rsidR="005B6893" w:rsidRPr="00F600EA">
              <w:rPr>
                <w:b/>
                <w:color w:val="FF0000"/>
                <w:sz w:val="24"/>
                <w:szCs w:val="24"/>
              </w:rPr>
              <w:t xml:space="preserve"> № </w:t>
            </w:r>
            <w:r w:rsidR="009374A4">
              <w:rPr>
                <w:b/>
                <w:color w:val="FF0000"/>
                <w:sz w:val="24"/>
                <w:szCs w:val="24"/>
              </w:rPr>
              <w:t>5</w:t>
            </w:r>
            <w:r w:rsidR="005B6893" w:rsidRPr="00F600EA">
              <w:rPr>
                <w:b/>
                <w:color w:val="FF0000"/>
                <w:sz w:val="24"/>
                <w:szCs w:val="24"/>
              </w:rPr>
              <w:t xml:space="preserve"> </w:t>
            </w:r>
            <w:r w:rsidR="009374A4">
              <w:rPr>
                <w:b/>
                <w:color w:val="FF0000"/>
                <w:sz w:val="24"/>
                <w:szCs w:val="24"/>
              </w:rPr>
              <w:t>на въпроси от 55</w:t>
            </w:r>
            <w:r w:rsidR="0036045B" w:rsidRPr="00F600EA">
              <w:rPr>
                <w:b/>
                <w:color w:val="FF0000"/>
                <w:sz w:val="24"/>
                <w:szCs w:val="24"/>
              </w:rPr>
              <w:t xml:space="preserve"> до </w:t>
            </w:r>
            <w:r w:rsidR="009374A4">
              <w:rPr>
                <w:b/>
                <w:color w:val="FF0000"/>
                <w:sz w:val="24"/>
                <w:szCs w:val="24"/>
              </w:rPr>
              <w:t>67</w:t>
            </w:r>
          </w:p>
          <w:p w:rsidR="005B6893" w:rsidRPr="005B6893" w:rsidRDefault="005B6893" w:rsidP="00BC5571">
            <w:pPr>
              <w:jc w:val="center"/>
              <w:rPr>
                <w:b/>
                <w:sz w:val="24"/>
                <w:szCs w:val="24"/>
              </w:rPr>
            </w:pP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bookmarkStart w:id="0" w:name="_GoBack"/>
            <w:bookmarkEnd w:id="0"/>
            <w:r>
              <w:rPr>
                <w:b/>
              </w:rPr>
              <w:t>55</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27.01.2021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E66182">
            <w:pPr>
              <w:pStyle w:val="PlainText"/>
              <w:jc w:val="both"/>
              <w:rPr>
                <w:rFonts w:ascii="Times New Roman" w:hAnsi="Times New Roman" w:cs="Times New Roman"/>
                <w:sz w:val="24"/>
                <w:szCs w:val="24"/>
              </w:rPr>
            </w:pPr>
            <w:r w:rsidRPr="00E66182">
              <w:rPr>
                <w:rFonts w:ascii="Times New Roman" w:hAnsi="Times New Roman" w:cs="Times New Roman"/>
                <w:sz w:val="24"/>
                <w:szCs w:val="24"/>
              </w:rPr>
              <w:t>Допустим разход ли е  разход за възнаграждения по трудови договори , на които НЕ СА  внесени дължимите  данъци и осигуровки?</w:t>
            </w:r>
          </w:p>
          <w:p w:rsidR="00762A59" w:rsidRPr="00E66182" w:rsidRDefault="00762A59" w:rsidP="00E66182">
            <w:pPr>
              <w:jc w:val="both"/>
              <w:rPr>
                <w:rFonts w:ascii="Times New Roman" w:eastAsia="Times New Roman" w:hAnsi="Times New Roman" w:cs="Times New Roman"/>
                <w:color w:val="000000"/>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DF3356" w:rsidP="00CD21C5">
            <w:pPr>
              <w:jc w:val="both"/>
              <w:rPr>
                <w:rFonts w:ascii="Times New Roman" w:hAnsi="Times New Roman" w:cs="Times New Roman"/>
                <w:sz w:val="24"/>
                <w:szCs w:val="24"/>
              </w:rPr>
            </w:pPr>
            <w:r>
              <w:rPr>
                <w:rFonts w:ascii="Times New Roman" w:hAnsi="Times New Roman" w:cs="Times New Roman"/>
                <w:sz w:val="24"/>
                <w:szCs w:val="24"/>
              </w:rPr>
              <w:t xml:space="preserve">Разходите за възнаграждения, </w:t>
            </w:r>
            <w:r w:rsidRPr="00E66182">
              <w:rPr>
                <w:rFonts w:ascii="Times New Roman" w:hAnsi="Times New Roman" w:cs="Times New Roman"/>
                <w:sz w:val="24"/>
                <w:szCs w:val="24"/>
              </w:rPr>
              <w:t xml:space="preserve">на които </w:t>
            </w:r>
            <w:r>
              <w:rPr>
                <w:rFonts w:ascii="Times New Roman" w:hAnsi="Times New Roman" w:cs="Times New Roman"/>
                <w:sz w:val="24"/>
                <w:szCs w:val="24"/>
              </w:rPr>
              <w:t xml:space="preserve">не са </w:t>
            </w:r>
            <w:r w:rsidRPr="00E66182">
              <w:rPr>
                <w:rFonts w:ascii="Times New Roman" w:hAnsi="Times New Roman" w:cs="Times New Roman"/>
                <w:sz w:val="24"/>
                <w:szCs w:val="24"/>
              </w:rPr>
              <w:t>внесени</w:t>
            </w:r>
            <w:r>
              <w:rPr>
                <w:rFonts w:ascii="Times New Roman" w:hAnsi="Times New Roman" w:cs="Times New Roman"/>
                <w:sz w:val="24"/>
                <w:szCs w:val="24"/>
              </w:rPr>
              <w:t xml:space="preserve"> дължимите  данъци и осигуровки са допустими за финансиране, при изпълнение на всички Условията за допустимост</w:t>
            </w:r>
            <w:r w:rsidR="00CD21C5">
              <w:rPr>
                <w:rFonts w:ascii="Times New Roman" w:hAnsi="Times New Roman" w:cs="Times New Roman"/>
                <w:sz w:val="24"/>
                <w:szCs w:val="24"/>
              </w:rPr>
              <w:t xml:space="preserve"> на разходите </w:t>
            </w:r>
            <w:r>
              <w:rPr>
                <w:rFonts w:ascii="Times New Roman" w:hAnsi="Times New Roman" w:cs="Times New Roman"/>
                <w:sz w:val="24"/>
                <w:szCs w:val="24"/>
              </w:rPr>
              <w:t xml:space="preserve"> по проекта.</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t>56</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E66182">
            <w:pPr>
              <w:jc w:val="both"/>
              <w:rPr>
                <w:rFonts w:ascii="Times New Roman" w:hAnsi="Times New Roman" w:cs="Times New Roman"/>
                <w:sz w:val="24"/>
                <w:szCs w:val="24"/>
              </w:rPr>
            </w:pPr>
            <w:r w:rsidRPr="00E66182">
              <w:rPr>
                <w:rFonts w:ascii="Times New Roman" w:hAnsi="Times New Roman" w:cs="Times New Roman"/>
                <w:sz w:val="24"/>
                <w:szCs w:val="24"/>
              </w:rPr>
              <w:t>Разходи по ДУК са пряко свързани с предоставената транспортна услуга, поради факта, че основната дейност е транспортна услуга и управителят я управлява и контролира. В този дух това допустим разходи ли е? Моля да имате предвид, че по всички схеми за предоставяне на БФП във връзка с преодоляване на средства за преодоляване на последиците от Covid-19 със средства от ОПИК това са допустими разходи. </w:t>
            </w:r>
          </w:p>
          <w:p w:rsidR="00762A59" w:rsidRPr="00E66182" w:rsidRDefault="00762A59" w:rsidP="00E66182">
            <w:pPr>
              <w:jc w:val="both"/>
              <w:rPr>
                <w:rFonts w:ascii="Times New Roman" w:eastAsia="Times New Roman" w:hAnsi="Times New Roman" w:cs="Times New Roman"/>
                <w:color w:val="000000"/>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AF4ADD" w:rsidP="007D2DE6">
            <w:pPr>
              <w:jc w:val="both"/>
              <w:rPr>
                <w:rFonts w:ascii="Times New Roman" w:hAnsi="Times New Roman" w:cs="Times New Roman"/>
                <w:sz w:val="24"/>
                <w:szCs w:val="24"/>
              </w:rPr>
            </w:pPr>
            <w:r>
              <w:rPr>
                <w:rFonts w:ascii="Times New Roman" w:hAnsi="Times New Roman" w:cs="Times New Roman"/>
                <w:sz w:val="24"/>
                <w:szCs w:val="24"/>
              </w:rPr>
              <w:t xml:space="preserve">виж </w:t>
            </w:r>
            <w:r>
              <w:rPr>
                <w:rFonts w:ascii="Times New Roman" w:hAnsi="Times New Roman" w:cs="Times New Roman"/>
                <w:b/>
                <w:sz w:val="24"/>
                <w:szCs w:val="24"/>
              </w:rPr>
              <w:t>в.26 и в.46</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t>57</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7D2DE6">
            <w:pPr>
              <w:jc w:val="both"/>
              <w:rPr>
                <w:rFonts w:ascii="Times New Roman" w:eastAsia="Times New Roman" w:hAnsi="Times New Roman" w:cs="Times New Roman"/>
                <w:color w:val="000000"/>
                <w:sz w:val="24"/>
                <w:szCs w:val="24"/>
              </w:rPr>
            </w:pPr>
            <w:r w:rsidRPr="00E66182">
              <w:rPr>
                <w:rFonts w:ascii="Times New Roman" w:hAnsi="Times New Roman" w:cs="Times New Roman"/>
                <w:sz w:val="24"/>
                <w:szCs w:val="24"/>
              </w:rPr>
              <w:t>Разходите за счетоводство са пряко свързани с предоставената транспортна услуга, поради факта, че основната дейност е транспортна услуга и цената й се формира на база всички разходи на фирмата. В този дух това допустим разходи ли е?  Моля да имате предвид, че по всички схеми за предоставяне на БФП във връзка с преодоляване на средства за преодоляване на последиците от Covid-19 със средства от ОПИК това са допустими разходи.   </w:t>
            </w: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AF4ADD" w:rsidP="007D2DE6">
            <w:pPr>
              <w:jc w:val="both"/>
              <w:rPr>
                <w:rFonts w:ascii="Times New Roman" w:hAnsi="Times New Roman" w:cs="Times New Roman"/>
                <w:sz w:val="24"/>
                <w:szCs w:val="24"/>
              </w:rPr>
            </w:pPr>
            <w:r>
              <w:rPr>
                <w:rFonts w:ascii="Times New Roman" w:hAnsi="Times New Roman" w:cs="Times New Roman"/>
                <w:sz w:val="24"/>
                <w:szCs w:val="24"/>
              </w:rPr>
              <w:t xml:space="preserve">виж </w:t>
            </w:r>
            <w:r>
              <w:rPr>
                <w:rFonts w:ascii="Times New Roman" w:hAnsi="Times New Roman" w:cs="Times New Roman"/>
                <w:b/>
                <w:sz w:val="24"/>
                <w:szCs w:val="24"/>
              </w:rPr>
              <w:t>в.22 и в.46</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lastRenderedPageBreak/>
              <w:t>58</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E66182">
            <w:pPr>
              <w:jc w:val="both"/>
              <w:rPr>
                <w:rFonts w:ascii="Times New Roman" w:hAnsi="Times New Roman" w:cs="Times New Roman"/>
                <w:sz w:val="24"/>
                <w:szCs w:val="24"/>
              </w:rPr>
            </w:pPr>
            <w:r w:rsidRPr="00E66182">
              <w:rPr>
                <w:rFonts w:ascii="Times New Roman" w:hAnsi="Times New Roman" w:cs="Times New Roman"/>
                <w:sz w:val="24"/>
                <w:szCs w:val="24"/>
              </w:rPr>
              <w:t>Разходите за материали и консумативи, каквито се явяват ремонти, смяна на масла и др. резервни части са допустими съгласно отговор на въпрос номер 23. В случай, че тези разходи надхвърлят 30 000 лв. трябва да се проведе процедура за избор на изпълнител. Моля за разяснение, как се провежда избор на изпълнител за ремонт на автобус, което може да включва всичко от смяна на масло до ремонт на двигател или скоростна кутия, както и подмяна на няколко хиляди различни резервни части, които за всяка марка и модел са абсолютно различни. По тази причина не може да се предвиди прогнозна стойност, нито критерий цена поради факта, че не се знае, какво може да се наложи като ремонт, материал или консуматив. Моля за конкретен отговор, какво трябва да се заложи в процедура с публична покана за резервни части, а не общ в стил - "по правилата на ПМС 160", защото това не би било отговор. </w:t>
            </w:r>
          </w:p>
          <w:p w:rsidR="00762A59" w:rsidRPr="003C4E6E" w:rsidRDefault="00762A59" w:rsidP="007D2DE6">
            <w:pPr>
              <w:jc w:val="both"/>
              <w:rPr>
                <w:rFonts w:ascii="Times New Roman" w:eastAsia="Times New Roman" w:hAnsi="Times New Roman" w:cs="Times New Roman"/>
                <w:color w:val="000000"/>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434D38" w:rsidP="00434D38">
            <w:pPr>
              <w:jc w:val="both"/>
              <w:rPr>
                <w:rFonts w:ascii="Times New Roman" w:hAnsi="Times New Roman" w:cs="Times New Roman"/>
                <w:sz w:val="24"/>
                <w:szCs w:val="24"/>
              </w:rPr>
            </w:pPr>
            <w:r>
              <w:rPr>
                <w:rFonts w:ascii="Times New Roman" w:hAnsi="Times New Roman" w:cs="Times New Roman"/>
                <w:sz w:val="24"/>
                <w:szCs w:val="24"/>
              </w:rPr>
              <w:t>Предвид характера на дейността си, бенефициентът би следвало да има общи познания и добит опит в поддръжката на автобазата си и да може да планира потенциалнит</w:t>
            </w:r>
            <w:r w:rsidR="00633ED1">
              <w:rPr>
                <w:rFonts w:ascii="Times New Roman" w:hAnsi="Times New Roman" w:cs="Times New Roman"/>
                <w:sz w:val="24"/>
                <w:szCs w:val="24"/>
              </w:rPr>
              <w:t xml:space="preserve">е разходи по ремонтни дейности </w:t>
            </w:r>
            <w:r>
              <w:rPr>
                <w:rFonts w:ascii="Times New Roman" w:hAnsi="Times New Roman" w:cs="Times New Roman"/>
                <w:sz w:val="24"/>
                <w:szCs w:val="24"/>
              </w:rPr>
              <w:t>и техническа поддръжка на МПС, които да заложи като стойност и изисквания в техническата спецификация на публичната покана.</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t>59</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E66182">
            <w:pPr>
              <w:jc w:val="both"/>
              <w:rPr>
                <w:rFonts w:ascii="Times New Roman" w:eastAsia="Times New Roman" w:hAnsi="Times New Roman" w:cs="Times New Roman"/>
                <w:color w:val="000000"/>
                <w:sz w:val="24"/>
                <w:szCs w:val="24"/>
              </w:rPr>
            </w:pPr>
            <w:r w:rsidRPr="00E66182">
              <w:rPr>
                <w:rFonts w:ascii="Times New Roman" w:hAnsi="Times New Roman" w:cs="Times New Roman"/>
                <w:sz w:val="24"/>
                <w:szCs w:val="24"/>
              </w:rPr>
              <w:t>Предвиждате ли удължаване на срока на изпълнение на проектите с 1-3 месеца поради факта, че дейността на фирмите беше отново засегната в периода ноември - януари със Заповедите на Министъра на здравеопазването? По тази причина около 1/3 от срокът за изпълнение на проектите е засегнат, като дейностите са напълно или частично спрени.  </w:t>
            </w: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AF4ADD" w:rsidP="007D2DE6">
            <w:pPr>
              <w:jc w:val="both"/>
              <w:rPr>
                <w:rFonts w:ascii="Times New Roman" w:hAnsi="Times New Roman" w:cs="Times New Roman"/>
                <w:sz w:val="24"/>
                <w:szCs w:val="24"/>
              </w:rPr>
            </w:pPr>
            <w:r>
              <w:rPr>
                <w:rFonts w:ascii="Times New Roman" w:hAnsi="Times New Roman" w:cs="Times New Roman"/>
                <w:sz w:val="24"/>
                <w:szCs w:val="24"/>
              </w:rPr>
              <w:t>Не се предвижда удължаване на срока за изпълнение на проекта.</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lastRenderedPageBreak/>
              <w:t>60</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E66182">
            <w:pPr>
              <w:jc w:val="both"/>
              <w:rPr>
                <w:rFonts w:ascii="Times New Roman" w:hAnsi="Times New Roman" w:cs="Times New Roman"/>
                <w:sz w:val="24"/>
                <w:szCs w:val="24"/>
              </w:rPr>
            </w:pPr>
            <w:r w:rsidRPr="00E66182">
              <w:rPr>
                <w:rFonts w:ascii="Times New Roman" w:hAnsi="Times New Roman" w:cs="Times New Roman"/>
                <w:sz w:val="24"/>
                <w:szCs w:val="24"/>
              </w:rPr>
              <w:t>Имаме разходи за горива в общ размер достигащ 30 000 лв. към месец октомври 2020 г. Провеждаме избор за изпълнител и избираме такъв през месец февруари 2021 г. Допустими ли са разходите в размер над 30 000 лв. направени в периода октомври 2020 - февруари 2021 при положение, че същият доставчик е избраният изпълнител от проведената публична покана. </w:t>
            </w:r>
          </w:p>
          <w:p w:rsidR="00762A59" w:rsidRPr="00E66182" w:rsidRDefault="00762A59" w:rsidP="00E66182">
            <w:pPr>
              <w:jc w:val="both"/>
              <w:rPr>
                <w:rFonts w:ascii="Times New Roman" w:eastAsia="Times New Roman" w:hAnsi="Times New Roman" w:cs="Times New Roman"/>
                <w:color w:val="000000"/>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633ED1" w:rsidRDefault="002F3D82" w:rsidP="002F3D82">
            <w:pPr>
              <w:jc w:val="both"/>
              <w:rPr>
                <w:rFonts w:ascii="Times New Roman" w:hAnsi="Times New Roman" w:cs="Times New Roman"/>
                <w:sz w:val="24"/>
                <w:szCs w:val="24"/>
              </w:rPr>
            </w:pPr>
            <w:r w:rsidRPr="002F3D82">
              <w:rPr>
                <w:rFonts w:ascii="Times New Roman" w:hAnsi="Times New Roman" w:cs="Times New Roman"/>
                <w:sz w:val="24"/>
                <w:szCs w:val="24"/>
              </w:rPr>
              <w:t>В случай че общата стойност на заявените разходи (за доставки или услуги с идентичен или сходен предмет), които обхващат периода преди обявяването на схемата и периода след това, надвишават регламентираните прагове, крайният ползвател на помощта следва да проведе избор на изпълнител с „Публична покана“ съглас</w:t>
            </w:r>
            <w:r w:rsidR="00633ED1">
              <w:rPr>
                <w:rFonts w:ascii="Times New Roman" w:hAnsi="Times New Roman" w:cs="Times New Roman"/>
                <w:sz w:val="24"/>
                <w:szCs w:val="24"/>
              </w:rPr>
              <w:t>но разпоредбите на ПМС № 160/01.07.</w:t>
            </w:r>
            <w:r w:rsidRPr="002F3D82">
              <w:rPr>
                <w:rFonts w:ascii="Times New Roman" w:hAnsi="Times New Roman" w:cs="Times New Roman"/>
                <w:sz w:val="24"/>
                <w:szCs w:val="24"/>
              </w:rPr>
              <w:t xml:space="preserve">2016 г. Процедурата се провежда </w:t>
            </w:r>
            <w:r w:rsidRPr="002F3D82">
              <w:rPr>
                <w:rFonts w:ascii="Times New Roman" w:hAnsi="Times New Roman" w:cs="Times New Roman"/>
                <w:i/>
                <w:sz w:val="24"/>
                <w:szCs w:val="24"/>
              </w:rPr>
              <w:t>само за стойността на разходите, заявени за периода от обявяването на процедурата до приключване изпълнение на проекта</w:t>
            </w:r>
            <w:r w:rsidRPr="002F3D82">
              <w:rPr>
                <w:rFonts w:ascii="Times New Roman" w:hAnsi="Times New Roman" w:cs="Times New Roman"/>
                <w:sz w:val="24"/>
                <w:szCs w:val="24"/>
              </w:rPr>
              <w:t>.</w:t>
            </w:r>
            <w:r>
              <w:rPr>
                <w:rFonts w:ascii="Times New Roman" w:hAnsi="Times New Roman" w:cs="Times New Roman"/>
                <w:sz w:val="24"/>
                <w:szCs w:val="24"/>
              </w:rPr>
              <w:t xml:space="preserve"> (стр.18 от </w:t>
            </w:r>
            <w:r>
              <w:t xml:space="preserve"> </w:t>
            </w:r>
            <w:r>
              <w:rPr>
                <w:rFonts w:ascii="Times New Roman" w:hAnsi="Times New Roman" w:cs="Times New Roman"/>
                <w:sz w:val="24"/>
                <w:szCs w:val="24"/>
              </w:rPr>
              <w:t>Условия за кандидатстване и У</w:t>
            </w:r>
            <w:r w:rsidRPr="002F3D82">
              <w:rPr>
                <w:rFonts w:ascii="Times New Roman" w:hAnsi="Times New Roman" w:cs="Times New Roman"/>
                <w:sz w:val="24"/>
                <w:szCs w:val="24"/>
              </w:rPr>
              <w:t>словия за изпълнение</w:t>
            </w:r>
            <w:r>
              <w:rPr>
                <w:rFonts w:ascii="Times New Roman" w:hAnsi="Times New Roman" w:cs="Times New Roman"/>
                <w:sz w:val="24"/>
                <w:szCs w:val="24"/>
              </w:rPr>
              <w:t xml:space="preserve"> по схема </w:t>
            </w:r>
            <w:r>
              <w:t xml:space="preserve"> </w:t>
            </w:r>
            <w:r w:rsidRPr="002F3D82">
              <w:rPr>
                <w:rFonts w:ascii="Times New Roman" w:hAnsi="Times New Roman" w:cs="Times New Roman"/>
                <w:sz w:val="24"/>
                <w:szCs w:val="24"/>
              </w:rPr>
              <w:t>BG16RFOP002-2.091</w:t>
            </w:r>
            <w:r>
              <w:rPr>
                <w:rFonts w:ascii="Times New Roman" w:hAnsi="Times New Roman" w:cs="Times New Roman"/>
                <w:sz w:val="24"/>
                <w:szCs w:val="24"/>
              </w:rPr>
              <w:t xml:space="preserve">) </w:t>
            </w:r>
          </w:p>
          <w:p w:rsidR="00762A59" w:rsidRPr="00A02B8B" w:rsidRDefault="002F3D82" w:rsidP="00633ED1">
            <w:pPr>
              <w:jc w:val="both"/>
              <w:rPr>
                <w:rFonts w:ascii="Times New Roman" w:hAnsi="Times New Roman" w:cs="Times New Roman"/>
                <w:sz w:val="24"/>
                <w:szCs w:val="24"/>
              </w:rPr>
            </w:pPr>
            <w:r>
              <w:rPr>
                <w:rFonts w:ascii="Times New Roman" w:hAnsi="Times New Roman" w:cs="Times New Roman"/>
                <w:sz w:val="24"/>
                <w:szCs w:val="24"/>
              </w:rPr>
              <w:t xml:space="preserve">В тази връзка, разходи, </w:t>
            </w:r>
            <w:r w:rsidR="00633ED1">
              <w:rPr>
                <w:rFonts w:ascii="Times New Roman" w:hAnsi="Times New Roman" w:cs="Times New Roman"/>
                <w:sz w:val="24"/>
                <w:szCs w:val="24"/>
              </w:rPr>
              <w:t xml:space="preserve">извършени в периода от обявяването на процедурата до приключване изпълнението на проекта, </w:t>
            </w:r>
            <w:r>
              <w:rPr>
                <w:rFonts w:ascii="Times New Roman" w:hAnsi="Times New Roman" w:cs="Times New Roman"/>
                <w:sz w:val="24"/>
                <w:szCs w:val="24"/>
              </w:rPr>
              <w:t xml:space="preserve">които не са били предмет на </w:t>
            </w:r>
            <w:r w:rsidR="00633ED1" w:rsidRPr="002F3D82">
              <w:rPr>
                <w:rFonts w:ascii="Times New Roman" w:hAnsi="Times New Roman" w:cs="Times New Roman"/>
                <w:sz w:val="24"/>
                <w:szCs w:val="24"/>
              </w:rPr>
              <w:t xml:space="preserve"> избор на изпълнител с „Публична покана“ съглас</w:t>
            </w:r>
            <w:r w:rsidR="00633ED1">
              <w:rPr>
                <w:rFonts w:ascii="Times New Roman" w:hAnsi="Times New Roman" w:cs="Times New Roman"/>
                <w:sz w:val="24"/>
                <w:szCs w:val="24"/>
              </w:rPr>
              <w:t>но разпоредбите на ПМС № 160/01.07.</w:t>
            </w:r>
            <w:r w:rsidR="00633ED1" w:rsidRPr="002F3D82">
              <w:rPr>
                <w:rFonts w:ascii="Times New Roman" w:hAnsi="Times New Roman" w:cs="Times New Roman"/>
                <w:sz w:val="24"/>
                <w:szCs w:val="24"/>
              </w:rPr>
              <w:t xml:space="preserve">2016 г. </w:t>
            </w:r>
            <w:r>
              <w:rPr>
                <w:rFonts w:ascii="Times New Roman" w:hAnsi="Times New Roman" w:cs="Times New Roman"/>
                <w:sz w:val="24"/>
                <w:szCs w:val="24"/>
              </w:rPr>
              <w:t>не са допустими</w:t>
            </w:r>
            <w:r w:rsidR="00633ED1">
              <w:rPr>
                <w:rFonts w:ascii="Times New Roman" w:hAnsi="Times New Roman" w:cs="Times New Roman"/>
                <w:sz w:val="24"/>
                <w:szCs w:val="24"/>
              </w:rPr>
              <w:t xml:space="preserve"> за финансиране по проекта</w:t>
            </w:r>
            <w:r>
              <w:rPr>
                <w:rFonts w:ascii="Times New Roman" w:hAnsi="Times New Roman" w:cs="Times New Roman"/>
                <w:sz w:val="24"/>
                <w:szCs w:val="24"/>
              </w:rPr>
              <w:t>.</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t>61</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7D2DE6">
            <w:pPr>
              <w:jc w:val="both"/>
              <w:rPr>
                <w:rFonts w:ascii="Times New Roman" w:eastAsia="Times New Roman" w:hAnsi="Times New Roman" w:cs="Times New Roman"/>
                <w:color w:val="000000"/>
                <w:sz w:val="24"/>
                <w:szCs w:val="24"/>
              </w:rPr>
            </w:pPr>
            <w:r w:rsidRPr="00E66182">
              <w:rPr>
                <w:rFonts w:ascii="Times New Roman" w:hAnsi="Times New Roman" w:cs="Times New Roman"/>
                <w:sz w:val="24"/>
                <w:szCs w:val="24"/>
              </w:rPr>
              <w:t>Документацията по публичната покана подлежи ли на предварителен и последващ контрол и от кой орган? Изисква ли се изпращането в ИСУН на документацията и необходимо ли е да се чака одобрение, за да се публикуването на поканата и респективно от одобрение от последващ контрол, за да се сключи договор, каквато е практиката при изпълнението на проекти в ОПИК? На какъв етап ще се прави проверка на избора на изпълнител? </w:t>
            </w:r>
          </w:p>
        </w:tc>
        <w:tc>
          <w:tcPr>
            <w:tcW w:w="6424" w:type="dxa"/>
            <w:gridSpan w:val="2"/>
            <w:tcBorders>
              <w:top w:val="single" w:sz="4" w:space="0" w:color="auto"/>
              <w:left w:val="single" w:sz="4" w:space="0" w:color="auto"/>
              <w:bottom w:val="single" w:sz="4" w:space="0" w:color="auto"/>
              <w:right w:val="single" w:sz="4" w:space="0" w:color="auto"/>
            </w:tcBorders>
          </w:tcPr>
          <w:p w:rsidR="00FC35CE" w:rsidRPr="00FC35CE" w:rsidRDefault="0012387A" w:rsidP="00FC35CE">
            <w:pPr>
              <w:jc w:val="both"/>
              <w:rPr>
                <w:rFonts w:ascii="Times New Roman" w:hAnsi="Times New Roman" w:cs="Times New Roman"/>
                <w:sz w:val="24"/>
                <w:szCs w:val="24"/>
              </w:rPr>
            </w:pPr>
            <w:r>
              <w:rPr>
                <w:rFonts w:ascii="Times New Roman" w:hAnsi="Times New Roman" w:cs="Times New Roman"/>
                <w:sz w:val="24"/>
                <w:szCs w:val="24"/>
              </w:rPr>
              <w:t>Д</w:t>
            </w:r>
            <w:r w:rsidR="00FC35CE">
              <w:rPr>
                <w:rFonts w:ascii="Times New Roman" w:hAnsi="Times New Roman" w:cs="Times New Roman"/>
                <w:sz w:val="24"/>
                <w:szCs w:val="24"/>
              </w:rPr>
              <w:t>окументацията по публичната покана не подлежи на предварителен контрол, не се и</w:t>
            </w:r>
            <w:r w:rsidR="00FC35CE" w:rsidRPr="00FC35CE">
              <w:rPr>
                <w:rFonts w:ascii="Times New Roman" w:hAnsi="Times New Roman" w:cs="Times New Roman"/>
                <w:sz w:val="24"/>
                <w:szCs w:val="24"/>
              </w:rPr>
              <w:t xml:space="preserve">зисква изпращането </w:t>
            </w:r>
            <w:r w:rsidR="00F90E05">
              <w:rPr>
                <w:rFonts w:ascii="Times New Roman" w:hAnsi="Times New Roman" w:cs="Times New Roman"/>
                <w:sz w:val="24"/>
                <w:szCs w:val="24"/>
              </w:rPr>
              <w:t xml:space="preserve">й </w:t>
            </w:r>
            <w:r w:rsidR="00FC35CE" w:rsidRPr="00FC35CE">
              <w:rPr>
                <w:rFonts w:ascii="Times New Roman" w:hAnsi="Times New Roman" w:cs="Times New Roman"/>
                <w:sz w:val="24"/>
                <w:szCs w:val="24"/>
              </w:rPr>
              <w:t xml:space="preserve">в ИСУН </w:t>
            </w:r>
            <w:r w:rsidR="00C7192D">
              <w:rPr>
                <w:rFonts w:ascii="Times New Roman" w:hAnsi="Times New Roman" w:cs="Times New Roman"/>
                <w:sz w:val="24"/>
                <w:szCs w:val="24"/>
              </w:rPr>
              <w:t xml:space="preserve">2020 и </w:t>
            </w:r>
            <w:r w:rsidR="00FC35CE">
              <w:rPr>
                <w:rFonts w:ascii="Times New Roman" w:hAnsi="Times New Roman" w:cs="Times New Roman"/>
                <w:sz w:val="24"/>
                <w:szCs w:val="24"/>
              </w:rPr>
              <w:t>не е</w:t>
            </w:r>
            <w:r w:rsidR="00C7192D">
              <w:rPr>
                <w:rFonts w:ascii="Times New Roman" w:hAnsi="Times New Roman" w:cs="Times New Roman"/>
                <w:sz w:val="24"/>
                <w:szCs w:val="24"/>
              </w:rPr>
              <w:t xml:space="preserve"> необходимо да се чака одобрение, з</w:t>
            </w:r>
            <w:r w:rsidR="00F90E05">
              <w:rPr>
                <w:rFonts w:ascii="Times New Roman" w:hAnsi="Times New Roman" w:cs="Times New Roman"/>
                <w:sz w:val="24"/>
                <w:szCs w:val="24"/>
              </w:rPr>
              <w:t xml:space="preserve">а да се публикува </w:t>
            </w:r>
            <w:r w:rsidR="00C7192D">
              <w:rPr>
                <w:rFonts w:ascii="Times New Roman" w:hAnsi="Times New Roman" w:cs="Times New Roman"/>
                <w:sz w:val="24"/>
                <w:szCs w:val="24"/>
              </w:rPr>
              <w:t>поканата. Р</w:t>
            </w:r>
            <w:r w:rsidR="00FC35CE" w:rsidRPr="00FC35CE">
              <w:rPr>
                <w:rFonts w:ascii="Times New Roman" w:hAnsi="Times New Roman" w:cs="Times New Roman"/>
                <w:sz w:val="24"/>
                <w:szCs w:val="24"/>
              </w:rPr>
              <w:t>еспективно</w:t>
            </w:r>
            <w:r w:rsidR="00FC35CE">
              <w:rPr>
                <w:rFonts w:ascii="Times New Roman" w:hAnsi="Times New Roman" w:cs="Times New Roman"/>
                <w:sz w:val="24"/>
                <w:szCs w:val="24"/>
              </w:rPr>
              <w:t xml:space="preserve"> не се чака</w:t>
            </w:r>
            <w:r w:rsidR="00FC35CE" w:rsidRPr="00FC35CE">
              <w:rPr>
                <w:rFonts w:ascii="Times New Roman" w:hAnsi="Times New Roman" w:cs="Times New Roman"/>
                <w:sz w:val="24"/>
                <w:szCs w:val="24"/>
              </w:rPr>
              <w:t xml:space="preserve"> одобрение от последващ контрол, за да се сключи договор</w:t>
            </w:r>
            <w:r w:rsidR="00FC35CE">
              <w:rPr>
                <w:rFonts w:ascii="Times New Roman" w:hAnsi="Times New Roman" w:cs="Times New Roman"/>
                <w:sz w:val="24"/>
                <w:szCs w:val="24"/>
              </w:rPr>
              <w:t xml:space="preserve">. </w:t>
            </w:r>
            <w:r w:rsidR="00FC35CE" w:rsidRPr="00FC35CE">
              <w:rPr>
                <w:rFonts w:ascii="Calibri" w:eastAsia="Calibri" w:hAnsi="Calibri" w:cs="Times New Roman"/>
                <w:sz w:val="24"/>
                <w:szCs w:val="24"/>
              </w:rPr>
              <w:t xml:space="preserve"> </w:t>
            </w:r>
            <w:r w:rsidR="00FC35CE" w:rsidRPr="00FC35CE">
              <w:rPr>
                <w:rFonts w:ascii="Times New Roman" w:hAnsi="Times New Roman" w:cs="Times New Roman"/>
                <w:sz w:val="24"/>
                <w:szCs w:val="24"/>
              </w:rPr>
              <w:t xml:space="preserve">След подаване на финален отчет за изпълнението на проекта, МТИТС </w:t>
            </w:r>
            <w:r w:rsidR="00FC35CE" w:rsidRPr="00FC35CE">
              <w:rPr>
                <w:rFonts w:ascii="Times New Roman" w:hAnsi="Times New Roman" w:cs="Times New Roman"/>
                <w:bCs/>
                <w:sz w:val="24"/>
                <w:szCs w:val="24"/>
              </w:rPr>
              <w:t xml:space="preserve">или упълномощено от него лице </w:t>
            </w:r>
            <w:r w:rsidR="00FC35CE" w:rsidRPr="00FC35CE">
              <w:rPr>
                <w:rFonts w:ascii="Times New Roman" w:hAnsi="Times New Roman" w:cs="Times New Roman"/>
                <w:sz w:val="24"/>
                <w:szCs w:val="24"/>
              </w:rPr>
              <w:t xml:space="preserve">ще извършва задължителен контрол и проверка за спазване на правилата за избор на изпълнители, като в случай че бъдат констатирани </w:t>
            </w:r>
            <w:r w:rsidR="00FC35CE" w:rsidRPr="00FC35CE">
              <w:rPr>
                <w:rFonts w:ascii="Times New Roman" w:hAnsi="Times New Roman" w:cs="Times New Roman"/>
                <w:sz w:val="24"/>
                <w:szCs w:val="24"/>
              </w:rPr>
              <w:lastRenderedPageBreak/>
              <w:t>несъответствия, разходите за съответните дейности няма да бъдат възстановени.</w:t>
            </w:r>
          </w:p>
          <w:p w:rsidR="00762A59" w:rsidRPr="00A02B8B" w:rsidRDefault="00762A59" w:rsidP="00FC35CE">
            <w:pPr>
              <w:jc w:val="both"/>
              <w:rPr>
                <w:rFonts w:ascii="Times New Roman" w:hAnsi="Times New Roman" w:cs="Times New Roman"/>
                <w:sz w:val="24"/>
                <w:szCs w:val="24"/>
              </w:rPr>
            </w:pP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762A59" w:rsidP="007D2DE6">
            <w:pPr>
              <w:jc w:val="center"/>
              <w:rPr>
                <w:b/>
              </w:rPr>
            </w:pPr>
            <w:r>
              <w:rPr>
                <w:b/>
              </w:rPr>
              <w:lastRenderedPageBreak/>
              <w:t>62</w:t>
            </w:r>
          </w:p>
        </w:tc>
        <w:tc>
          <w:tcPr>
            <w:tcW w:w="1613" w:type="dxa"/>
            <w:tcBorders>
              <w:top w:val="single" w:sz="4" w:space="0" w:color="auto"/>
              <w:left w:val="single" w:sz="4" w:space="0" w:color="auto"/>
              <w:bottom w:val="single" w:sz="4" w:space="0" w:color="auto"/>
              <w:right w:val="single" w:sz="4" w:space="0" w:color="auto"/>
            </w:tcBorders>
          </w:tcPr>
          <w:p w:rsidR="00762A59" w:rsidRDefault="00762A59"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E66182" w:rsidRDefault="00762A59" w:rsidP="007D2DE6">
            <w:pPr>
              <w:jc w:val="both"/>
              <w:rPr>
                <w:rFonts w:ascii="Times New Roman" w:eastAsia="Times New Roman" w:hAnsi="Times New Roman" w:cs="Times New Roman"/>
                <w:color w:val="000000"/>
                <w:sz w:val="24"/>
                <w:szCs w:val="24"/>
              </w:rPr>
            </w:pPr>
            <w:r w:rsidRPr="00E66182">
              <w:rPr>
                <w:rFonts w:ascii="Times New Roman" w:hAnsi="Times New Roman" w:cs="Times New Roman"/>
                <w:sz w:val="24"/>
                <w:szCs w:val="24"/>
              </w:rPr>
              <w:t>В случай, че се отчитат вече извършени разходи за горива преди октомври 2020 г.  до размера от 30 000 лв. трябва да се представят 2 оферти. Тези оферти трябва ли да включват оферта от изпълнителя, на който сме платили или е достатъчно да са 2 оферти, които показват същата стойност на горивото? Поради факта, че цените са динамични и сме представили оферта за 1.80 за литър за представен разход, но следващия месец отчитаме нова фактура на стойност 1.85 за литър трябва ли да представя нови 2 оферти, които доказват тази цена? Когато отчитане горива в един и същ месец от различни бензиностанции, трябва ли да се представят 2 оферти за всеки изпълнител, в които по-ниската е на изпълнителя, от който отчитаме разхода?</w:t>
            </w: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2F3D82" w:rsidP="00CE693C">
            <w:pPr>
              <w:jc w:val="both"/>
              <w:rPr>
                <w:rFonts w:ascii="Times New Roman" w:hAnsi="Times New Roman" w:cs="Times New Roman"/>
                <w:sz w:val="24"/>
                <w:szCs w:val="24"/>
              </w:rPr>
            </w:pPr>
            <w:r>
              <w:rPr>
                <w:rFonts w:ascii="Times New Roman" w:hAnsi="Times New Roman" w:cs="Times New Roman"/>
                <w:sz w:val="24"/>
                <w:szCs w:val="24"/>
              </w:rPr>
              <w:t>З</w:t>
            </w:r>
            <w:r w:rsidRPr="002F3D82">
              <w:rPr>
                <w:rFonts w:ascii="Times New Roman" w:hAnsi="Times New Roman" w:cs="Times New Roman"/>
                <w:sz w:val="24"/>
                <w:szCs w:val="24"/>
              </w:rPr>
              <w:t>а да са допустими направените разходи</w:t>
            </w:r>
            <w:r>
              <w:rPr>
                <w:rFonts w:ascii="Times New Roman" w:hAnsi="Times New Roman" w:cs="Times New Roman"/>
                <w:sz w:val="24"/>
                <w:szCs w:val="24"/>
              </w:rPr>
              <w:t xml:space="preserve"> </w:t>
            </w:r>
            <w:r w:rsidRPr="002F3D82">
              <w:rPr>
                <w:rFonts w:ascii="Times New Roman" w:hAnsi="Times New Roman" w:cs="Times New Roman"/>
                <w:sz w:val="24"/>
                <w:szCs w:val="24"/>
              </w:rPr>
              <w:t xml:space="preserve"> от 01.02.2020 г. до обявяването на процедурата, цената за тях следва да е пазарна, за доказване което при отчитане крайните ползватели на помощта следва да представят не по-малко от 2 (две) съпоставими оферти, пазарно проучване или друго доказателство (че цената е пазарна) за съответната отчетената услуга/ доставка на суро</w:t>
            </w:r>
            <w:r>
              <w:rPr>
                <w:rFonts w:ascii="Times New Roman" w:hAnsi="Times New Roman" w:cs="Times New Roman"/>
                <w:sz w:val="24"/>
                <w:szCs w:val="24"/>
              </w:rPr>
              <w:t>в</w:t>
            </w:r>
            <w:r w:rsidR="00241413">
              <w:rPr>
                <w:rFonts w:ascii="Times New Roman" w:hAnsi="Times New Roman" w:cs="Times New Roman"/>
                <w:sz w:val="24"/>
                <w:szCs w:val="24"/>
              </w:rPr>
              <w:t xml:space="preserve">ини, материали или консумативи или виж </w:t>
            </w:r>
            <w:r w:rsidR="00241413" w:rsidRPr="00241413">
              <w:rPr>
                <w:rFonts w:ascii="Times New Roman" w:hAnsi="Times New Roman" w:cs="Times New Roman"/>
                <w:b/>
                <w:sz w:val="24"/>
                <w:szCs w:val="24"/>
              </w:rPr>
              <w:t>в.44</w:t>
            </w:r>
          </w:p>
        </w:tc>
      </w:tr>
      <w:tr w:rsidR="00E66182"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E66182" w:rsidRDefault="00E60997" w:rsidP="007D2DE6">
            <w:pPr>
              <w:jc w:val="center"/>
              <w:rPr>
                <w:b/>
              </w:rPr>
            </w:pPr>
            <w:r>
              <w:rPr>
                <w:b/>
              </w:rPr>
              <w:t>63</w:t>
            </w:r>
          </w:p>
        </w:tc>
        <w:tc>
          <w:tcPr>
            <w:tcW w:w="1613" w:type="dxa"/>
            <w:tcBorders>
              <w:top w:val="single" w:sz="4" w:space="0" w:color="auto"/>
              <w:left w:val="single" w:sz="4" w:space="0" w:color="auto"/>
              <w:bottom w:val="single" w:sz="4" w:space="0" w:color="auto"/>
              <w:right w:val="single" w:sz="4" w:space="0" w:color="auto"/>
            </w:tcBorders>
          </w:tcPr>
          <w:p w:rsidR="00E66182" w:rsidRDefault="00E60997"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E66182" w:rsidRPr="0043256B" w:rsidRDefault="00E60997" w:rsidP="007D2DE6">
            <w:pPr>
              <w:jc w:val="both"/>
              <w:rPr>
                <w:rFonts w:ascii="Times New Roman" w:hAnsi="Times New Roman" w:cs="Times New Roman"/>
                <w:sz w:val="24"/>
                <w:szCs w:val="24"/>
              </w:rPr>
            </w:pPr>
            <w:r w:rsidRPr="0043256B">
              <w:rPr>
                <w:rFonts w:ascii="Times New Roman" w:hAnsi="Times New Roman" w:cs="Times New Roman"/>
                <w:sz w:val="24"/>
                <w:szCs w:val="24"/>
              </w:rPr>
              <w:t>В случай, че са отчетени разходи, които при разглеждането на отчета не са признати, ще бъде ли дадена възможност те да бъдат заменени с други, които са извършени в периода на допустимост на разходите?</w:t>
            </w:r>
          </w:p>
        </w:tc>
        <w:tc>
          <w:tcPr>
            <w:tcW w:w="6424" w:type="dxa"/>
            <w:gridSpan w:val="2"/>
            <w:tcBorders>
              <w:top w:val="single" w:sz="4" w:space="0" w:color="auto"/>
              <w:left w:val="single" w:sz="4" w:space="0" w:color="auto"/>
              <w:bottom w:val="single" w:sz="4" w:space="0" w:color="auto"/>
              <w:right w:val="single" w:sz="4" w:space="0" w:color="auto"/>
            </w:tcBorders>
          </w:tcPr>
          <w:p w:rsidR="00E66182" w:rsidRPr="00A02B8B" w:rsidRDefault="00E60997" w:rsidP="007D2DE6">
            <w:pPr>
              <w:jc w:val="both"/>
              <w:rPr>
                <w:rFonts w:ascii="Times New Roman" w:hAnsi="Times New Roman" w:cs="Times New Roman"/>
                <w:sz w:val="24"/>
                <w:szCs w:val="24"/>
              </w:rPr>
            </w:pPr>
            <w:r>
              <w:rPr>
                <w:rFonts w:ascii="Times New Roman" w:hAnsi="Times New Roman" w:cs="Times New Roman"/>
                <w:sz w:val="24"/>
                <w:szCs w:val="24"/>
              </w:rPr>
              <w:t>В случай, че при разглеждане на финалния отчет бъдат констатирани недопустими за финансиране разходи, бенефициентите ще бъдат уведомени за това чрез модул „Кореспонденция“ в ИСУН 2020 и ще имат възможност да заменят недопустимите разходи с други, които считат, че отговарят на Условията за допустимост.</w:t>
            </w:r>
          </w:p>
        </w:tc>
      </w:tr>
      <w:tr w:rsidR="00E66182"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E66182" w:rsidRDefault="00E60997" w:rsidP="007D2DE6">
            <w:pPr>
              <w:jc w:val="center"/>
              <w:rPr>
                <w:b/>
              </w:rPr>
            </w:pPr>
            <w:r>
              <w:rPr>
                <w:b/>
              </w:rPr>
              <w:t>64</w:t>
            </w:r>
          </w:p>
        </w:tc>
        <w:tc>
          <w:tcPr>
            <w:tcW w:w="1613" w:type="dxa"/>
            <w:tcBorders>
              <w:top w:val="single" w:sz="4" w:space="0" w:color="auto"/>
              <w:left w:val="single" w:sz="4" w:space="0" w:color="auto"/>
              <w:bottom w:val="single" w:sz="4" w:space="0" w:color="auto"/>
              <w:right w:val="single" w:sz="4" w:space="0" w:color="auto"/>
            </w:tcBorders>
          </w:tcPr>
          <w:p w:rsidR="00E66182" w:rsidRDefault="00E60997"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E66182" w:rsidRPr="0043256B" w:rsidRDefault="00E60997" w:rsidP="007D2DE6">
            <w:pPr>
              <w:jc w:val="both"/>
              <w:rPr>
                <w:rFonts w:ascii="Times New Roman" w:hAnsi="Times New Roman" w:cs="Times New Roman"/>
                <w:sz w:val="24"/>
                <w:szCs w:val="24"/>
              </w:rPr>
            </w:pPr>
            <w:r w:rsidRPr="0043256B">
              <w:rPr>
                <w:rFonts w:ascii="Times New Roman" w:hAnsi="Times New Roman" w:cs="Times New Roman"/>
                <w:sz w:val="24"/>
                <w:szCs w:val="24"/>
              </w:rPr>
              <w:t xml:space="preserve">Разходите за автобусни гуми са консумативи, които се влагат в услугата и в тази връзка допустими ли са? </w:t>
            </w:r>
            <w:r w:rsidRPr="0043256B">
              <w:rPr>
                <w:rFonts w:ascii="Times New Roman" w:hAnsi="Times New Roman" w:cs="Times New Roman"/>
                <w:sz w:val="24"/>
                <w:szCs w:val="24"/>
              </w:rPr>
              <w:lastRenderedPageBreak/>
              <w:t>Разходи за гуми в отделен праг от 30 лв. ли са спрямо ремонти и резервни части.</w:t>
            </w:r>
          </w:p>
        </w:tc>
        <w:tc>
          <w:tcPr>
            <w:tcW w:w="6424" w:type="dxa"/>
            <w:gridSpan w:val="2"/>
            <w:tcBorders>
              <w:top w:val="single" w:sz="4" w:space="0" w:color="auto"/>
              <w:left w:val="single" w:sz="4" w:space="0" w:color="auto"/>
              <w:bottom w:val="single" w:sz="4" w:space="0" w:color="auto"/>
              <w:right w:val="single" w:sz="4" w:space="0" w:color="auto"/>
            </w:tcBorders>
          </w:tcPr>
          <w:p w:rsidR="00E66182" w:rsidRPr="00A02B8B" w:rsidRDefault="00E60997" w:rsidP="007D2D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виж </w:t>
            </w:r>
            <w:r>
              <w:rPr>
                <w:rFonts w:ascii="Times New Roman" w:hAnsi="Times New Roman" w:cs="Times New Roman"/>
                <w:b/>
                <w:sz w:val="24"/>
                <w:szCs w:val="24"/>
              </w:rPr>
              <w:t>в.39</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E60997" w:rsidP="007D2DE6">
            <w:pPr>
              <w:jc w:val="center"/>
              <w:rPr>
                <w:b/>
              </w:rPr>
            </w:pPr>
            <w:r>
              <w:rPr>
                <w:b/>
              </w:rPr>
              <w:t>65</w:t>
            </w:r>
          </w:p>
        </w:tc>
        <w:tc>
          <w:tcPr>
            <w:tcW w:w="1613" w:type="dxa"/>
            <w:tcBorders>
              <w:top w:val="single" w:sz="4" w:space="0" w:color="auto"/>
              <w:left w:val="single" w:sz="4" w:space="0" w:color="auto"/>
              <w:bottom w:val="single" w:sz="4" w:space="0" w:color="auto"/>
              <w:right w:val="single" w:sz="4" w:space="0" w:color="auto"/>
            </w:tcBorders>
          </w:tcPr>
          <w:p w:rsidR="00762A59" w:rsidRDefault="00E60997"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762A59" w:rsidRPr="0043256B" w:rsidRDefault="00E60997" w:rsidP="007D2DE6">
            <w:pPr>
              <w:jc w:val="both"/>
              <w:rPr>
                <w:rFonts w:ascii="Times New Roman" w:eastAsia="Times New Roman" w:hAnsi="Times New Roman" w:cs="Times New Roman"/>
                <w:color w:val="000000"/>
                <w:sz w:val="24"/>
                <w:szCs w:val="24"/>
              </w:rPr>
            </w:pPr>
            <w:r w:rsidRPr="0043256B">
              <w:rPr>
                <w:rFonts w:ascii="Times New Roman" w:hAnsi="Times New Roman" w:cs="Times New Roman"/>
                <w:sz w:val="24"/>
                <w:szCs w:val="24"/>
              </w:rPr>
              <w:t>Фирмата притежава собствена мивка за автобуси. Разходи за вода и препарати допустими ли са?</w:t>
            </w: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4445CC" w:rsidP="007D2DE6">
            <w:pPr>
              <w:jc w:val="both"/>
              <w:rPr>
                <w:rFonts w:ascii="Times New Roman" w:hAnsi="Times New Roman" w:cs="Times New Roman"/>
                <w:sz w:val="24"/>
                <w:szCs w:val="24"/>
              </w:rPr>
            </w:pPr>
            <w:r>
              <w:rPr>
                <w:rFonts w:ascii="Times New Roman" w:hAnsi="Times New Roman" w:cs="Times New Roman"/>
                <w:sz w:val="24"/>
                <w:szCs w:val="24"/>
              </w:rPr>
              <w:t xml:space="preserve">виж </w:t>
            </w:r>
            <w:r>
              <w:rPr>
                <w:rFonts w:ascii="Times New Roman" w:hAnsi="Times New Roman" w:cs="Times New Roman"/>
                <w:b/>
                <w:sz w:val="24"/>
                <w:szCs w:val="24"/>
              </w:rPr>
              <w:t>в.39</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E60997" w:rsidP="007D2DE6">
            <w:pPr>
              <w:jc w:val="center"/>
              <w:rPr>
                <w:b/>
              </w:rPr>
            </w:pPr>
            <w:r>
              <w:rPr>
                <w:b/>
              </w:rPr>
              <w:t>66</w:t>
            </w:r>
          </w:p>
        </w:tc>
        <w:tc>
          <w:tcPr>
            <w:tcW w:w="1613" w:type="dxa"/>
            <w:tcBorders>
              <w:top w:val="single" w:sz="4" w:space="0" w:color="auto"/>
              <w:left w:val="single" w:sz="4" w:space="0" w:color="auto"/>
              <w:bottom w:val="single" w:sz="4" w:space="0" w:color="auto"/>
              <w:right w:val="single" w:sz="4" w:space="0" w:color="auto"/>
            </w:tcBorders>
          </w:tcPr>
          <w:p w:rsidR="00762A59" w:rsidRDefault="00E60997"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E60997" w:rsidRPr="0043256B" w:rsidRDefault="00E60997" w:rsidP="00E60997">
            <w:pPr>
              <w:rPr>
                <w:rFonts w:ascii="Times New Roman" w:hAnsi="Times New Roman" w:cs="Times New Roman"/>
                <w:sz w:val="24"/>
                <w:szCs w:val="24"/>
              </w:rPr>
            </w:pPr>
            <w:r w:rsidRPr="0043256B">
              <w:rPr>
                <w:rFonts w:ascii="Times New Roman" w:hAnsi="Times New Roman" w:cs="Times New Roman"/>
                <w:sz w:val="24"/>
                <w:szCs w:val="24"/>
              </w:rPr>
              <w:t>Разходи за магистрални такси в Европа допустими ли са?</w:t>
            </w:r>
          </w:p>
          <w:p w:rsidR="00762A59" w:rsidRPr="0043256B" w:rsidRDefault="00762A59" w:rsidP="007D2DE6">
            <w:pPr>
              <w:jc w:val="both"/>
              <w:rPr>
                <w:rFonts w:ascii="Times New Roman" w:eastAsia="Times New Roman" w:hAnsi="Times New Roman" w:cs="Times New Roman"/>
                <w:color w:val="000000"/>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E60997" w:rsidP="00AF4ADD">
            <w:pPr>
              <w:jc w:val="both"/>
              <w:rPr>
                <w:rFonts w:ascii="Times New Roman" w:hAnsi="Times New Roman" w:cs="Times New Roman"/>
                <w:sz w:val="24"/>
                <w:szCs w:val="24"/>
              </w:rPr>
            </w:pPr>
            <w:r>
              <w:rPr>
                <w:rFonts w:ascii="Times New Roman" w:hAnsi="Times New Roman" w:cs="Times New Roman"/>
                <w:sz w:val="24"/>
                <w:szCs w:val="24"/>
              </w:rPr>
              <w:t xml:space="preserve">виж </w:t>
            </w:r>
            <w:r>
              <w:rPr>
                <w:rFonts w:ascii="Times New Roman" w:hAnsi="Times New Roman" w:cs="Times New Roman"/>
                <w:b/>
                <w:sz w:val="24"/>
                <w:szCs w:val="24"/>
              </w:rPr>
              <w:t>в.37</w:t>
            </w:r>
          </w:p>
        </w:tc>
      </w:tr>
      <w:tr w:rsidR="00762A59" w:rsidRPr="00A02B8B" w:rsidTr="001C5762">
        <w:trPr>
          <w:trHeight w:val="544"/>
        </w:trPr>
        <w:tc>
          <w:tcPr>
            <w:tcW w:w="498" w:type="dxa"/>
            <w:tcBorders>
              <w:top w:val="single" w:sz="4" w:space="0" w:color="auto"/>
              <w:left w:val="single" w:sz="4" w:space="0" w:color="auto"/>
              <w:bottom w:val="single" w:sz="4" w:space="0" w:color="auto"/>
              <w:right w:val="single" w:sz="4" w:space="0" w:color="auto"/>
            </w:tcBorders>
          </w:tcPr>
          <w:p w:rsidR="00762A59" w:rsidRPr="00D35FC5" w:rsidRDefault="00E60997" w:rsidP="007D2DE6">
            <w:pPr>
              <w:jc w:val="center"/>
              <w:rPr>
                <w:b/>
              </w:rPr>
            </w:pPr>
            <w:r>
              <w:rPr>
                <w:b/>
              </w:rPr>
              <w:t>67</w:t>
            </w:r>
          </w:p>
        </w:tc>
        <w:tc>
          <w:tcPr>
            <w:tcW w:w="1613" w:type="dxa"/>
            <w:tcBorders>
              <w:top w:val="single" w:sz="4" w:space="0" w:color="auto"/>
              <w:left w:val="single" w:sz="4" w:space="0" w:color="auto"/>
              <w:bottom w:val="single" w:sz="4" w:space="0" w:color="auto"/>
              <w:right w:val="single" w:sz="4" w:space="0" w:color="auto"/>
            </w:tcBorders>
          </w:tcPr>
          <w:p w:rsidR="00762A59" w:rsidRDefault="00E60997" w:rsidP="007D2DE6">
            <w:pPr>
              <w:jc w:val="center"/>
              <w:rPr>
                <w:b/>
              </w:rPr>
            </w:pPr>
            <w:r>
              <w:rPr>
                <w:b/>
              </w:rPr>
              <w:t>01.02.2021 г.</w:t>
            </w:r>
          </w:p>
        </w:tc>
        <w:tc>
          <w:tcPr>
            <w:tcW w:w="5938" w:type="dxa"/>
            <w:tcBorders>
              <w:top w:val="single" w:sz="4" w:space="0" w:color="auto"/>
              <w:left w:val="single" w:sz="4" w:space="0" w:color="auto"/>
              <w:bottom w:val="single" w:sz="4" w:space="0" w:color="auto"/>
              <w:right w:val="single" w:sz="4" w:space="0" w:color="auto"/>
            </w:tcBorders>
          </w:tcPr>
          <w:p w:rsidR="00E60997" w:rsidRPr="0043256B" w:rsidRDefault="00E60997" w:rsidP="00E60997">
            <w:pPr>
              <w:rPr>
                <w:rFonts w:ascii="Times New Roman" w:hAnsi="Times New Roman" w:cs="Times New Roman"/>
                <w:sz w:val="24"/>
                <w:szCs w:val="24"/>
              </w:rPr>
            </w:pPr>
            <w:r w:rsidRPr="0043256B">
              <w:rPr>
                <w:rFonts w:ascii="Times New Roman" w:hAnsi="Times New Roman" w:cs="Times New Roman"/>
                <w:sz w:val="24"/>
                <w:szCs w:val="24"/>
              </w:rPr>
              <w:t>Разходи за винетки допустими ли са?</w:t>
            </w:r>
          </w:p>
          <w:p w:rsidR="00762A59" w:rsidRPr="0043256B" w:rsidRDefault="00762A59" w:rsidP="007D2DE6">
            <w:pPr>
              <w:jc w:val="both"/>
              <w:rPr>
                <w:rFonts w:ascii="Times New Roman" w:eastAsia="Times New Roman" w:hAnsi="Times New Roman" w:cs="Times New Roman"/>
                <w:color w:val="000000"/>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762A59" w:rsidRPr="00A02B8B" w:rsidRDefault="00E60997" w:rsidP="007D2DE6">
            <w:pPr>
              <w:jc w:val="both"/>
              <w:rPr>
                <w:rFonts w:ascii="Times New Roman" w:hAnsi="Times New Roman" w:cs="Times New Roman"/>
                <w:sz w:val="24"/>
                <w:szCs w:val="24"/>
              </w:rPr>
            </w:pPr>
            <w:r>
              <w:rPr>
                <w:rFonts w:ascii="Times New Roman" w:hAnsi="Times New Roman" w:cs="Times New Roman"/>
                <w:sz w:val="24"/>
                <w:szCs w:val="24"/>
              </w:rPr>
              <w:t xml:space="preserve">виж </w:t>
            </w:r>
            <w:r>
              <w:rPr>
                <w:rFonts w:ascii="Times New Roman" w:hAnsi="Times New Roman" w:cs="Times New Roman"/>
                <w:b/>
                <w:sz w:val="24"/>
                <w:szCs w:val="24"/>
              </w:rPr>
              <w:t>в.37</w:t>
            </w:r>
          </w:p>
        </w:tc>
      </w:tr>
    </w:tbl>
    <w:p w:rsidR="00732134" w:rsidRDefault="00732134" w:rsidP="00732134"/>
    <w:p w:rsidR="00297A8A" w:rsidRDefault="00297A8A" w:rsidP="00297A8A"/>
    <w:p w:rsidR="00691C23" w:rsidRDefault="00691C23" w:rsidP="00691C23"/>
    <w:p w:rsidR="00D847E3" w:rsidRDefault="00D847E3" w:rsidP="006903BC"/>
    <w:sectPr w:rsidR="00D847E3" w:rsidSect="005B6893">
      <w:headerReference w:type="default" r:id="rId7"/>
      <w:footerReference w:type="default" r:id="rId8"/>
      <w:pgSz w:w="16838" w:h="11906" w:orient="landscape"/>
      <w:pgMar w:top="2705" w:right="678" w:bottom="1417" w:left="1417" w:header="284"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B1" w:rsidRDefault="00F772B1" w:rsidP="001F138F">
      <w:pPr>
        <w:spacing w:after="0" w:line="240" w:lineRule="auto"/>
      </w:pPr>
      <w:r>
        <w:separator/>
      </w:r>
    </w:p>
  </w:endnote>
  <w:endnote w:type="continuationSeparator" w:id="0">
    <w:p w:rsidR="00F772B1" w:rsidRDefault="00F772B1" w:rsidP="001F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93" w:rsidRPr="006049C7" w:rsidRDefault="005B6893" w:rsidP="005B6893">
    <w:pPr>
      <w:pStyle w:val="Footer"/>
      <w:jc w:val="both"/>
      <w:rPr>
        <w:sz w:val="24"/>
        <w:szCs w:val="24"/>
      </w:rPr>
    </w:pPr>
    <w:r w:rsidRPr="005B6893">
      <w:rPr>
        <w:b/>
        <w:sz w:val="20"/>
        <w:szCs w:val="20"/>
      </w:rPr>
      <w:t>Схемата BG16RFOP002-2.091 е обявена в изпълнение на процедура чрез директно предоставяне BG16RFOP002-2.079 „Подкрепа за МСП, извършващи автобусни превози, за преодоляване на икономическите последствия от COVID-19 чрез прилагане на схема за подпомагане от Министерството на транспорта, информационните технологии и съобщенията (МТИТС)“</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049C7">
      <w:rPr>
        <w:sz w:val="24"/>
        <w:szCs w:val="24"/>
      </w:rPr>
      <w:t xml:space="preserve">стр. </w:t>
    </w:r>
    <w:sdt>
      <w:sdtPr>
        <w:rPr>
          <w:sz w:val="24"/>
          <w:szCs w:val="24"/>
        </w:rPr>
        <w:id w:val="-1042741199"/>
        <w:docPartObj>
          <w:docPartGallery w:val="Page Numbers (Bottom of Page)"/>
          <w:docPartUnique/>
        </w:docPartObj>
      </w:sdtPr>
      <w:sdtEndPr/>
      <w:sdtContent>
        <w:r w:rsidRPr="006049C7">
          <w:rPr>
            <w:sz w:val="24"/>
            <w:szCs w:val="24"/>
          </w:rPr>
          <w:fldChar w:fldCharType="begin"/>
        </w:r>
        <w:r w:rsidRPr="006049C7">
          <w:rPr>
            <w:sz w:val="24"/>
            <w:szCs w:val="24"/>
          </w:rPr>
          <w:instrText>PAGE   \* MERGEFORMAT</w:instrText>
        </w:r>
        <w:r w:rsidRPr="006049C7">
          <w:rPr>
            <w:sz w:val="24"/>
            <w:szCs w:val="24"/>
          </w:rPr>
          <w:fldChar w:fldCharType="separate"/>
        </w:r>
        <w:r w:rsidR="001C5762">
          <w:rPr>
            <w:noProof/>
            <w:sz w:val="24"/>
            <w:szCs w:val="24"/>
          </w:rPr>
          <w:t>2</w:t>
        </w:r>
        <w:r w:rsidRPr="006049C7">
          <w:rPr>
            <w:sz w:val="24"/>
            <w:szCs w:val="24"/>
          </w:rPr>
          <w:fldChar w:fldCharType="end"/>
        </w:r>
      </w:sdtContent>
    </w:sdt>
  </w:p>
  <w:p w:rsidR="009410AD" w:rsidRDefault="0094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B1" w:rsidRDefault="00F772B1" w:rsidP="001F138F">
      <w:pPr>
        <w:spacing w:after="0" w:line="240" w:lineRule="auto"/>
      </w:pPr>
      <w:r>
        <w:separator/>
      </w:r>
    </w:p>
  </w:footnote>
  <w:footnote w:type="continuationSeparator" w:id="0">
    <w:p w:rsidR="00F772B1" w:rsidRDefault="00F772B1" w:rsidP="001F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F" w:rsidRDefault="001F138F" w:rsidP="001F138F">
    <w:pPr>
      <w:pStyle w:val="Header"/>
      <w:tabs>
        <w:tab w:val="clear" w:pos="9072"/>
      </w:tabs>
    </w:pPr>
    <w:r>
      <w:tab/>
    </w:r>
    <w:r>
      <w:tab/>
    </w:r>
  </w:p>
  <w:p w:rsidR="001F138F" w:rsidRPr="00356B86" w:rsidRDefault="001F138F" w:rsidP="001F138F">
    <w:pPr>
      <w:tabs>
        <w:tab w:val="center" w:pos="9498"/>
      </w:tabs>
      <w:spacing w:after="0" w:line="240" w:lineRule="auto"/>
    </w:pPr>
    <w:r>
      <w:rPr>
        <w:noProof/>
        <w:lang w:eastAsia="bg-BG"/>
      </w:rPr>
      <mc:AlternateContent>
        <mc:Choice Requires="wps">
          <w:drawing>
            <wp:anchor distT="45720" distB="45720" distL="114300" distR="114300" simplePos="0" relativeHeight="251659264" behindDoc="0" locked="0" layoutInCell="1" allowOverlap="1" wp14:anchorId="3DFBD6A1" wp14:editId="0165B3E9">
              <wp:simplePos x="0" y="0"/>
              <wp:positionH relativeFrom="column">
                <wp:posOffset>1577340</wp:posOffset>
              </wp:positionH>
              <wp:positionV relativeFrom="paragraph">
                <wp:posOffset>10160</wp:posOffset>
              </wp:positionV>
              <wp:extent cx="5028565"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04620"/>
                      </a:xfrm>
                      <a:prstGeom prst="rect">
                        <a:avLst/>
                      </a:prstGeom>
                      <a:solidFill>
                        <a:srgbClr val="FFFFFF"/>
                      </a:solidFill>
                      <a:ln w="9525">
                        <a:noFill/>
                        <a:miter lim="800000"/>
                        <a:headEnd/>
                        <a:tailEnd/>
                      </a:ln>
                    </wps:spPr>
                    <wps:txbx>
                      <w:txbxContent>
                        <w:p w:rsidR="001F138F" w:rsidRPr="001F138F" w:rsidRDefault="0036045B" w:rsidP="001F138F">
                          <w:pPr>
                            <w:shd w:val="clear" w:color="auto" w:fill="FFFFFF" w:themeFill="background1"/>
                            <w:spacing w:after="240"/>
                            <w:jc w:val="center"/>
                            <w:rPr>
                              <w:b/>
                              <w:sz w:val="28"/>
                              <w:szCs w:val="28"/>
                            </w:rPr>
                          </w:pPr>
                          <w:r>
                            <w:t>ПОСТЪПИЛИ ВЪПРОСИ ОТ</w:t>
                          </w:r>
                          <w:r w:rsidR="00F87713">
                            <w:t xml:space="preserve"> БЕНЕФИЦИЕНТИ</w:t>
                          </w:r>
                          <w:r>
                            <w:t xml:space="preserve"> И РАЗЯСНЕНИЯ ПО ТЯХ ПО ПРОЦЕДУРА </w:t>
                          </w:r>
                          <w:r w:rsidR="001F138F" w:rsidRPr="002756E4">
                            <w:rPr>
                              <w:b/>
                              <w:sz w:val="28"/>
                              <w:szCs w:val="28"/>
                            </w:rPr>
                            <w:t>BG16RFOP002-</w:t>
                          </w:r>
                          <w:r w:rsidR="001F138F">
                            <w:rPr>
                              <w:b/>
                              <w:sz w:val="28"/>
                              <w:szCs w:val="28"/>
                              <w:lang w:val="en-US"/>
                            </w:rPr>
                            <w:t>2</w:t>
                          </w:r>
                          <w:r w:rsidR="001F138F">
                            <w:rPr>
                              <w:b/>
                              <w:sz w:val="28"/>
                              <w:szCs w:val="28"/>
                            </w:rPr>
                            <w:t>.091</w:t>
                          </w:r>
                          <w:r w:rsidR="001F138F" w:rsidRPr="002A2065">
                            <w:rPr>
                              <w:b/>
                              <w:sz w:val="28"/>
                              <w:szCs w:val="28"/>
                              <w:lang w:val="en-US"/>
                            </w:rPr>
                            <w:t xml:space="preserve"> </w:t>
                          </w:r>
                          <w:r w:rsidR="001F138F" w:rsidRPr="00737518">
                            <w:rPr>
                              <w:b/>
                              <w:sz w:val="28"/>
                              <w:szCs w:val="28"/>
                            </w:rPr>
                            <w:t>„Подкрепа за МСП, извършващи автобусни превози, за преодоляване на икономическите последствия от пандемията COVID-19“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BD6A1" id="_x0000_t202" coordsize="21600,21600" o:spt="202" path="m,l,21600r21600,l21600,xe">
              <v:stroke joinstyle="miter"/>
              <v:path gradientshapeok="t" o:connecttype="rect"/>
            </v:shapetype>
            <v:shape id="Text Box 2" o:spid="_x0000_s1026" type="#_x0000_t202" style="position:absolute;margin-left:124.2pt;margin-top:.8pt;width:395.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NDIQ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" stroked="f">
              <v:textbox style="mso-fit-shape-to-text:t">
                <w:txbxContent>
                  <w:p w:rsidR="001F138F" w:rsidRPr="001F138F" w:rsidRDefault="0036045B" w:rsidP="001F138F">
                    <w:pPr>
                      <w:shd w:val="clear" w:color="auto" w:fill="FFFFFF" w:themeFill="background1"/>
                      <w:spacing w:after="240"/>
                      <w:jc w:val="center"/>
                      <w:rPr>
                        <w:b/>
                        <w:sz w:val="28"/>
                        <w:szCs w:val="28"/>
                      </w:rPr>
                    </w:pPr>
                    <w:r>
                      <w:t>ПОСТЪПИЛИ ВЪПРОСИ ОТ</w:t>
                    </w:r>
                    <w:r w:rsidR="00F87713">
                      <w:t xml:space="preserve"> БЕНЕФИЦИЕНТИ</w:t>
                    </w:r>
                    <w:r>
                      <w:t xml:space="preserve"> И РАЗЯСНЕНИЯ ПО ТЯХ ПО ПРОЦЕДУРА </w:t>
                    </w:r>
                    <w:r w:rsidR="001F138F" w:rsidRPr="002756E4">
                      <w:rPr>
                        <w:b/>
                        <w:sz w:val="28"/>
                        <w:szCs w:val="28"/>
                      </w:rPr>
                      <w:t>BG16RFOP002-</w:t>
                    </w:r>
                    <w:r w:rsidR="001F138F">
                      <w:rPr>
                        <w:b/>
                        <w:sz w:val="28"/>
                        <w:szCs w:val="28"/>
                        <w:lang w:val="en-US"/>
                      </w:rPr>
                      <w:t>2</w:t>
                    </w:r>
                    <w:r w:rsidR="001F138F">
                      <w:rPr>
                        <w:b/>
                        <w:sz w:val="28"/>
                        <w:szCs w:val="28"/>
                      </w:rPr>
                      <w:t>.091</w:t>
                    </w:r>
                    <w:r w:rsidR="001F138F" w:rsidRPr="002A2065">
                      <w:rPr>
                        <w:b/>
                        <w:sz w:val="28"/>
                        <w:szCs w:val="28"/>
                        <w:lang w:val="en-US"/>
                      </w:rPr>
                      <w:t xml:space="preserve"> </w:t>
                    </w:r>
                    <w:r w:rsidR="001F138F" w:rsidRPr="00737518">
                      <w:rPr>
                        <w:b/>
                        <w:sz w:val="28"/>
                        <w:szCs w:val="28"/>
                      </w:rPr>
                      <w:t>„Подкрепа за МСП, извършващи автобусни превози, за преодоляване на икономическите последствия от пандемията COVID-19“</w:t>
                    </w:r>
                  </w:p>
                </w:txbxContent>
              </v:textbox>
              <w10:wrap type="square"/>
            </v:shape>
          </w:pict>
        </mc:Fallback>
      </mc:AlternateContent>
    </w:r>
    <w:r w:rsidRPr="00C60E7E">
      <w:rPr>
        <w:noProof/>
        <w:lang w:eastAsia="bg-BG"/>
      </w:rPr>
      <w:drawing>
        <wp:inline distT="0" distB="0" distL="0" distR="0" wp14:anchorId="35B3A7D2" wp14:editId="4839E347">
          <wp:extent cx="967740" cy="669925"/>
          <wp:effectExtent l="0" t="0" r="381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669925"/>
                  </a:xfrm>
                  <a:prstGeom prst="rect">
                    <a:avLst/>
                  </a:prstGeom>
                  <a:noFill/>
                  <a:ln>
                    <a:noFill/>
                  </a:ln>
                </pic:spPr>
              </pic:pic>
            </a:graphicData>
          </a:graphic>
        </wp:inline>
      </w:drawing>
    </w:r>
    <w:r w:rsidRPr="00356B86">
      <w:tab/>
    </w:r>
    <w:r w:rsidRPr="00356B86">
      <w:tab/>
    </w:r>
    <w:r w:rsidRPr="00BA4FED">
      <w:rPr>
        <w:rFonts w:ascii="Times New Roman" w:eastAsia="Times New Roman" w:hAnsi="Times New Roman"/>
        <w:noProof/>
        <w:sz w:val="24"/>
        <w:szCs w:val="24"/>
        <w:lang w:eastAsia="bg-BG"/>
      </w:rPr>
      <w:drawing>
        <wp:inline distT="0" distB="0" distL="0" distR="0" wp14:anchorId="6FD104BD" wp14:editId="40AFC0B8">
          <wp:extent cx="2147570" cy="659130"/>
          <wp:effectExtent l="0" t="0" r="5080" b="762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7570" cy="659130"/>
                  </a:xfrm>
                  <a:prstGeom prst="rect">
                    <a:avLst/>
                  </a:prstGeom>
                  <a:noFill/>
                  <a:ln>
                    <a:noFill/>
                  </a:ln>
                </pic:spPr>
              </pic:pic>
            </a:graphicData>
          </a:graphic>
        </wp:inline>
      </w:drawing>
    </w:r>
  </w:p>
  <w:p w:rsidR="001F138F" w:rsidRDefault="001F138F" w:rsidP="001F138F">
    <w:pPr>
      <w:tabs>
        <w:tab w:val="center" w:pos="4703"/>
        <w:tab w:val="right" w:pos="9406"/>
      </w:tabs>
      <w:spacing w:after="0" w:line="240" w:lineRule="auto"/>
      <w:rPr>
        <w:b/>
        <w:sz w:val="20"/>
        <w:szCs w:val="20"/>
      </w:rPr>
    </w:pPr>
    <w:r w:rsidRPr="00356B86">
      <w:rPr>
        <w:b/>
        <w:sz w:val="20"/>
        <w:szCs w:val="20"/>
      </w:rPr>
      <w:t>Европейски съюз</w:t>
    </w:r>
  </w:p>
  <w:p w:rsidR="001F138F" w:rsidRDefault="001F138F" w:rsidP="001F138F">
    <w:pPr>
      <w:tabs>
        <w:tab w:val="center" w:pos="4703"/>
        <w:tab w:val="right" w:pos="9406"/>
      </w:tabs>
      <w:spacing w:after="0" w:line="240" w:lineRule="auto"/>
      <w:rPr>
        <w:b/>
        <w:sz w:val="20"/>
        <w:szCs w:val="20"/>
      </w:rPr>
    </w:pPr>
    <w:r>
      <w:rPr>
        <w:b/>
        <w:sz w:val="20"/>
        <w:szCs w:val="20"/>
      </w:rPr>
      <w:t>Европейски фонд за</w:t>
    </w:r>
  </w:p>
  <w:p w:rsidR="001F138F" w:rsidRPr="001F138F" w:rsidRDefault="001F138F" w:rsidP="001F138F">
    <w:pPr>
      <w:tabs>
        <w:tab w:val="center" w:pos="4703"/>
        <w:tab w:val="right" w:pos="9406"/>
      </w:tabs>
      <w:spacing w:after="0" w:line="240" w:lineRule="auto"/>
      <w:rPr>
        <w:b/>
        <w:sz w:val="20"/>
        <w:szCs w:val="20"/>
      </w:rPr>
    </w:pPr>
    <w:r>
      <w:rPr>
        <w:b/>
        <w:sz w:val="20"/>
        <w:szCs w:val="20"/>
      </w:rPr>
      <w:t>регионално развитие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145.5pt" o:bullet="t">
        <v:imagedata r:id="rId1" o:title="Untitled"/>
      </v:shape>
    </w:pict>
  </w:numPicBullet>
  <w:abstractNum w:abstractNumId="0" w15:restartNumberingAfterBreak="0">
    <w:nsid w:val="05A66EB3"/>
    <w:multiLevelType w:val="hybridMultilevel"/>
    <w:tmpl w:val="6DFCE2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4051E5"/>
    <w:multiLevelType w:val="hybridMultilevel"/>
    <w:tmpl w:val="D638A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55292A"/>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E2B1FF4"/>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229C4"/>
    <w:multiLevelType w:val="hybridMultilevel"/>
    <w:tmpl w:val="61EE41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EE62BF"/>
    <w:multiLevelType w:val="hybridMultilevel"/>
    <w:tmpl w:val="F14216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294277DF"/>
    <w:multiLevelType w:val="hybridMultilevel"/>
    <w:tmpl w:val="B44C6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9C47B07"/>
    <w:multiLevelType w:val="hybridMultilevel"/>
    <w:tmpl w:val="1EC84278"/>
    <w:lvl w:ilvl="0" w:tplc="9CF6F51E">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021A33"/>
    <w:multiLevelType w:val="hybridMultilevel"/>
    <w:tmpl w:val="20B29F98"/>
    <w:lvl w:ilvl="0" w:tplc="9CF6F51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206820"/>
    <w:multiLevelType w:val="hybridMultilevel"/>
    <w:tmpl w:val="B1F0DC04"/>
    <w:lvl w:ilvl="0" w:tplc="78F27A70">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72F53D5"/>
    <w:multiLevelType w:val="hybridMultilevel"/>
    <w:tmpl w:val="B29CBDE6"/>
    <w:lvl w:ilvl="0" w:tplc="AD3A3CC8">
      <w:start w:val="1"/>
      <w:numFmt w:val="bullet"/>
      <w:lvlText w:val=""/>
      <w:lvlPicBulletId w:val="0"/>
      <w:lvlJc w:val="left"/>
      <w:pPr>
        <w:tabs>
          <w:tab w:val="num" w:pos="360"/>
        </w:tabs>
        <w:ind w:left="360" w:hanging="360"/>
      </w:pPr>
      <w:rPr>
        <w:rFonts w:ascii="Symbol" w:hAnsi="Symbol" w:hint="default"/>
        <w:color w:val="auto"/>
        <w:sz w:val="24"/>
        <w:szCs w:val="24"/>
      </w:rPr>
    </w:lvl>
    <w:lvl w:ilvl="1" w:tplc="26CE2544" w:tentative="1">
      <w:start w:val="1"/>
      <w:numFmt w:val="bullet"/>
      <w:lvlText w:val="o"/>
      <w:lvlJc w:val="left"/>
      <w:pPr>
        <w:tabs>
          <w:tab w:val="num" w:pos="1440"/>
        </w:tabs>
        <w:ind w:left="1440" w:hanging="360"/>
      </w:pPr>
      <w:rPr>
        <w:rFonts w:ascii="Courier New" w:hAnsi="Courier New" w:cs="Courier New" w:hint="default"/>
      </w:rPr>
    </w:lvl>
    <w:lvl w:ilvl="2" w:tplc="2B220D24" w:tentative="1">
      <w:start w:val="1"/>
      <w:numFmt w:val="bullet"/>
      <w:lvlText w:val=""/>
      <w:lvlJc w:val="left"/>
      <w:pPr>
        <w:tabs>
          <w:tab w:val="num" w:pos="2160"/>
        </w:tabs>
        <w:ind w:left="2160" w:hanging="360"/>
      </w:pPr>
      <w:rPr>
        <w:rFonts w:ascii="Wingdings" w:hAnsi="Wingdings" w:hint="default"/>
      </w:rPr>
    </w:lvl>
    <w:lvl w:ilvl="3" w:tplc="9BD26FA2" w:tentative="1">
      <w:start w:val="1"/>
      <w:numFmt w:val="bullet"/>
      <w:lvlText w:val=""/>
      <w:lvlJc w:val="left"/>
      <w:pPr>
        <w:tabs>
          <w:tab w:val="num" w:pos="2880"/>
        </w:tabs>
        <w:ind w:left="2880" w:hanging="360"/>
      </w:pPr>
      <w:rPr>
        <w:rFonts w:ascii="Symbol" w:hAnsi="Symbol" w:hint="default"/>
      </w:rPr>
    </w:lvl>
    <w:lvl w:ilvl="4" w:tplc="16367FB8" w:tentative="1">
      <w:start w:val="1"/>
      <w:numFmt w:val="bullet"/>
      <w:lvlText w:val="o"/>
      <w:lvlJc w:val="left"/>
      <w:pPr>
        <w:tabs>
          <w:tab w:val="num" w:pos="3600"/>
        </w:tabs>
        <w:ind w:left="3600" w:hanging="360"/>
      </w:pPr>
      <w:rPr>
        <w:rFonts w:ascii="Courier New" w:hAnsi="Courier New" w:cs="Courier New" w:hint="default"/>
      </w:rPr>
    </w:lvl>
    <w:lvl w:ilvl="5" w:tplc="17744296" w:tentative="1">
      <w:start w:val="1"/>
      <w:numFmt w:val="bullet"/>
      <w:lvlText w:val=""/>
      <w:lvlJc w:val="left"/>
      <w:pPr>
        <w:tabs>
          <w:tab w:val="num" w:pos="4320"/>
        </w:tabs>
        <w:ind w:left="4320" w:hanging="360"/>
      </w:pPr>
      <w:rPr>
        <w:rFonts w:ascii="Wingdings" w:hAnsi="Wingdings" w:hint="default"/>
      </w:rPr>
    </w:lvl>
    <w:lvl w:ilvl="6" w:tplc="D1B8FAEC" w:tentative="1">
      <w:start w:val="1"/>
      <w:numFmt w:val="bullet"/>
      <w:lvlText w:val=""/>
      <w:lvlJc w:val="left"/>
      <w:pPr>
        <w:tabs>
          <w:tab w:val="num" w:pos="5040"/>
        </w:tabs>
        <w:ind w:left="5040" w:hanging="360"/>
      </w:pPr>
      <w:rPr>
        <w:rFonts w:ascii="Symbol" w:hAnsi="Symbol" w:hint="default"/>
      </w:rPr>
    </w:lvl>
    <w:lvl w:ilvl="7" w:tplc="EE1EB9A4" w:tentative="1">
      <w:start w:val="1"/>
      <w:numFmt w:val="bullet"/>
      <w:lvlText w:val="o"/>
      <w:lvlJc w:val="left"/>
      <w:pPr>
        <w:tabs>
          <w:tab w:val="num" w:pos="5760"/>
        </w:tabs>
        <w:ind w:left="5760" w:hanging="360"/>
      </w:pPr>
      <w:rPr>
        <w:rFonts w:ascii="Courier New" w:hAnsi="Courier New" w:cs="Courier New" w:hint="default"/>
      </w:rPr>
    </w:lvl>
    <w:lvl w:ilvl="8" w:tplc="69788F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F7346"/>
    <w:multiLevelType w:val="hybridMultilevel"/>
    <w:tmpl w:val="0CCE93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13C6494"/>
    <w:multiLevelType w:val="hybridMultilevel"/>
    <w:tmpl w:val="7D92D29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4F582494"/>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F0B7D"/>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55804CEF"/>
    <w:multiLevelType w:val="multilevel"/>
    <w:tmpl w:val="291EB524"/>
    <w:lvl w:ilvl="0">
      <w:start w:val="1"/>
      <w:numFmt w:val="decimal"/>
      <w:pStyle w:val="Bodyal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729754C"/>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15:restartNumberingAfterBreak="0">
    <w:nsid w:val="58AD274D"/>
    <w:multiLevelType w:val="hybridMultilevel"/>
    <w:tmpl w:val="6EBE03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D414D80"/>
    <w:multiLevelType w:val="hybridMultilevel"/>
    <w:tmpl w:val="4FC6CF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5496C57"/>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66715B6E"/>
    <w:multiLevelType w:val="hybridMultilevel"/>
    <w:tmpl w:val="784697F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76656386"/>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A774C"/>
    <w:multiLevelType w:val="hybridMultilevel"/>
    <w:tmpl w:val="EE889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0C0FE5"/>
    <w:multiLevelType w:val="hybridMultilevel"/>
    <w:tmpl w:val="4F249296"/>
    <w:lvl w:ilvl="0" w:tplc="CC34805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7FE37911"/>
    <w:multiLevelType w:val="hybridMultilevel"/>
    <w:tmpl w:val="BD5CE68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17"/>
  </w:num>
  <w:num w:numId="3">
    <w:abstractNumId w:val="6"/>
  </w:num>
  <w:num w:numId="4">
    <w:abstractNumId w:val="7"/>
  </w:num>
  <w:num w:numId="5">
    <w:abstractNumId w:val="8"/>
  </w:num>
  <w:num w:numId="6">
    <w:abstractNumId w:val="11"/>
  </w:num>
  <w:num w:numId="7">
    <w:abstractNumId w:val="23"/>
  </w:num>
  <w:num w:numId="8">
    <w:abstractNumId w:val="4"/>
  </w:num>
  <w:num w:numId="9">
    <w:abstractNumId w:val="1"/>
  </w:num>
  <w:num w:numId="10">
    <w:abstractNumId w:val="5"/>
  </w:num>
  <w:num w:numId="11">
    <w:abstractNumId w:val="12"/>
  </w:num>
  <w:num w:numId="12">
    <w:abstractNumId w:val="20"/>
  </w:num>
  <w:num w:numId="13">
    <w:abstractNumId w:val="18"/>
  </w:num>
  <w:num w:numId="14">
    <w:abstractNumId w:val="10"/>
  </w:num>
  <w:num w:numId="15">
    <w:abstractNumId w:val="15"/>
  </w:num>
  <w:num w:numId="16">
    <w:abstractNumId w:val="9"/>
  </w:num>
  <w:num w:numId="17">
    <w:abstractNumId w:val="24"/>
  </w:num>
  <w:num w:numId="18">
    <w:abstractNumId w:val="16"/>
  </w:num>
  <w:num w:numId="19">
    <w:abstractNumId w:val="14"/>
  </w:num>
  <w:num w:numId="20">
    <w:abstractNumId w:val="19"/>
  </w:num>
  <w:num w:numId="21">
    <w:abstractNumId w:val="13"/>
  </w:num>
  <w:num w:numId="22">
    <w:abstractNumId w:val="21"/>
  </w:num>
  <w:num w:numId="23">
    <w:abstractNumId w:val="3"/>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12"/>
    <w:rsid w:val="00007A83"/>
    <w:rsid w:val="000158FD"/>
    <w:rsid w:val="0002762E"/>
    <w:rsid w:val="00030A02"/>
    <w:rsid w:val="000318B4"/>
    <w:rsid w:val="00041048"/>
    <w:rsid w:val="00090C76"/>
    <w:rsid w:val="000946DE"/>
    <w:rsid w:val="00097947"/>
    <w:rsid w:val="000A1B66"/>
    <w:rsid w:val="000B65C9"/>
    <w:rsid w:val="000C353E"/>
    <w:rsid w:val="000E748B"/>
    <w:rsid w:val="000F1E78"/>
    <w:rsid w:val="00121315"/>
    <w:rsid w:val="0012387A"/>
    <w:rsid w:val="00140CA4"/>
    <w:rsid w:val="0014736C"/>
    <w:rsid w:val="00153C43"/>
    <w:rsid w:val="00155A9C"/>
    <w:rsid w:val="001573CF"/>
    <w:rsid w:val="00171115"/>
    <w:rsid w:val="00184AFE"/>
    <w:rsid w:val="001968FF"/>
    <w:rsid w:val="001B5F9C"/>
    <w:rsid w:val="001B6F8D"/>
    <w:rsid w:val="001C5762"/>
    <w:rsid w:val="001D22FB"/>
    <w:rsid w:val="001D4587"/>
    <w:rsid w:val="001D567C"/>
    <w:rsid w:val="001D7A42"/>
    <w:rsid w:val="001E0A19"/>
    <w:rsid w:val="001E1FF0"/>
    <w:rsid w:val="001F138F"/>
    <w:rsid w:val="0020047D"/>
    <w:rsid w:val="00201E08"/>
    <w:rsid w:val="00206067"/>
    <w:rsid w:val="00231E9C"/>
    <w:rsid w:val="00241413"/>
    <w:rsid w:val="00257646"/>
    <w:rsid w:val="002741A2"/>
    <w:rsid w:val="002756C1"/>
    <w:rsid w:val="0028090A"/>
    <w:rsid w:val="00297A8A"/>
    <w:rsid w:val="002A7245"/>
    <w:rsid w:val="002D2080"/>
    <w:rsid w:val="002D5638"/>
    <w:rsid w:val="002E22D4"/>
    <w:rsid w:val="002F3D82"/>
    <w:rsid w:val="002F4868"/>
    <w:rsid w:val="0030299F"/>
    <w:rsid w:val="0031452A"/>
    <w:rsid w:val="00331067"/>
    <w:rsid w:val="00331BB9"/>
    <w:rsid w:val="00331BE2"/>
    <w:rsid w:val="00345630"/>
    <w:rsid w:val="003540DE"/>
    <w:rsid w:val="0036045B"/>
    <w:rsid w:val="0036159E"/>
    <w:rsid w:val="003858F6"/>
    <w:rsid w:val="003A3B31"/>
    <w:rsid w:val="003A5C39"/>
    <w:rsid w:val="003C4E6E"/>
    <w:rsid w:val="003D16CB"/>
    <w:rsid w:val="003E3679"/>
    <w:rsid w:val="003F15B3"/>
    <w:rsid w:val="00421CB8"/>
    <w:rsid w:val="0043256B"/>
    <w:rsid w:val="00434D38"/>
    <w:rsid w:val="004445CC"/>
    <w:rsid w:val="0045069E"/>
    <w:rsid w:val="00472167"/>
    <w:rsid w:val="00474EE4"/>
    <w:rsid w:val="004A5BA1"/>
    <w:rsid w:val="004C18C0"/>
    <w:rsid w:val="004D1090"/>
    <w:rsid w:val="004D59B6"/>
    <w:rsid w:val="004E60AF"/>
    <w:rsid w:val="004E77AA"/>
    <w:rsid w:val="00501941"/>
    <w:rsid w:val="00505165"/>
    <w:rsid w:val="00516661"/>
    <w:rsid w:val="0052125A"/>
    <w:rsid w:val="00531598"/>
    <w:rsid w:val="00531D82"/>
    <w:rsid w:val="005438C8"/>
    <w:rsid w:val="00570BE0"/>
    <w:rsid w:val="00573C90"/>
    <w:rsid w:val="00584D73"/>
    <w:rsid w:val="0059673A"/>
    <w:rsid w:val="005B6893"/>
    <w:rsid w:val="005D1512"/>
    <w:rsid w:val="005D15E1"/>
    <w:rsid w:val="006049C7"/>
    <w:rsid w:val="00615FDB"/>
    <w:rsid w:val="00620A52"/>
    <w:rsid w:val="0062136C"/>
    <w:rsid w:val="006316A0"/>
    <w:rsid w:val="00633ED1"/>
    <w:rsid w:val="0063643D"/>
    <w:rsid w:val="006435C3"/>
    <w:rsid w:val="00661812"/>
    <w:rsid w:val="006807C2"/>
    <w:rsid w:val="006903BC"/>
    <w:rsid w:val="00691C23"/>
    <w:rsid w:val="006A5212"/>
    <w:rsid w:val="006B2A69"/>
    <w:rsid w:val="006C2085"/>
    <w:rsid w:val="006D2FFB"/>
    <w:rsid w:val="006D4AFF"/>
    <w:rsid w:val="006E421C"/>
    <w:rsid w:val="0070083F"/>
    <w:rsid w:val="007064A9"/>
    <w:rsid w:val="007068CF"/>
    <w:rsid w:val="00715476"/>
    <w:rsid w:val="00716716"/>
    <w:rsid w:val="00732134"/>
    <w:rsid w:val="00750B2C"/>
    <w:rsid w:val="0076127C"/>
    <w:rsid w:val="00762A59"/>
    <w:rsid w:val="007858FD"/>
    <w:rsid w:val="007A1595"/>
    <w:rsid w:val="007A1BC9"/>
    <w:rsid w:val="007B4252"/>
    <w:rsid w:val="007E6885"/>
    <w:rsid w:val="007E7E71"/>
    <w:rsid w:val="0080402C"/>
    <w:rsid w:val="008053E8"/>
    <w:rsid w:val="00806107"/>
    <w:rsid w:val="008117D3"/>
    <w:rsid w:val="00817E71"/>
    <w:rsid w:val="00826C7E"/>
    <w:rsid w:val="008300A3"/>
    <w:rsid w:val="00855228"/>
    <w:rsid w:val="008B5EEA"/>
    <w:rsid w:val="008C0C8C"/>
    <w:rsid w:val="008E3792"/>
    <w:rsid w:val="008E6D8D"/>
    <w:rsid w:val="008F7563"/>
    <w:rsid w:val="00914210"/>
    <w:rsid w:val="00920BE1"/>
    <w:rsid w:val="00922F96"/>
    <w:rsid w:val="0093604A"/>
    <w:rsid w:val="009374A4"/>
    <w:rsid w:val="009410AD"/>
    <w:rsid w:val="00973087"/>
    <w:rsid w:val="0097787A"/>
    <w:rsid w:val="0098041F"/>
    <w:rsid w:val="00993434"/>
    <w:rsid w:val="009A5E3F"/>
    <w:rsid w:val="009B25B0"/>
    <w:rsid w:val="009C3995"/>
    <w:rsid w:val="009C60AC"/>
    <w:rsid w:val="009E05FD"/>
    <w:rsid w:val="00A02B8B"/>
    <w:rsid w:val="00A34BF2"/>
    <w:rsid w:val="00A439BB"/>
    <w:rsid w:val="00A54487"/>
    <w:rsid w:val="00A54E61"/>
    <w:rsid w:val="00A601DB"/>
    <w:rsid w:val="00A64936"/>
    <w:rsid w:val="00A72DC2"/>
    <w:rsid w:val="00A93DAC"/>
    <w:rsid w:val="00AC4ED8"/>
    <w:rsid w:val="00AD1304"/>
    <w:rsid w:val="00AD39FC"/>
    <w:rsid w:val="00AE0A9B"/>
    <w:rsid w:val="00AF4ADD"/>
    <w:rsid w:val="00B2321B"/>
    <w:rsid w:val="00B259D4"/>
    <w:rsid w:val="00B25BB8"/>
    <w:rsid w:val="00B319A1"/>
    <w:rsid w:val="00B4315B"/>
    <w:rsid w:val="00B527C1"/>
    <w:rsid w:val="00B64518"/>
    <w:rsid w:val="00B80CEB"/>
    <w:rsid w:val="00B8607D"/>
    <w:rsid w:val="00BA0F85"/>
    <w:rsid w:val="00BC096D"/>
    <w:rsid w:val="00BC1B43"/>
    <w:rsid w:val="00BC5571"/>
    <w:rsid w:val="00BE6F79"/>
    <w:rsid w:val="00BF094B"/>
    <w:rsid w:val="00BF5440"/>
    <w:rsid w:val="00BF63D6"/>
    <w:rsid w:val="00BF6FC6"/>
    <w:rsid w:val="00BF7DCD"/>
    <w:rsid w:val="00C0113F"/>
    <w:rsid w:val="00C35214"/>
    <w:rsid w:val="00C439FF"/>
    <w:rsid w:val="00C50440"/>
    <w:rsid w:val="00C573EB"/>
    <w:rsid w:val="00C61972"/>
    <w:rsid w:val="00C7192D"/>
    <w:rsid w:val="00C71C2C"/>
    <w:rsid w:val="00C9506B"/>
    <w:rsid w:val="00CC28F1"/>
    <w:rsid w:val="00CD21C5"/>
    <w:rsid w:val="00CD3920"/>
    <w:rsid w:val="00CE2B27"/>
    <w:rsid w:val="00CE693C"/>
    <w:rsid w:val="00CF7DE6"/>
    <w:rsid w:val="00D06CDE"/>
    <w:rsid w:val="00D1131F"/>
    <w:rsid w:val="00D117B8"/>
    <w:rsid w:val="00D249D5"/>
    <w:rsid w:val="00D262C0"/>
    <w:rsid w:val="00D318DD"/>
    <w:rsid w:val="00D31925"/>
    <w:rsid w:val="00D35FC5"/>
    <w:rsid w:val="00D847E3"/>
    <w:rsid w:val="00D94569"/>
    <w:rsid w:val="00DC13A2"/>
    <w:rsid w:val="00DD6893"/>
    <w:rsid w:val="00DF3356"/>
    <w:rsid w:val="00DF6A64"/>
    <w:rsid w:val="00E0030D"/>
    <w:rsid w:val="00E019C2"/>
    <w:rsid w:val="00E137BD"/>
    <w:rsid w:val="00E15548"/>
    <w:rsid w:val="00E259F3"/>
    <w:rsid w:val="00E41310"/>
    <w:rsid w:val="00E44F74"/>
    <w:rsid w:val="00E460C7"/>
    <w:rsid w:val="00E60997"/>
    <w:rsid w:val="00E625B8"/>
    <w:rsid w:val="00E66182"/>
    <w:rsid w:val="00E7600A"/>
    <w:rsid w:val="00E90376"/>
    <w:rsid w:val="00EB1A6D"/>
    <w:rsid w:val="00EB29F8"/>
    <w:rsid w:val="00EB4B28"/>
    <w:rsid w:val="00EE6906"/>
    <w:rsid w:val="00EE7462"/>
    <w:rsid w:val="00EE7E83"/>
    <w:rsid w:val="00EF1C4E"/>
    <w:rsid w:val="00EF32D3"/>
    <w:rsid w:val="00EF60B3"/>
    <w:rsid w:val="00F30141"/>
    <w:rsid w:val="00F412A4"/>
    <w:rsid w:val="00F4352F"/>
    <w:rsid w:val="00F543B4"/>
    <w:rsid w:val="00F600EA"/>
    <w:rsid w:val="00F66EBB"/>
    <w:rsid w:val="00F74A73"/>
    <w:rsid w:val="00F772B1"/>
    <w:rsid w:val="00F83609"/>
    <w:rsid w:val="00F87713"/>
    <w:rsid w:val="00F90E05"/>
    <w:rsid w:val="00FC35CE"/>
    <w:rsid w:val="00FD2418"/>
    <w:rsid w:val="00FD59D1"/>
    <w:rsid w:val="00FF2864"/>
    <w:rsid w:val="00FF2E97"/>
    <w:rsid w:val="00FF73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E3288-2E7F-4A47-8750-100AFDB0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38F"/>
  </w:style>
  <w:style w:type="paragraph" w:styleId="Footer">
    <w:name w:val="footer"/>
    <w:basedOn w:val="Normal"/>
    <w:link w:val="FooterChar"/>
    <w:uiPriority w:val="99"/>
    <w:unhideWhenUsed/>
    <w:rsid w:val="001F1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38F"/>
  </w:style>
  <w:style w:type="paragraph" w:styleId="BalloonText">
    <w:name w:val="Balloon Text"/>
    <w:basedOn w:val="Normal"/>
    <w:link w:val="BalloonTextChar"/>
    <w:uiPriority w:val="99"/>
    <w:semiHidden/>
    <w:unhideWhenUsed/>
    <w:rsid w:val="00EF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0B3"/>
    <w:rPr>
      <w:rFonts w:ascii="Segoe UI" w:hAnsi="Segoe UI" w:cs="Segoe UI"/>
      <w:sz w:val="18"/>
      <w:szCs w:val="18"/>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qFormat/>
    <w:rsid w:val="00EF60B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F60B3"/>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unhideWhenUsed/>
    <w:rsid w:val="00EF60B3"/>
    <w:rPr>
      <w:vertAlign w:val="superscript"/>
    </w:rPr>
  </w:style>
  <w:style w:type="paragraph" w:styleId="ListParagraph">
    <w:name w:val="List Paragraph"/>
    <w:basedOn w:val="Normal"/>
    <w:uiPriority w:val="34"/>
    <w:qFormat/>
    <w:rsid w:val="00BE6F79"/>
    <w:pPr>
      <w:ind w:left="720"/>
      <w:contextualSpacing/>
    </w:pPr>
    <w:rPr>
      <w:rFonts w:ascii="Calibri" w:eastAsia="Calibri" w:hAnsi="Calibri" w:cs="Times New Roman"/>
    </w:rPr>
  </w:style>
  <w:style w:type="character" w:styleId="Hyperlink">
    <w:name w:val="Hyperlink"/>
    <w:basedOn w:val="DefaultParagraphFont"/>
    <w:uiPriority w:val="99"/>
    <w:unhideWhenUsed/>
    <w:rsid w:val="00474EE4"/>
    <w:rPr>
      <w:color w:val="0563C1" w:themeColor="hyperlink"/>
      <w:u w:val="single"/>
    </w:rPr>
  </w:style>
  <w:style w:type="character" w:styleId="CommentReference">
    <w:name w:val="annotation reference"/>
    <w:basedOn w:val="DefaultParagraphFont"/>
    <w:uiPriority w:val="99"/>
    <w:semiHidden/>
    <w:unhideWhenUsed/>
    <w:rsid w:val="00EE6906"/>
    <w:rPr>
      <w:sz w:val="16"/>
      <w:szCs w:val="16"/>
    </w:rPr>
  </w:style>
  <w:style w:type="paragraph" w:styleId="CommentText">
    <w:name w:val="annotation text"/>
    <w:basedOn w:val="Normal"/>
    <w:link w:val="CommentTextChar"/>
    <w:uiPriority w:val="99"/>
    <w:semiHidden/>
    <w:unhideWhenUsed/>
    <w:rsid w:val="00EE6906"/>
    <w:pPr>
      <w:spacing w:line="240" w:lineRule="auto"/>
    </w:pPr>
    <w:rPr>
      <w:sz w:val="20"/>
      <w:szCs w:val="20"/>
    </w:rPr>
  </w:style>
  <w:style w:type="character" w:customStyle="1" w:styleId="CommentTextChar">
    <w:name w:val="Comment Text Char"/>
    <w:basedOn w:val="DefaultParagraphFont"/>
    <w:link w:val="CommentText"/>
    <w:uiPriority w:val="99"/>
    <w:semiHidden/>
    <w:rsid w:val="00EE6906"/>
    <w:rPr>
      <w:sz w:val="20"/>
      <w:szCs w:val="20"/>
    </w:rPr>
  </w:style>
  <w:style w:type="paragraph" w:styleId="CommentSubject">
    <w:name w:val="annotation subject"/>
    <w:basedOn w:val="CommentText"/>
    <w:next w:val="CommentText"/>
    <w:link w:val="CommentSubjectChar"/>
    <w:uiPriority w:val="99"/>
    <w:semiHidden/>
    <w:unhideWhenUsed/>
    <w:rsid w:val="00EE6906"/>
    <w:rPr>
      <w:b/>
      <w:bCs/>
    </w:rPr>
  </w:style>
  <w:style w:type="character" w:customStyle="1" w:styleId="CommentSubjectChar">
    <w:name w:val="Comment Subject Char"/>
    <w:basedOn w:val="CommentTextChar"/>
    <w:link w:val="CommentSubject"/>
    <w:uiPriority w:val="99"/>
    <w:semiHidden/>
    <w:rsid w:val="00EE6906"/>
    <w:rPr>
      <w:b/>
      <w:bCs/>
      <w:sz w:val="20"/>
      <w:szCs w:val="20"/>
    </w:rPr>
  </w:style>
  <w:style w:type="paragraph" w:customStyle="1" w:styleId="Bodyall">
    <w:name w:val="Body all"/>
    <w:basedOn w:val="BodyText"/>
    <w:uiPriority w:val="99"/>
    <w:rsid w:val="00A34BF2"/>
    <w:pPr>
      <w:numPr>
        <w:numId w:val="15"/>
      </w:numPr>
      <w:tabs>
        <w:tab w:val="clear" w:pos="432"/>
      </w:tabs>
      <w:spacing w:before="60" w:after="60" w:line="320" w:lineRule="exact"/>
      <w:ind w:left="720" w:hanging="360"/>
      <w:jc w:val="both"/>
    </w:pPr>
    <w:rPr>
      <w:rFonts w:ascii="Calibri" w:eastAsia="Times New Roman" w:hAnsi="Calibri" w:cs="Times New Roman"/>
      <w:sz w:val="24"/>
      <w:szCs w:val="20"/>
    </w:rPr>
  </w:style>
  <w:style w:type="paragraph" w:styleId="BodyText">
    <w:name w:val="Body Text"/>
    <w:basedOn w:val="Normal"/>
    <w:link w:val="BodyTextChar"/>
    <w:uiPriority w:val="99"/>
    <w:semiHidden/>
    <w:unhideWhenUsed/>
    <w:rsid w:val="00A34BF2"/>
    <w:pPr>
      <w:spacing w:after="120"/>
    </w:pPr>
  </w:style>
  <w:style w:type="character" w:customStyle="1" w:styleId="BodyTextChar">
    <w:name w:val="Body Text Char"/>
    <w:basedOn w:val="DefaultParagraphFont"/>
    <w:link w:val="BodyText"/>
    <w:uiPriority w:val="99"/>
    <w:semiHidden/>
    <w:rsid w:val="00A34BF2"/>
  </w:style>
  <w:style w:type="paragraph" w:customStyle="1" w:styleId="doc-ti">
    <w:name w:val="doc-ti"/>
    <w:basedOn w:val="Normal"/>
    <w:rsid w:val="0014736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14736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AC4E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BF63D6"/>
    <w:rPr>
      <w:rFonts w:asciiTheme="majorHAnsi" w:eastAsiaTheme="majorEastAsia" w:hAnsiTheme="majorHAnsi" w:cstheme="majorBidi"/>
      <w:color w:val="2E74B5" w:themeColor="accent1" w:themeShade="BF"/>
      <w:sz w:val="26"/>
      <w:szCs w:val="26"/>
    </w:rPr>
  </w:style>
  <w:style w:type="character" w:customStyle="1" w:styleId="acopre">
    <w:name w:val="acopre"/>
    <w:basedOn w:val="DefaultParagraphFont"/>
    <w:rsid w:val="00297A8A"/>
  </w:style>
  <w:style w:type="paragraph" w:styleId="PlainText">
    <w:name w:val="Plain Text"/>
    <w:basedOn w:val="Normal"/>
    <w:link w:val="PlainTextChar"/>
    <w:uiPriority w:val="99"/>
    <w:semiHidden/>
    <w:unhideWhenUsed/>
    <w:rsid w:val="00762A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2A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596">
      <w:bodyDiv w:val="1"/>
      <w:marLeft w:val="0"/>
      <w:marRight w:val="0"/>
      <w:marTop w:val="0"/>
      <w:marBottom w:val="0"/>
      <w:divBdr>
        <w:top w:val="none" w:sz="0" w:space="0" w:color="auto"/>
        <w:left w:val="none" w:sz="0" w:space="0" w:color="auto"/>
        <w:bottom w:val="none" w:sz="0" w:space="0" w:color="auto"/>
        <w:right w:val="none" w:sz="0" w:space="0" w:color="auto"/>
      </w:divBdr>
    </w:div>
    <w:div w:id="31615270">
      <w:bodyDiv w:val="1"/>
      <w:marLeft w:val="0"/>
      <w:marRight w:val="0"/>
      <w:marTop w:val="0"/>
      <w:marBottom w:val="0"/>
      <w:divBdr>
        <w:top w:val="none" w:sz="0" w:space="0" w:color="auto"/>
        <w:left w:val="none" w:sz="0" w:space="0" w:color="auto"/>
        <w:bottom w:val="none" w:sz="0" w:space="0" w:color="auto"/>
        <w:right w:val="none" w:sz="0" w:space="0" w:color="auto"/>
      </w:divBdr>
    </w:div>
    <w:div w:id="36317147">
      <w:bodyDiv w:val="1"/>
      <w:marLeft w:val="0"/>
      <w:marRight w:val="0"/>
      <w:marTop w:val="0"/>
      <w:marBottom w:val="0"/>
      <w:divBdr>
        <w:top w:val="none" w:sz="0" w:space="0" w:color="auto"/>
        <w:left w:val="none" w:sz="0" w:space="0" w:color="auto"/>
        <w:bottom w:val="none" w:sz="0" w:space="0" w:color="auto"/>
        <w:right w:val="none" w:sz="0" w:space="0" w:color="auto"/>
      </w:divBdr>
    </w:div>
    <w:div w:id="66388535">
      <w:bodyDiv w:val="1"/>
      <w:marLeft w:val="0"/>
      <w:marRight w:val="0"/>
      <w:marTop w:val="0"/>
      <w:marBottom w:val="0"/>
      <w:divBdr>
        <w:top w:val="none" w:sz="0" w:space="0" w:color="auto"/>
        <w:left w:val="none" w:sz="0" w:space="0" w:color="auto"/>
        <w:bottom w:val="none" w:sz="0" w:space="0" w:color="auto"/>
        <w:right w:val="none" w:sz="0" w:space="0" w:color="auto"/>
      </w:divBdr>
    </w:div>
    <w:div w:id="195700793">
      <w:bodyDiv w:val="1"/>
      <w:marLeft w:val="0"/>
      <w:marRight w:val="0"/>
      <w:marTop w:val="0"/>
      <w:marBottom w:val="0"/>
      <w:divBdr>
        <w:top w:val="none" w:sz="0" w:space="0" w:color="auto"/>
        <w:left w:val="none" w:sz="0" w:space="0" w:color="auto"/>
        <w:bottom w:val="none" w:sz="0" w:space="0" w:color="auto"/>
        <w:right w:val="none" w:sz="0" w:space="0" w:color="auto"/>
      </w:divBdr>
      <w:divsChild>
        <w:div w:id="1196701124">
          <w:marLeft w:val="0"/>
          <w:marRight w:val="0"/>
          <w:marTop w:val="0"/>
          <w:marBottom w:val="0"/>
          <w:divBdr>
            <w:top w:val="none" w:sz="0" w:space="0" w:color="auto"/>
            <w:left w:val="none" w:sz="0" w:space="0" w:color="auto"/>
            <w:bottom w:val="none" w:sz="0" w:space="0" w:color="auto"/>
            <w:right w:val="none" w:sz="0" w:space="0" w:color="auto"/>
          </w:divBdr>
        </w:div>
        <w:div w:id="971791051">
          <w:marLeft w:val="0"/>
          <w:marRight w:val="0"/>
          <w:marTop w:val="0"/>
          <w:marBottom w:val="0"/>
          <w:divBdr>
            <w:top w:val="none" w:sz="0" w:space="0" w:color="auto"/>
            <w:left w:val="none" w:sz="0" w:space="0" w:color="auto"/>
            <w:bottom w:val="none" w:sz="0" w:space="0" w:color="auto"/>
            <w:right w:val="none" w:sz="0" w:space="0" w:color="auto"/>
          </w:divBdr>
        </w:div>
        <w:div w:id="970475357">
          <w:marLeft w:val="0"/>
          <w:marRight w:val="0"/>
          <w:marTop w:val="0"/>
          <w:marBottom w:val="0"/>
          <w:divBdr>
            <w:top w:val="none" w:sz="0" w:space="0" w:color="auto"/>
            <w:left w:val="none" w:sz="0" w:space="0" w:color="auto"/>
            <w:bottom w:val="none" w:sz="0" w:space="0" w:color="auto"/>
            <w:right w:val="none" w:sz="0" w:space="0" w:color="auto"/>
          </w:divBdr>
        </w:div>
        <w:div w:id="1796170456">
          <w:marLeft w:val="0"/>
          <w:marRight w:val="0"/>
          <w:marTop w:val="0"/>
          <w:marBottom w:val="0"/>
          <w:divBdr>
            <w:top w:val="none" w:sz="0" w:space="0" w:color="auto"/>
            <w:left w:val="none" w:sz="0" w:space="0" w:color="auto"/>
            <w:bottom w:val="none" w:sz="0" w:space="0" w:color="auto"/>
            <w:right w:val="none" w:sz="0" w:space="0" w:color="auto"/>
          </w:divBdr>
        </w:div>
      </w:divsChild>
    </w:div>
    <w:div w:id="226232291">
      <w:bodyDiv w:val="1"/>
      <w:marLeft w:val="0"/>
      <w:marRight w:val="0"/>
      <w:marTop w:val="0"/>
      <w:marBottom w:val="0"/>
      <w:divBdr>
        <w:top w:val="none" w:sz="0" w:space="0" w:color="auto"/>
        <w:left w:val="none" w:sz="0" w:space="0" w:color="auto"/>
        <w:bottom w:val="none" w:sz="0" w:space="0" w:color="auto"/>
        <w:right w:val="none" w:sz="0" w:space="0" w:color="auto"/>
      </w:divBdr>
      <w:divsChild>
        <w:div w:id="1282149260">
          <w:marLeft w:val="0"/>
          <w:marRight w:val="0"/>
          <w:marTop w:val="0"/>
          <w:marBottom w:val="0"/>
          <w:divBdr>
            <w:top w:val="none" w:sz="0" w:space="0" w:color="auto"/>
            <w:left w:val="none" w:sz="0" w:space="0" w:color="auto"/>
            <w:bottom w:val="none" w:sz="0" w:space="0" w:color="auto"/>
            <w:right w:val="none" w:sz="0" w:space="0" w:color="auto"/>
          </w:divBdr>
          <w:divsChild>
            <w:div w:id="112798298">
              <w:marLeft w:val="0"/>
              <w:marRight w:val="0"/>
              <w:marTop w:val="0"/>
              <w:marBottom w:val="0"/>
              <w:divBdr>
                <w:top w:val="none" w:sz="0" w:space="0" w:color="auto"/>
                <w:left w:val="none" w:sz="0" w:space="0" w:color="auto"/>
                <w:bottom w:val="none" w:sz="0" w:space="0" w:color="auto"/>
                <w:right w:val="none" w:sz="0" w:space="0" w:color="auto"/>
              </w:divBdr>
              <w:divsChild>
                <w:div w:id="1402678816">
                  <w:marLeft w:val="0"/>
                  <w:marRight w:val="0"/>
                  <w:marTop w:val="0"/>
                  <w:marBottom w:val="0"/>
                  <w:divBdr>
                    <w:top w:val="none" w:sz="0" w:space="0" w:color="auto"/>
                    <w:left w:val="none" w:sz="0" w:space="0" w:color="auto"/>
                    <w:bottom w:val="none" w:sz="0" w:space="0" w:color="auto"/>
                    <w:right w:val="none" w:sz="0" w:space="0" w:color="auto"/>
                  </w:divBdr>
                  <w:divsChild>
                    <w:div w:id="18923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8926">
      <w:bodyDiv w:val="1"/>
      <w:marLeft w:val="0"/>
      <w:marRight w:val="0"/>
      <w:marTop w:val="0"/>
      <w:marBottom w:val="0"/>
      <w:divBdr>
        <w:top w:val="none" w:sz="0" w:space="0" w:color="auto"/>
        <w:left w:val="none" w:sz="0" w:space="0" w:color="auto"/>
        <w:bottom w:val="none" w:sz="0" w:space="0" w:color="auto"/>
        <w:right w:val="none" w:sz="0" w:space="0" w:color="auto"/>
      </w:divBdr>
    </w:div>
    <w:div w:id="327371982">
      <w:bodyDiv w:val="1"/>
      <w:marLeft w:val="0"/>
      <w:marRight w:val="0"/>
      <w:marTop w:val="0"/>
      <w:marBottom w:val="0"/>
      <w:divBdr>
        <w:top w:val="none" w:sz="0" w:space="0" w:color="auto"/>
        <w:left w:val="none" w:sz="0" w:space="0" w:color="auto"/>
        <w:bottom w:val="none" w:sz="0" w:space="0" w:color="auto"/>
        <w:right w:val="none" w:sz="0" w:space="0" w:color="auto"/>
      </w:divBdr>
      <w:divsChild>
        <w:div w:id="581523199">
          <w:marLeft w:val="0"/>
          <w:marRight w:val="0"/>
          <w:marTop w:val="0"/>
          <w:marBottom w:val="0"/>
          <w:divBdr>
            <w:top w:val="none" w:sz="0" w:space="0" w:color="auto"/>
            <w:left w:val="none" w:sz="0" w:space="0" w:color="auto"/>
            <w:bottom w:val="none" w:sz="0" w:space="0" w:color="auto"/>
            <w:right w:val="none" w:sz="0" w:space="0" w:color="auto"/>
          </w:divBdr>
        </w:div>
        <w:div w:id="282461585">
          <w:marLeft w:val="0"/>
          <w:marRight w:val="0"/>
          <w:marTop w:val="0"/>
          <w:marBottom w:val="0"/>
          <w:divBdr>
            <w:top w:val="none" w:sz="0" w:space="0" w:color="auto"/>
            <w:left w:val="none" w:sz="0" w:space="0" w:color="auto"/>
            <w:bottom w:val="none" w:sz="0" w:space="0" w:color="auto"/>
            <w:right w:val="none" w:sz="0" w:space="0" w:color="auto"/>
          </w:divBdr>
        </w:div>
        <w:div w:id="263926562">
          <w:marLeft w:val="0"/>
          <w:marRight w:val="0"/>
          <w:marTop w:val="0"/>
          <w:marBottom w:val="0"/>
          <w:divBdr>
            <w:top w:val="none" w:sz="0" w:space="0" w:color="auto"/>
            <w:left w:val="none" w:sz="0" w:space="0" w:color="auto"/>
            <w:bottom w:val="none" w:sz="0" w:space="0" w:color="auto"/>
            <w:right w:val="none" w:sz="0" w:space="0" w:color="auto"/>
          </w:divBdr>
        </w:div>
        <w:div w:id="671492596">
          <w:marLeft w:val="0"/>
          <w:marRight w:val="0"/>
          <w:marTop w:val="0"/>
          <w:marBottom w:val="0"/>
          <w:divBdr>
            <w:top w:val="none" w:sz="0" w:space="0" w:color="auto"/>
            <w:left w:val="none" w:sz="0" w:space="0" w:color="auto"/>
            <w:bottom w:val="none" w:sz="0" w:space="0" w:color="auto"/>
            <w:right w:val="none" w:sz="0" w:space="0" w:color="auto"/>
          </w:divBdr>
        </w:div>
      </w:divsChild>
    </w:div>
    <w:div w:id="338503588">
      <w:bodyDiv w:val="1"/>
      <w:marLeft w:val="0"/>
      <w:marRight w:val="0"/>
      <w:marTop w:val="0"/>
      <w:marBottom w:val="0"/>
      <w:divBdr>
        <w:top w:val="none" w:sz="0" w:space="0" w:color="auto"/>
        <w:left w:val="none" w:sz="0" w:space="0" w:color="auto"/>
        <w:bottom w:val="none" w:sz="0" w:space="0" w:color="auto"/>
        <w:right w:val="none" w:sz="0" w:space="0" w:color="auto"/>
      </w:divBdr>
    </w:div>
    <w:div w:id="343480482">
      <w:bodyDiv w:val="1"/>
      <w:marLeft w:val="0"/>
      <w:marRight w:val="0"/>
      <w:marTop w:val="0"/>
      <w:marBottom w:val="0"/>
      <w:divBdr>
        <w:top w:val="none" w:sz="0" w:space="0" w:color="auto"/>
        <w:left w:val="none" w:sz="0" w:space="0" w:color="auto"/>
        <w:bottom w:val="none" w:sz="0" w:space="0" w:color="auto"/>
        <w:right w:val="none" w:sz="0" w:space="0" w:color="auto"/>
      </w:divBdr>
    </w:div>
    <w:div w:id="375206464">
      <w:bodyDiv w:val="1"/>
      <w:marLeft w:val="0"/>
      <w:marRight w:val="0"/>
      <w:marTop w:val="0"/>
      <w:marBottom w:val="0"/>
      <w:divBdr>
        <w:top w:val="none" w:sz="0" w:space="0" w:color="auto"/>
        <w:left w:val="none" w:sz="0" w:space="0" w:color="auto"/>
        <w:bottom w:val="none" w:sz="0" w:space="0" w:color="auto"/>
        <w:right w:val="none" w:sz="0" w:space="0" w:color="auto"/>
      </w:divBdr>
    </w:div>
    <w:div w:id="477570751">
      <w:bodyDiv w:val="1"/>
      <w:marLeft w:val="0"/>
      <w:marRight w:val="0"/>
      <w:marTop w:val="0"/>
      <w:marBottom w:val="0"/>
      <w:divBdr>
        <w:top w:val="none" w:sz="0" w:space="0" w:color="auto"/>
        <w:left w:val="none" w:sz="0" w:space="0" w:color="auto"/>
        <w:bottom w:val="none" w:sz="0" w:space="0" w:color="auto"/>
        <w:right w:val="none" w:sz="0" w:space="0" w:color="auto"/>
      </w:divBdr>
    </w:div>
    <w:div w:id="511729074">
      <w:bodyDiv w:val="1"/>
      <w:marLeft w:val="0"/>
      <w:marRight w:val="0"/>
      <w:marTop w:val="0"/>
      <w:marBottom w:val="0"/>
      <w:divBdr>
        <w:top w:val="none" w:sz="0" w:space="0" w:color="auto"/>
        <w:left w:val="none" w:sz="0" w:space="0" w:color="auto"/>
        <w:bottom w:val="none" w:sz="0" w:space="0" w:color="auto"/>
        <w:right w:val="none" w:sz="0" w:space="0" w:color="auto"/>
      </w:divBdr>
    </w:div>
    <w:div w:id="532381088">
      <w:bodyDiv w:val="1"/>
      <w:marLeft w:val="0"/>
      <w:marRight w:val="0"/>
      <w:marTop w:val="0"/>
      <w:marBottom w:val="0"/>
      <w:divBdr>
        <w:top w:val="none" w:sz="0" w:space="0" w:color="auto"/>
        <w:left w:val="none" w:sz="0" w:space="0" w:color="auto"/>
        <w:bottom w:val="none" w:sz="0" w:space="0" w:color="auto"/>
        <w:right w:val="none" w:sz="0" w:space="0" w:color="auto"/>
      </w:divBdr>
    </w:div>
    <w:div w:id="646856042">
      <w:bodyDiv w:val="1"/>
      <w:marLeft w:val="0"/>
      <w:marRight w:val="0"/>
      <w:marTop w:val="0"/>
      <w:marBottom w:val="0"/>
      <w:divBdr>
        <w:top w:val="none" w:sz="0" w:space="0" w:color="auto"/>
        <w:left w:val="none" w:sz="0" w:space="0" w:color="auto"/>
        <w:bottom w:val="none" w:sz="0" w:space="0" w:color="auto"/>
        <w:right w:val="none" w:sz="0" w:space="0" w:color="auto"/>
      </w:divBdr>
      <w:divsChild>
        <w:div w:id="493185371">
          <w:marLeft w:val="0"/>
          <w:marRight w:val="0"/>
          <w:marTop w:val="0"/>
          <w:marBottom w:val="0"/>
          <w:divBdr>
            <w:top w:val="none" w:sz="0" w:space="0" w:color="auto"/>
            <w:left w:val="none" w:sz="0" w:space="0" w:color="auto"/>
            <w:bottom w:val="none" w:sz="0" w:space="0" w:color="auto"/>
            <w:right w:val="none" w:sz="0" w:space="0" w:color="auto"/>
          </w:divBdr>
        </w:div>
        <w:div w:id="1688360821">
          <w:marLeft w:val="0"/>
          <w:marRight w:val="0"/>
          <w:marTop w:val="0"/>
          <w:marBottom w:val="0"/>
          <w:divBdr>
            <w:top w:val="none" w:sz="0" w:space="0" w:color="auto"/>
            <w:left w:val="none" w:sz="0" w:space="0" w:color="auto"/>
            <w:bottom w:val="none" w:sz="0" w:space="0" w:color="auto"/>
            <w:right w:val="none" w:sz="0" w:space="0" w:color="auto"/>
          </w:divBdr>
        </w:div>
        <w:div w:id="1348747203">
          <w:marLeft w:val="0"/>
          <w:marRight w:val="0"/>
          <w:marTop w:val="0"/>
          <w:marBottom w:val="0"/>
          <w:divBdr>
            <w:top w:val="none" w:sz="0" w:space="0" w:color="auto"/>
            <w:left w:val="none" w:sz="0" w:space="0" w:color="auto"/>
            <w:bottom w:val="none" w:sz="0" w:space="0" w:color="auto"/>
            <w:right w:val="none" w:sz="0" w:space="0" w:color="auto"/>
          </w:divBdr>
        </w:div>
        <w:div w:id="838040193">
          <w:marLeft w:val="0"/>
          <w:marRight w:val="0"/>
          <w:marTop w:val="0"/>
          <w:marBottom w:val="0"/>
          <w:divBdr>
            <w:top w:val="none" w:sz="0" w:space="0" w:color="auto"/>
            <w:left w:val="none" w:sz="0" w:space="0" w:color="auto"/>
            <w:bottom w:val="none" w:sz="0" w:space="0" w:color="auto"/>
            <w:right w:val="none" w:sz="0" w:space="0" w:color="auto"/>
          </w:divBdr>
        </w:div>
        <w:div w:id="1227687590">
          <w:marLeft w:val="0"/>
          <w:marRight w:val="0"/>
          <w:marTop w:val="0"/>
          <w:marBottom w:val="0"/>
          <w:divBdr>
            <w:top w:val="none" w:sz="0" w:space="0" w:color="auto"/>
            <w:left w:val="none" w:sz="0" w:space="0" w:color="auto"/>
            <w:bottom w:val="none" w:sz="0" w:space="0" w:color="auto"/>
            <w:right w:val="none" w:sz="0" w:space="0" w:color="auto"/>
          </w:divBdr>
        </w:div>
      </w:divsChild>
    </w:div>
    <w:div w:id="652875560">
      <w:bodyDiv w:val="1"/>
      <w:marLeft w:val="0"/>
      <w:marRight w:val="0"/>
      <w:marTop w:val="0"/>
      <w:marBottom w:val="0"/>
      <w:divBdr>
        <w:top w:val="none" w:sz="0" w:space="0" w:color="auto"/>
        <w:left w:val="none" w:sz="0" w:space="0" w:color="auto"/>
        <w:bottom w:val="none" w:sz="0" w:space="0" w:color="auto"/>
        <w:right w:val="none" w:sz="0" w:space="0" w:color="auto"/>
      </w:divBdr>
    </w:div>
    <w:div w:id="690645721">
      <w:bodyDiv w:val="1"/>
      <w:marLeft w:val="0"/>
      <w:marRight w:val="0"/>
      <w:marTop w:val="0"/>
      <w:marBottom w:val="0"/>
      <w:divBdr>
        <w:top w:val="none" w:sz="0" w:space="0" w:color="auto"/>
        <w:left w:val="none" w:sz="0" w:space="0" w:color="auto"/>
        <w:bottom w:val="none" w:sz="0" w:space="0" w:color="auto"/>
        <w:right w:val="none" w:sz="0" w:space="0" w:color="auto"/>
      </w:divBdr>
    </w:div>
    <w:div w:id="740324530">
      <w:bodyDiv w:val="1"/>
      <w:marLeft w:val="0"/>
      <w:marRight w:val="0"/>
      <w:marTop w:val="0"/>
      <w:marBottom w:val="0"/>
      <w:divBdr>
        <w:top w:val="none" w:sz="0" w:space="0" w:color="auto"/>
        <w:left w:val="none" w:sz="0" w:space="0" w:color="auto"/>
        <w:bottom w:val="none" w:sz="0" w:space="0" w:color="auto"/>
        <w:right w:val="none" w:sz="0" w:space="0" w:color="auto"/>
      </w:divBdr>
      <w:divsChild>
        <w:div w:id="462650921">
          <w:marLeft w:val="0"/>
          <w:marRight w:val="0"/>
          <w:marTop w:val="0"/>
          <w:marBottom w:val="0"/>
          <w:divBdr>
            <w:top w:val="none" w:sz="0" w:space="0" w:color="auto"/>
            <w:left w:val="none" w:sz="0" w:space="0" w:color="auto"/>
            <w:bottom w:val="none" w:sz="0" w:space="0" w:color="auto"/>
            <w:right w:val="none" w:sz="0" w:space="0" w:color="auto"/>
          </w:divBdr>
        </w:div>
        <w:div w:id="681394854">
          <w:marLeft w:val="0"/>
          <w:marRight w:val="0"/>
          <w:marTop w:val="0"/>
          <w:marBottom w:val="0"/>
          <w:divBdr>
            <w:top w:val="none" w:sz="0" w:space="0" w:color="auto"/>
            <w:left w:val="none" w:sz="0" w:space="0" w:color="auto"/>
            <w:bottom w:val="none" w:sz="0" w:space="0" w:color="auto"/>
            <w:right w:val="none" w:sz="0" w:space="0" w:color="auto"/>
          </w:divBdr>
        </w:div>
        <w:div w:id="2081052357">
          <w:marLeft w:val="0"/>
          <w:marRight w:val="0"/>
          <w:marTop w:val="0"/>
          <w:marBottom w:val="0"/>
          <w:divBdr>
            <w:top w:val="none" w:sz="0" w:space="0" w:color="auto"/>
            <w:left w:val="none" w:sz="0" w:space="0" w:color="auto"/>
            <w:bottom w:val="none" w:sz="0" w:space="0" w:color="auto"/>
            <w:right w:val="none" w:sz="0" w:space="0" w:color="auto"/>
          </w:divBdr>
        </w:div>
        <w:div w:id="1520704433">
          <w:marLeft w:val="0"/>
          <w:marRight w:val="0"/>
          <w:marTop w:val="0"/>
          <w:marBottom w:val="0"/>
          <w:divBdr>
            <w:top w:val="none" w:sz="0" w:space="0" w:color="auto"/>
            <w:left w:val="none" w:sz="0" w:space="0" w:color="auto"/>
            <w:bottom w:val="none" w:sz="0" w:space="0" w:color="auto"/>
            <w:right w:val="none" w:sz="0" w:space="0" w:color="auto"/>
          </w:divBdr>
        </w:div>
        <w:div w:id="1414425154">
          <w:marLeft w:val="0"/>
          <w:marRight w:val="0"/>
          <w:marTop w:val="0"/>
          <w:marBottom w:val="0"/>
          <w:divBdr>
            <w:top w:val="none" w:sz="0" w:space="0" w:color="auto"/>
            <w:left w:val="none" w:sz="0" w:space="0" w:color="auto"/>
            <w:bottom w:val="none" w:sz="0" w:space="0" w:color="auto"/>
            <w:right w:val="none" w:sz="0" w:space="0" w:color="auto"/>
          </w:divBdr>
        </w:div>
        <w:div w:id="49614126">
          <w:marLeft w:val="0"/>
          <w:marRight w:val="0"/>
          <w:marTop w:val="0"/>
          <w:marBottom w:val="0"/>
          <w:divBdr>
            <w:top w:val="none" w:sz="0" w:space="0" w:color="auto"/>
            <w:left w:val="none" w:sz="0" w:space="0" w:color="auto"/>
            <w:bottom w:val="none" w:sz="0" w:space="0" w:color="auto"/>
            <w:right w:val="none" w:sz="0" w:space="0" w:color="auto"/>
          </w:divBdr>
        </w:div>
      </w:divsChild>
    </w:div>
    <w:div w:id="783576079">
      <w:bodyDiv w:val="1"/>
      <w:marLeft w:val="0"/>
      <w:marRight w:val="0"/>
      <w:marTop w:val="0"/>
      <w:marBottom w:val="0"/>
      <w:divBdr>
        <w:top w:val="none" w:sz="0" w:space="0" w:color="auto"/>
        <w:left w:val="none" w:sz="0" w:space="0" w:color="auto"/>
        <w:bottom w:val="none" w:sz="0" w:space="0" w:color="auto"/>
        <w:right w:val="none" w:sz="0" w:space="0" w:color="auto"/>
      </w:divBdr>
    </w:div>
    <w:div w:id="790519351">
      <w:bodyDiv w:val="1"/>
      <w:marLeft w:val="0"/>
      <w:marRight w:val="0"/>
      <w:marTop w:val="0"/>
      <w:marBottom w:val="0"/>
      <w:divBdr>
        <w:top w:val="none" w:sz="0" w:space="0" w:color="auto"/>
        <w:left w:val="none" w:sz="0" w:space="0" w:color="auto"/>
        <w:bottom w:val="none" w:sz="0" w:space="0" w:color="auto"/>
        <w:right w:val="none" w:sz="0" w:space="0" w:color="auto"/>
      </w:divBdr>
    </w:div>
    <w:div w:id="792210963">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33711853">
      <w:bodyDiv w:val="1"/>
      <w:marLeft w:val="0"/>
      <w:marRight w:val="0"/>
      <w:marTop w:val="0"/>
      <w:marBottom w:val="0"/>
      <w:divBdr>
        <w:top w:val="none" w:sz="0" w:space="0" w:color="auto"/>
        <w:left w:val="none" w:sz="0" w:space="0" w:color="auto"/>
        <w:bottom w:val="none" w:sz="0" w:space="0" w:color="auto"/>
        <w:right w:val="none" w:sz="0" w:space="0" w:color="auto"/>
      </w:divBdr>
      <w:divsChild>
        <w:div w:id="594902700">
          <w:marLeft w:val="0"/>
          <w:marRight w:val="0"/>
          <w:marTop w:val="0"/>
          <w:marBottom w:val="0"/>
          <w:divBdr>
            <w:top w:val="none" w:sz="0" w:space="0" w:color="auto"/>
            <w:left w:val="none" w:sz="0" w:space="0" w:color="auto"/>
            <w:bottom w:val="none" w:sz="0" w:space="0" w:color="auto"/>
            <w:right w:val="none" w:sz="0" w:space="0" w:color="auto"/>
          </w:divBdr>
          <w:divsChild>
            <w:div w:id="1382442649">
              <w:marLeft w:val="0"/>
              <w:marRight w:val="0"/>
              <w:marTop w:val="0"/>
              <w:marBottom w:val="0"/>
              <w:divBdr>
                <w:top w:val="none" w:sz="0" w:space="0" w:color="auto"/>
                <w:left w:val="none" w:sz="0" w:space="0" w:color="auto"/>
                <w:bottom w:val="none" w:sz="0" w:space="0" w:color="auto"/>
                <w:right w:val="none" w:sz="0" w:space="0" w:color="auto"/>
              </w:divBdr>
              <w:divsChild>
                <w:div w:id="1299258609">
                  <w:marLeft w:val="0"/>
                  <w:marRight w:val="0"/>
                  <w:marTop w:val="0"/>
                  <w:marBottom w:val="0"/>
                  <w:divBdr>
                    <w:top w:val="none" w:sz="0" w:space="0" w:color="auto"/>
                    <w:left w:val="none" w:sz="0" w:space="0" w:color="auto"/>
                    <w:bottom w:val="none" w:sz="0" w:space="0" w:color="auto"/>
                    <w:right w:val="none" w:sz="0" w:space="0" w:color="auto"/>
                  </w:divBdr>
                  <w:divsChild>
                    <w:div w:id="379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461">
      <w:bodyDiv w:val="1"/>
      <w:marLeft w:val="0"/>
      <w:marRight w:val="0"/>
      <w:marTop w:val="0"/>
      <w:marBottom w:val="0"/>
      <w:divBdr>
        <w:top w:val="none" w:sz="0" w:space="0" w:color="auto"/>
        <w:left w:val="none" w:sz="0" w:space="0" w:color="auto"/>
        <w:bottom w:val="none" w:sz="0" w:space="0" w:color="auto"/>
        <w:right w:val="none" w:sz="0" w:space="0" w:color="auto"/>
      </w:divBdr>
    </w:div>
    <w:div w:id="971600436">
      <w:bodyDiv w:val="1"/>
      <w:marLeft w:val="0"/>
      <w:marRight w:val="0"/>
      <w:marTop w:val="0"/>
      <w:marBottom w:val="0"/>
      <w:divBdr>
        <w:top w:val="none" w:sz="0" w:space="0" w:color="auto"/>
        <w:left w:val="none" w:sz="0" w:space="0" w:color="auto"/>
        <w:bottom w:val="none" w:sz="0" w:space="0" w:color="auto"/>
        <w:right w:val="none" w:sz="0" w:space="0" w:color="auto"/>
      </w:divBdr>
    </w:div>
    <w:div w:id="972831086">
      <w:bodyDiv w:val="1"/>
      <w:marLeft w:val="0"/>
      <w:marRight w:val="0"/>
      <w:marTop w:val="0"/>
      <w:marBottom w:val="0"/>
      <w:divBdr>
        <w:top w:val="none" w:sz="0" w:space="0" w:color="auto"/>
        <w:left w:val="none" w:sz="0" w:space="0" w:color="auto"/>
        <w:bottom w:val="none" w:sz="0" w:space="0" w:color="auto"/>
        <w:right w:val="none" w:sz="0" w:space="0" w:color="auto"/>
      </w:divBdr>
    </w:div>
    <w:div w:id="1074737256">
      <w:bodyDiv w:val="1"/>
      <w:marLeft w:val="0"/>
      <w:marRight w:val="0"/>
      <w:marTop w:val="0"/>
      <w:marBottom w:val="0"/>
      <w:divBdr>
        <w:top w:val="none" w:sz="0" w:space="0" w:color="auto"/>
        <w:left w:val="none" w:sz="0" w:space="0" w:color="auto"/>
        <w:bottom w:val="none" w:sz="0" w:space="0" w:color="auto"/>
        <w:right w:val="none" w:sz="0" w:space="0" w:color="auto"/>
      </w:divBdr>
      <w:divsChild>
        <w:div w:id="466162425">
          <w:marLeft w:val="0"/>
          <w:marRight w:val="0"/>
          <w:marTop w:val="0"/>
          <w:marBottom w:val="0"/>
          <w:divBdr>
            <w:top w:val="none" w:sz="0" w:space="0" w:color="auto"/>
            <w:left w:val="none" w:sz="0" w:space="0" w:color="auto"/>
            <w:bottom w:val="none" w:sz="0" w:space="0" w:color="auto"/>
            <w:right w:val="none" w:sz="0" w:space="0" w:color="auto"/>
          </w:divBdr>
        </w:div>
        <w:div w:id="1530945249">
          <w:marLeft w:val="0"/>
          <w:marRight w:val="0"/>
          <w:marTop w:val="0"/>
          <w:marBottom w:val="0"/>
          <w:divBdr>
            <w:top w:val="none" w:sz="0" w:space="0" w:color="auto"/>
            <w:left w:val="none" w:sz="0" w:space="0" w:color="auto"/>
            <w:bottom w:val="none" w:sz="0" w:space="0" w:color="auto"/>
            <w:right w:val="none" w:sz="0" w:space="0" w:color="auto"/>
          </w:divBdr>
        </w:div>
        <w:div w:id="1976642738">
          <w:marLeft w:val="0"/>
          <w:marRight w:val="0"/>
          <w:marTop w:val="0"/>
          <w:marBottom w:val="0"/>
          <w:divBdr>
            <w:top w:val="none" w:sz="0" w:space="0" w:color="auto"/>
            <w:left w:val="none" w:sz="0" w:space="0" w:color="auto"/>
            <w:bottom w:val="none" w:sz="0" w:space="0" w:color="auto"/>
            <w:right w:val="none" w:sz="0" w:space="0" w:color="auto"/>
          </w:divBdr>
        </w:div>
        <w:div w:id="829443255">
          <w:marLeft w:val="0"/>
          <w:marRight w:val="0"/>
          <w:marTop w:val="0"/>
          <w:marBottom w:val="0"/>
          <w:divBdr>
            <w:top w:val="none" w:sz="0" w:space="0" w:color="auto"/>
            <w:left w:val="none" w:sz="0" w:space="0" w:color="auto"/>
            <w:bottom w:val="none" w:sz="0" w:space="0" w:color="auto"/>
            <w:right w:val="none" w:sz="0" w:space="0" w:color="auto"/>
          </w:divBdr>
        </w:div>
        <w:div w:id="780302588">
          <w:marLeft w:val="0"/>
          <w:marRight w:val="0"/>
          <w:marTop w:val="0"/>
          <w:marBottom w:val="0"/>
          <w:divBdr>
            <w:top w:val="none" w:sz="0" w:space="0" w:color="auto"/>
            <w:left w:val="none" w:sz="0" w:space="0" w:color="auto"/>
            <w:bottom w:val="none" w:sz="0" w:space="0" w:color="auto"/>
            <w:right w:val="none" w:sz="0" w:space="0" w:color="auto"/>
          </w:divBdr>
        </w:div>
        <w:div w:id="38285391">
          <w:marLeft w:val="0"/>
          <w:marRight w:val="0"/>
          <w:marTop w:val="0"/>
          <w:marBottom w:val="0"/>
          <w:divBdr>
            <w:top w:val="none" w:sz="0" w:space="0" w:color="auto"/>
            <w:left w:val="none" w:sz="0" w:space="0" w:color="auto"/>
            <w:bottom w:val="none" w:sz="0" w:space="0" w:color="auto"/>
            <w:right w:val="none" w:sz="0" w:space="0" w:color="auto"/>
          </w:divBdr>
        </w:div>
        <w:div w:id="1570267309">
          <w:marLeft w:val="0"/>
          <w:marRight w:val="0"/>
          <w:marTop w:val="0"/>
          <w:marBottom w:val="0"/>
          <w:divBdr>
            <w:top w:val="none" w:sz="0" w:space="0" w:color="auto"/>
            <w:left w:val="none" w:sz="0" w:space="0" w:color="auto"/>
            <w:bottom w:val="none" w:sz="0" w:space="0" w:color="auto"/>
            <w:right w:val="none" w:sz="0" w:space="0" w:color="auto"/>
          </w:divBdr>
        </w:div>
        <w:div w:id="1990133510">
          <w:marLeft w:val="0"/>
          <w:marRight w:val="0"/>
          <w:marTop w:val="0"/>
          <w:marBottom w:val="0"/>
          <w:divBdr>
            <w:top w:val="none" w:sz="0" w:space="0" w:color="auto"/>
            <w:left w:val="none" w:sz="0" w:space="0" w:color="auto"/>
            <w:bottom w:val="none" w:sz="0" w:space="0" w:color="auto"/>
            <w:right w:val="none" w:sz="0" w:space="0" w:color="auto"/>
          </w:divBdr>
        </w:div>
        <w:div w:id="1849098535">
          <w:marLeft w:val="0"/>
          <w:marRight w:val="0"/>
          <w:marTop w:val="0"/>
          <w:marBottom w:val="0"/>
          <w:divBdr>
            <w:top w:val="none" w:sz="0" w:space="0" w:color="auto"/>
            <w:left w:val="none" w:sz="0" w:space="0" w:color="auto"/>
            <w:bottom w:val="none" w:sz="0" w:space="0" w:color="auto"/>
            <w:right w:val="none" w:sz="0" w:space="0" w:color="auto"/>
          </w:divBdr>
        </w:div>
        <w:div w:id="1285234091">
          <w:marLeft w:val="0"/>
          <w:marRight w:val="0"/>
          <w:marTop w:val="0"/>
          <w:marBottom w:val="0"/>
          <w:divBdr>
            <w:top w:val="none" w:sz="0" w:space="0" w:color="auto"/>
            <w:left w:val="none" w:sz="0" w:space="0" w:color="auto"/>
            <w:bottom w:val="none" w:sz="0" w:space="0" w:color="auto"/>
            <w:right w:val="none" w:sz="0" w:space="0" w:color="auto"/>
          </w:divBdr>
        </w:div>
        <w:div w:id="928126307">
          <w:marLeft w:val="0"/>
          <w:marRight w:val="0"/>
          <w:marTop w:val="0"/>
          <w:marBottom w:val="0"/>
          <w:divBdr>
            <w:top w:val="none" w:sz="0" w:space="0" w:color="auto"/>
            <w:left w:val="none" w:sz="0" w:space="0" w:color="auto"/>
            <w:bottom w:val="none" w:sz="0" w:space="0" w:color="auto"/>
            <w:right w:val="none" w:sz="0" w:space="0" w:color="auto"/>
          </w:divBdr>
        </w:div>
        <w:div w:id="207911419">
          <w:marLeft w:val="0"/>
          <w:marRight w:val="0"/>
          <w:marTop w:val="0"/>
          <w:marBottom w:val="0"/>
          <w:divBdr>
            <w:top w:val="none" w:sz="0" w:space="0" w:color="auto"/>
            <w:left w:val="none" w:sz="0" w:space="0" w:color="auto"/>
            <w:bottom w:val="none" w:sz="0" w:space="0" w:color="auto"/>
            <w:right w:val="none" w:sz="0" w:space="0" w:color="auto"/>
          </w:divBdr>
        </w:div>
        <w:div w:id="1160534834">
          <w:marLeft w:val="0"/>
          <w:marRight w:val="0"/>
          <w:marTop w:val="0"/>
          <w:marBottom w:val="0"/>
          <w:divBdr>
            <w:top w:val="none" w:sz="0" w:space="0" w:color="auto"/>
            <w:left w:val="none" w:sz="0" w:space="0" w:color="auto"/>
            <w:bottom w:val="none" w:sz="0" w:space="0" w:color="auto"/>
            <w:right w:val="none" w:sz="0" w:space="0" w:color="auto"/>
          </w:divBdr>
        </w:div>
        <w:div w:id="865873857">
          <w:marLeft w:val="0"/>
          <w:marRight w:val="0"/>
          <w:marTop w:val="0"/>
          <w:marBottom w:val="0"/>
          <w:divBdr>
            <w:top w:val="none" w:sz="0" w:space="0" w:color="auto"/>
            <w:left w:val="none" w:sz="0" w:space="0" w:color="auto"/>
            <w:bottom w:val="none" w:sz="0" w:space="0" w:color="auto"/>
            <w:right w:val="none" w:sz="0" w:space="0" w:color="auto"/>
          </w:divBdr>
        </w:div>
        <w:div w:id="428353827">
          <w:marLeft w:val="0"/>
          <w:marRight w:val="0"/>
          <w:marTop w:val="0"/>
          <w:marBottom w:val="0"/>
          <w:divBdr>
            <w:top w:val="none" w:sz="0" w:space="0" w:color="auto"/>
            <w:left w:val="none" w:sz="0" w:space="0" w:color="auto"/>
            <w:bottom w:val="none" w:sz="0" w:space="0" w:color="auto"/>
            <w:right w:val="none" w:sz="0" w:space="0" w:color="auto"/>
          </w:divBdr>
        </w:div>
      </w:divsChild>
    </w:div>
    <w:div w:id="1149319397">
      <w:bodyDiv w:val="1"/>
      <w:marLeft w:val="0"/>
      <w:marRight w:val="0"/>
      <w:marTop w:val="0"/>
      <w:marBottom w:val="0"/>
      <w:divBdr>
        <w:top w:val="none" w:sz="0" w:space="0" w:color="auto"/>
        <w:left w:val="none" w:sz="0" w:space="0" w:color="auto"/>
        <w:bottom w:val="none" w:sz="0" w:space="0" w:color="auto"/>
        <w:right w:val="none" w:sz="0" w:space="0" w:color="auto"/>
      </w:divBdr>
    </w:div>
    <w:div w:id="1195191692">
      <w:bodyDiv w:val="1"/>
      <w:marLeft w:val="0"/>
      <w:marRight w:val="0"/>
      <w:marTop w:val="0"/>
      <w:marBottom w:val="0"/>
      <w:divBdr>
        <w:top w:val="none" w:sz="0" w:space="0" w:color="auto"/>
        <w:left w:val="none" w:sz="0" w:space="0" w:color="auto"/>
        <w:bottom w:val="none" w:sz="0" w:space="0" w:color="auto"/>
        <w:right w:val="none" w:sz="0" w:space="0" w:color="auto"/>
      </w:divBdr>
      <w:divsChild>
        <w:div w:id="1494418538">
          <w:marLeft w:val="0"/>
          <w:marRight w:val="0"/>
          <w:marTop w:val="0"/>
          <w:marBottom w:val="0"/>
          <w:divBdr>
            <w:top w:val="none" w:sz="0" w:space="0" w:color="auto"/>
            <w:left w:val="none" w:sz="0" w:space="0" w:color="auto"/>
            <w:bottom w:val="none" w:sz="0" w:space="0" w:color="auto"/>
            <w:right w:val="none" w:sz="0" w:space="0" w:color="auto"/>
          </w:divBdr>
        </w:div>
        <w:div w:id="635765795">
          <w:marLeft w:val="0"/>
          <w:marRight w:val="0"/>
          <w:marTop w:val="0"/>
          <w:marBottom w:val="0"/>
          <w:divBdr>
            <w:top w:val="none" w:sz="0" w:space="0" w:color="auto"/>
            <w:left w:val="none" w:sz="0" w:space="0" w:color="auto"/>
            <w:bottom w:val="none" w:sz="0" w:space="0" w:color="auto"/>
            <w:right w:val="none" w:sz="0" w:space="0" w:color="auto"/>
          </w:divBdr>
          <w:divsChild>
            <w:div w:id="1825244422">
              <w:marLeft w:val="0"/>
              <w:marRight w:val="0"/>
              <w:marTop w:val="0"/>
              <w:marBottom w:val="0"/>
              <w:divBdr>
                <w:top w:val="none" w:sz="0" w:space="0" w:color="auto"/>
                <w:left w:val="none" w:sz="0" w:space="0" w:color="auto"/>
                <w:bottom w:val="none" w:sz="0" w:space="0" w:color="auto"/>
                <w:right w:val="none" w:sz="0" w:space="0" w:color="auto"/>
              </w:divBdr>
            </w:div>
            <w:div w:id="1361930338">
              <w:marLeft w:val="0"/>
              <w:marRight w:val="0"/>
              <w:marTop w:val="0"/>
              <w:marBottom w:val="0"/>
              <w:divBdr>
                <w:top w:val="none" w:sz="0" w:space="0" w:color="auto"/>
                <w:left w:val="none" w:sz="0" w:space="0" w:color="auto"/>
                <w:bottom w:val="none" w:sz="0" w:space="0" w:color="auto"/>
                <w:right w:val="none" w:sz="0" w:space="0" w:color="auto"/>
              </w:divBdr>
            </w:div>
            <w:div w:id="539825414">
              <w:marLeft w:val="0"/>
              <w:marRight w:val="0"/>
              <w:marTop w:val="0"/>
              <w:marBottom w:val="0"/>
              <w:divBdr>
                <w:top w:val="none" w:sz="0" w:space="0" w:color="auto"/>
                <w:left w:val="none" w:sz="0" w:space="0" w:color="auto"/>
                <w:bottom w:val="none" w:sz="0" w:space="0" w:color="auto"/>
                <w:right w:val="none" w:sz="0" w:space="0" w:color="auto"/>
              </w:divBdr>
            </w:div>
            <w:div w:id="557671486">
              <w:marLeft w:val="0"/>
              <w:marRight w:val="0"/>
              <w:marTop w:val="0"/>
              <w:marBottom w:val="0"/>
              <w:divBdr>
                <w:top w:val="none" w:sz="0" w:space="0" w:color="auto"/>
                <w:left w:val="none" w:sz="0" w:space="0" w:color="auto"/>
                <w:bottom w:val="none" w:sz="0" w:space="0" w:color="auto"/>
                <w:right w:val="none" w:sz="0" w:space="0" w:color="auto"/>
              </w:divBdr>
            </w:div>
            <w:div w:id="943151429">
              <w:marLeft w:val="0"/>
              <w:marRight w:val="0"/>
              <w:marTop w:val="0"/>
              <w:marBottom w:val="0"/>
              <w:divBdr>
                <w:top w:val="none" w:sz="0" w:space="0" w:color="auto"/>
                <w:left w:val="none" w:sz="0" w:space="0" w:color="auto"/>
                <w:bottom w:val="none" w:sz="0" w:space="0" w:color="auto"/>
                <w:right w:val="none" w:sz="0" w:space="0" w:color="auto"/>
              </w:divBdr>
            </w:div>
            <w:div w:id="1160198130">
              <w:marLeft w:val="0"/>
              <w:marRight w:val="0"/>
              <w:marTop w:val="0"/>
              <w:marBottom w:val="0"/>
              <w:divBdr>
                <w:top w:val="none" w:sz="0" w:space="0" w:color="auto"/>
                <w:left w:val="none" w:sz="0" w:space="0" w:color="auto"/>
                <w:bottom w:val="none" w:sz="0" w:space="0" w:color="auto"/>
                <w:right w:val="none" w:sz="0" w:space="0" w:color="auto"/>
              </w:divBdr>
            </w:div>
            <w:div w:id="1323510154">
              <w:marLeft w:val="0"/>
              <w:marRight w:val="0"/>
              <w:marTop w:val="0"/>
              <w:marBottom w:val="0"/>
              <w:divBdr>
                <w:top w:val="none" w:sz="0" w:space="0" w:color="auto"/>
                <w:left w:val="none" w:sz="0" w:space="0" w:color="auto"/>
                <w:bottom w:val="none" w:sz="0" w:space="0" w:color="auto"/>
                <w:right w:val="none" w:sz="0" w:space="0" w:color="auto"/>
              </w:divBdr>
            </w:div>
            <w:div w:id="1535659142">
              <w:marLeft w:val="0"/>
              <w:marRight w:val="0"/>
              <w:marTop w:val="0"/>
              <w:marBottom w:val="0"/>
              <w:divBdr>
                <w:top w:val="none" w:sz="0" w:space="0" w:color="auto"/>
                <w:left w:val="none" w:sz="0" w:space="0" w:color="auto"/>
                <w:bottom w:val="none" w:sz="0" w:space="0" w:color="auto"/>
                <w:right w:val="none" w:sz="0" w:space="0" w:color="auto"/>
              </w:divBdr>
              <w:divsChild>
                <w:div w:id="900290939">
                  <w:marLeft w:val="0"/>
                  <w:marRight w:val="0"/>
                  <w:marTop w:val="0"/>
                  <w:marBottom w:val="0"/>
                  <w:divBdr>
                    <w:top w:val="none" w:sz="0" w:space="0" w:color="auto"/>
                    <w:left w:val="none" w:sz="0" w:space="0" w:color="auto"/>
                    <w:bottom w:val="none" w:sz="0" w:space="0" w:color="auto"/>
                    <w:right w:val="none" w:sz="0" w:space="0" w:color="auto"/>
                  </w:divBdr>
                </w:div>
              </w:divsChild>
            </w:div>
            <w:div w:id="1593315402">
              <w:marLeft w:val="0"/>
              <w:marRight w:val="0"/>
              <w:marTop w:val="0"/>
              <w:marBottom w:val="0"/>
              <w:divBdr>
                <w:top w:val="none" w:sz="0" w:space="0" w:color="auto"/>
                <w:left w:val="none" w:sz="0" w:space="0" w:color="auto"/>
                <w:bottom w:val="none" w:sz="0" w:space="0" w:color="auto"/>
                <w:right w:val="none" w:sz="0" w:space="0" w:color="auto"/>
              </w:divBdr>
            </w:div>
            <w:div w:id="1964116758">
              <w:marLeft w:val="0"/>
              <w:marRight w:val="0"/>
              <w:marTop w:val="0"/>
              <w:marBottom w:val="0"/>
              <w:divBdr>
                <w:top w:val="none" w:sz="0" w:space="0" w:color="auto"/>
                <w:left w:val="none" w:sz="0" w:space="0" w:color="auto"/>
                <w:bottom w:val="none" w:sz="0" w:space="0" w:color="auto"/>
                <w:right w:val="none" w:sz="0" w:space="0" w:color="auto"/>
              </w:divBdr>
            </w:div>
            <w:div w:id="14504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786">
      <w:bodyDiv w:val="1"/>
      <w:marLeft w:val="0"/>
      <w:marRight w:val="0"/>
      <w:marTop w:val="0"/>
      <w:marBottom w:val="0"/>
      <w:divBdr>
        <w:top w:val="none" w:sz="0" w:space="0" w:color="auto"/>
        <w:left w:val="none" w:sz="0" w:space="0" w:color="auto"/>
        <w:bottom w:val="none" w:sz="0" w:space="0" w:color="auto"/>
        <w:right w:val="none" w:sz="0" w:space="0" w:color="auto"/>
      </w:divBdr>
      <w:divsChild>
        <w:div w:id="689797178">
          <w:marLeft w:val="0"/>
          <w:marRight w:val="0"/>
          <w:marTop w:val="0"/>
          <w:marBottom w:val="0"/>
          <w:divBdr>
            <w:top w:val="none" w:sz="0" w:space="0" w:color="auto"/>
            <w:left w:val="none" w:sz="0" w:space="0" w:color="auto"/>
            <w:bottom w:val="none" w:sz="0" w:space="0" w:color="auto"/>
            <w:right w:val="none" w:sz="0" w:space="0" w:color="auto"/>
          </w:divBdr>
        </w:div>
        <w:div w:id="2035881270">
          <w:marLeft w:val="0"/>
          <w:marRight w:val="0"/>
          <w:marTop w:val="0"/>
          <w:marBottom w:val="0"/>
          <w:divBdr>
            <w:top w:val="none" w:sz="0" w:space="0" w:color="auto"/>
            <w:left w:val="none" w:sz="0" w:space="0" w:color="auto"/>
            <w:bottom w:val="none" w:sz="0" w:space="0" w:color="auto"/>
            <w:right w:val="none" w:sz="0" w:space="0" w:color="auto"/>
          </w:divBdr>
        </w:div>
        <w:div w:id="1209218304">
          <w:marLeft w:val="0"/>
          <w:marRight w:val="0"/>
          <w:marTop w:val="0"/>
          <w:marBottom w:val="0"/>
          <w:divBdr>
            <w:top w:val="none" w:sz="0" w:space="0" w:color="auto"/>
            <w:left w:val="none" w:sz="0" w:space="0" w:color="auto"/>
            <w:bottom w:val="none" w:sz="0" w:space="0" w:color="auto"/>
            <w:right w:val="none" w:sz="0" w:space="0" w:color="auto"/>
          </w:divBdr>
        </w:div>
      </w:divsChild>
    </w:div>
    <w:div w:id="1319067869">
      <w:bodyDiv w:val="1"/>
      <w:marLeft w:val="0"/>
      <w:marRight w:val="0"/>
      <w:marTop w:val="0"/>
      <w:marBottom w:val="0"/>
      <w:divBdr>
        <w:top w:val="none" w:sz="0" w:space="0" w:color="auto"/>
        <w:left w:val="none" w:sz="0" w:space="0" w:color="auto"/>
        <w:bottom w:val="none" w:sz="0" w:space="0" w:color="auto"/>
        <w:right w:val="none" w:sz="0" w:space="0" w:color="auto"/>
      </w:divBdr>
    </w:div>
    <w:div w:id="1327128561">
      <w:bodyDiv w:val="1"/>
      <w:marLeft w:val="0"/>
      <w:marRight w:val="0"/>
      <w:marTop w:val="0"/>
      <w:marBottom w:val="0"/>
      <w:divBdr>
        <w:top w:val="none" w:sz="0" w:space="0" w:color="auto"/>
        <w:left w:val="none" w:sz="0" w:space="0" w:color="auto"/>
        <w:bottom w:val="none" w:sz="0" w:space="0" w:color="auto"/>
        <w:right w:val="none" w:sz="0" w:space="0" w:color="auto"/>
      </w:divBdr>
      <w:divsChild>
        <w:div w:id="2103916566">
          <w:marLeft w:val="0"/>
          <w:marRight w:val="0"/>
          <w:marTop w:val="0"/>
          <w:marBottom w:val="0"/>
          <w:divBdr>
            <w:top w:val="none" w:sz="0" w:space="0" w:color="auto"/>
            <w:left w:val="none" w:sz="0" w:space="0" w:color="auto"/>
            <w:bottom w:val="none" w:sz="0" w:space="0" w:color="auto"/>
            <w:right w:val="none" w:sz="0" w:space="0" w:color="auto"/>
          </w:divBdr>
        </w:div>
        <w:div w:id="1257131434">
          <w:marLeft w:val="0"/>
          <w:marRight w:val="0"/>
          <w:marTop w:val="0"/>
          <w:marBottom w:val="0"/>
          <w:divBdr>
            <w:top w:val="none" w:sz="0" w:space="0" w:color="auto"/>
            <w:left w:val="none" w:sz="0" w:space="0" w:color="auto"/>
            <w:bottom w:val="none" w:sz="0" w:space="0" w:color="auto"/>
            <w:right w:val="none" w:sz="0" w:space="0" w:color="auto"/>
          </w:divBdr>
        </w:div>
        <w:div w:id="194736816">
          <w:marLeft w:val="0"/>
          <w:marRight w:val="0"/>
          <w:marTop w:val="0"/>
          <w:marBottom w:val="0"/>
          <w:divBdr>
            <w:top w:val="none" w:sz="0" w:space="0" w:color="auto"/>
            <w:left w:val="none" w:sz="0" w:space="0" w:color="auto"/>
            <w:bottom w:val="none" w:sz="0" w:space="0" w:color="auto"/>
            <w:right w:val="none" w:sz="0" w:space="0" w:color="auto"/>
          </w:divBdr>
        </w:div>
        <w:div w:id="3555700">
          <w:marLeft w:val="0"/>
          <w:marRight w:val="0"/>
          <w:marTop w:val="0"/>
          <w:marBottom w:val="0"/>
          <w:divBdr>
            <w:top w:val="none" w:sz="0" w:space="0" w:color="auto"/>
            <w:left w:val="none" w:sz="0" w:space="0" w:color="auto"/>
            <w:bottom w:val="none" w:sz="0" w:space="0" w:color="auto"/>
            <w:right w:val="none" w:sz="0" w:space="0" w:color="auto"/>
          </w:divBdr>
        </w:div>
        <w:div w:id="595601323">
          <w:marLeft w:val="0"/>
          <w:marRight w:val="0"/>
          <w:marTop w:val="0"/>
          <w:marBottom w:val="0"/>
          <w:divBdr>
            <w:top w:val="none" w:sz="0" w:space="0" w:color="auto"/>
            <w:left w:val="none" w:sz="0" w:space="0" w:color="auto"/>
            <w:bottom w:val="none" w:sz="0" w:space="0" w:color="auto"/>
            <w:right w:val="none" w:sz="0" w:space="0" w:color="auto"/>
          </w:divBdr>
          <w:divsChild>
            <w:div w:id="591665235">
              <w:marLeft w:val="0"/>
              <w:marRight w:val="0"/>
              <w:marTop w:val="0"/>
              <w:marBottom w:val="0"/>
              <w:divBdr>
                <w:top w:val="none" w:sz="0" w:space="0" w:color="auto"/>
                <w:left w:val="none" w:sz="0" w:space="0" w:color="auto"/>
                <w:bottom w:val="none" w:sz="0" w:space="0" w:color="auto"/>
                <w:right w:val="none" w:sz="0" w:space="0" w:color="auto"/>
              </w:divBdr>
            </w:div>
            <w:div w:id="1183058744">
              <w:marLeft w:val="0"/>
              <w:marRight w:val="0"/>
              <w:marTop w:val="0"/>
              <w:marBottom w:val="0"/>
              <w:divBdr>
                <w:top w:val="none" w:sz="0" w:space="0" w:color="auto"/>
                <w:left w:val="none" w:sz="0" w:space="0" w:color="auto"/>
                <w:bottom w:val="none" w:sz="0" w:space="0" w:color="auto"/>
                <w:right w:val="none" w:sz="0" w:space="0" w:color="auto"/>
              </w:divBdr>
            </w:div>
            <w:div w:id="21041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0544">
      <w:bodyDiv w:val="1"/>
      <w:marLeft w:val="0"/>
      <w:marRight w:val="0"/>
      <w:marTop w:val="0"/>
      <w:marBottom w:val="0"/>
      <w:divBdr>
        <w:top w:val="none" w:sz="0" w:space="0" w:color="auto"/>
        <w:left w:val="none" w:sz="0" w:space="0" w:color="auto"/>
        <w:bottom w:val="none" w:sz="0" w:space="0" w:color="auto"/>
        <w:right w:val="none" w:sz="0" w:space="0" w:color="auto"/>
      </w:divBdr>
      <w:divsChild>
        <w:div w:id="1652908912">
          <w:marLeft w:val="0"/>
          <w:marRight w:val="0"/>
          <w:marTop w:val="0"/>
          <w:marBottom w:val="0"/>
          <w:divBdr>
            <w:top w:val="none" w:sz="0" w:space="0" w:color="auto"/>
            <w:left w:val="none" w:sz="0" w:space="0" w:color="auto"/>
            <w:bottom w:val="none" w:sz="0" w:space="0" w:color="auto"/>
            <w:right w:val="none" w:sz="0" w:space="0" w:color="auto"/>
          </w:divBdr>
          <w:divsChild>
            <w:div w:id="573977289">
              <w:marLeft w:val="0"/>
              <w:marRight w:val="0"/>
              <w:marTop w:val="0"/>
              <w:marBottom w:val="0"/>
              <w:divBdr>
                <w:top w:val="none" w:sz="0" w:space="0" w:color="auto"/>
                <w:left w:val="none" w:sz="0" w:space="0" w:color="auto"/>
                <w:bottom w:val="none" w:sz="0" w:space="0" w:color="auto"/>
                <w:right w:val="none" w:sz="0" w:space="0" w:color="auto"/>
              </w:divBdr>
              <w:divsChild>
                <w:div w:id="46951512">
                  <w:marLeft w:val="0"/>
                  <w:marRight w:val="0"/>
                  <w:marTop w:val="0"/>
                  <w:marBottom w:val="0"/>
                  <w:divBdr>
                    <w:top w:val="none" w:sz="0" w:space="0" w:color="auto"/>
                    <w:left w:val="none" w:sz="0" w:space="0" w:color="auto"/>
                    <w:bottom w:val="none" w:sz="0" w:space="0" w:color="auto"/>
                    <w:right w:val="none" w:sz="0" w:space="0" w:color="auto"/>
                  </w:divBdr>
                  <w:divsChild>
                    <w:div w:id="12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62482">
      <w:bodyDiv w:val="1"/>
      <w:marLeft w:val="0"/>
      <w:marRight w:val="0"/>
      <w:marTop w:val="0"/>
      <w:marBottom w:val="0"/>
      <w:divBdr>
        <w:top w:val="none" w:sz="0" w:space="0" w:color="auto"/>
        <w:left w:val="none" w:sz="0" w:space="0" w:color="auto"/>
        <w:bottom w:val="none" w:sz="0" w:space="0" w:color="auto"/>
        <w:right w:val="none" w:sz="0" w:space="0" w:color="auto"/>
      </w:divBdr>
    </w:div>
    <w:div w:id="1461799961">
      <w:bodyDiv w:val="1"/>
      <w:marLeft w:val="0"/>
      <w:marRight w:val="0"/>
      <w:marTop w:val="0"/>
      <w:marBottom w:val="0"/>
      <w:divBdr>
        <w:top w:val="none" w:sz="0" w:space="0" w:color="auto"/>
        <w:left w:val="none" w:sz="0" w:space="0" w:color="auto"/>
        <w:bottom w:val="none" w:sz="0" w:space="0" w:color="auto"/>
        <w:right w:val="none" w:sz="0" w:space="0" w:color="auto"/>
      </w:divBdr>
    </w:div>
    <w:div w:id="1512448385">
      <w:bodyDiv w:val="1"/>
      <w:marLeft w:val="0"/>
      <w:marRight w:val="0"/>
      <w:marTop w:val="0"/>
      <w:marBottom w:val="0"/>
      <w:divBdr>
        <w:top w:val="none" w:sz="0" w:space="0" w:color="auto"/>
        <w:left w:val="none" w:sz="0" w:space="0" w:color="auto"/>
        <w:bottom w:val="none" w:sz="0" w:space="0" w:color="auto"/>
        <w:right w:val="none" w:sz="0" w:space="0" w:color="auto"/>
      </w:divBdr>
    </w:div>
    <w:div w:id="1605502033">
      <w:bodyDiv w:val="1"/>
      <w:marLeft w:val="0"/>
      <w:marRight w:val="0"/>
      <w:marTop w:val="0"/>
      <w:marBottom w:val="0"/>
      <w:divBdr>
        <w:top w:val="none" w:sz="0" w:space="0" w:color="auto"/>
        <w:left w:val="none" w:sz="0" w:space="0" w:color="auto"/>
        <w:bottom w:val="none" w:sz="0" w:space="0" w:color="auto"/>
        <w:right w:val="none" w:sz="0" w:space="0" w:color="auto"/>
      </w:divBdr>
    </w:div>
    <w:div w:id="1628510959">
      <w:bodyDiv w:val="1"/>
      <w:marLeft w:val="0"/>
      <w:marRight w:val="0"/>
      <w:marTop w:val="0"/>
      <w:marBottom w:val="0"/>
      <w:divBdr>
        <w:top w:val="none" w:sz="0" w:space="0" w:color="auto"/>
        <w:left w:val="none" w:sz="0" w:space="0" w:color="auto"/>
        <w:bottom w:val="none" w:sz="0" w:space="0" w:color="auto"/>
        <w:right w:val="none" w:sz="0" w:space="0" w:color="auto"/>
      </w:divBdr>
    </w:div>
    <w:div w:id="1650747026">
      <w:bodyDiv w:val="1"/>
      <w:marLeft w:val="0"/>
      <w:marRight w:val="0"/>
      <w:marTop w:val="0"/>
      <w:marBottom w:val="0"/>
      <w:divBdr>
        <w:top w:val="none" w:sz="0" w:space="0" w:color="auto"/>
        <w:left w:val="none" w:sz="0" w:space="0" w:color="auto"/>
        <w:bottom w:val="none" w:sz="0" w:space="0" w:color="auto"/>
        <w:right w:val="none" w:sz="0" w:space="0" w:color="auto"/>
      </w:divBdr>
    </w:div>
    <w:div w:id="1745451248">
      <w:bodyDiv w:val="1"/>
      <w:marLeft w:val="0"/>
      <w:marRight w:val="0"/>
      <w:marTop w:val="0"/>
      <w:marBottom w:val="0"/>
      <w:divBdr>
        <w:top w:val="none" w:sz="0" w:space="0" w:color="auto"/>
        <w:left w:val="none" w:sz="0" w:space="0" w:color="auto"/>
        <w:bottom w:val="none" w:sz="0" w:space="0" w:color="auto"/>
        <w:right w:val="none" w:sz="0" w:space="0" w:color="auto"/>
      </w:divBdr>
    </w:div>
    <w:div w:id="1758673919">
      <w:bodyDiv w:val="1"/>
      <w:marLeft w:val="0"/>
      <w:marRight w:val="0"/>
      <w:marTop w:val="0"/>
      <w:marBottom w:val="0"/>
      <w:divBdr>
        <w:top w:val="none" w:sz="0" w:space="0" w:color="auto"/>
        <w:left w:val="none" w:sz="0" w:space="0" w:color="auto"/>
        <w:bottom w:val="none" w:sz="0" w:space="0" w:color="auto"/>
        <w:right w:val="none" w:sz="0" w:space="0" w:color="auto"/>
      </w:divBdr>
      <w:divsChild>
        <w:div w:id="1271815110">
          <w:marLeft w:val="0"/>
          <w:marRight w:val="0"/>
          <w:marTop w:val="0"/>
          <w:marBottom w:val="0"/>
          <w:divBdr>
            <w:top w:val="none" w:sz="0" w:space="0" w:color="auto"/>
            <w:left w:val="none" w:sz="0" w:space="0" w:color="auto"/>
            <w:bottom w:val="none" w:sz="0" w:space="0" w:color="auto"/>
            <w:right w:val="none" w:sz="0" w:space="0" w:color="auto"/>
          </w:divBdr>
        </w:div>
        <w:div w:id="1486896462">
          <w:marLeft w:val="0"/>
          <w:marRight w:val="0"/>
          <w:marTop w:val="0"/>
          <w:marBottom w:val="0"/>
          <w:divBdr>
            <w:top w:val="none" w:sz="0" w:space="0" w:color="auto"/>
            <w:left w:val="none" w:sz="0" w:space="0" w:color="auto"/>
            <w:bottom w:val="none" w:sz="0" w:space="0" w:color="auto"/>
            <w:right w:val="none" w:sz="0" w:space="0" w:color="auto"/>
          </w:divBdr>
        </w:div>
      </w:divsChild>
    </w:div>
    <w:div w:id="1776553102">
      <w:bodyDiv w:val="1"/>
      <w:marLeft w:val="0"/>
      <w:marRight w:val="0"/>
      <w:marTop w:val="0"/>
      <w:marBottom w:val="0"/>
      <w:divBdr>
        <w:top w:val="none" w:sz="0" w:space="0" w:color="auto"/>
        <w:left w:val="none" w:sz="0" w:space="0" w:color="auto"/>
        <w:bottom w:val="none" w:sz="0" w:space="0" w:color="auto"/>
        <w:right w:val="none" w:sz="0" w:space="0" w:color="auto"/>
      </w:divBdr>
    </w:div>
    <w:div w:id="1820884236">
      <w:bodyDiv w:val="1"/>
      <w:marLeft w:val="0"/>
      <w:marRight w:val="0"/>
      <w:marTop w:val="0"/>
      <w:marBottom w:val="0"/>
      <w:divBdr>
        <w:top w:val="none" w:sz="0" w:space="0" w:color="auto"/>
        <w:left w:val="none" w:sz="0" w:space="0" w:color="auto"/>
        <w:bottom w:val="none" w:sz="0" w:space="0" w:color="auto"/>
        <w:right w:val="none" w:sz="0" w:space="0" w:color="auto"/>
      </w:divBdr>
    </w:div>
    <w:div w:id="1853835636">
      <w:bodyDiv w:val="1"/>
      <w:marLeft w:val="0"/>
      <w:marRight w:val="0"/>
      <w:marTop w:val="0"/>
      <w:marBottom w:val="0"/>
      <w:divBdr>
        <w:top w:val="none" w:sz="0" w:space="0" w:color="auto"/>
        <w:left w:val="none" w:sz="0" w:space="0" w:color="auto"/>
        <w:bottom w:val="none" w:sz="0" w:space="0" w:color="auto"/>
        <w:right w:val="none" w:sz="0" w:space="0" w:color="auto"/>
      </w:divBdr>
      <w:divsChild>
        <w:div w:id="263418191">
          <w:marLeft w:val="0"/>
          <w:marRight w:val="0"/>
          <w:marTop w:val="0"/>
          <w:marBottom w:val="0"/>
          <w:divBdr>
            <w:top w:val="none" w:sz="0" w:space="0" w:color="auto"/>
            <w:left w:val="none" w:sz="0" w:space="0" w:color="auto"/>
            <w:bottom w:val="none" w:sz="0" w:space="0" w:color="auto"/>
            <w:right w:val="none" w:sz="0" w:space="0" w:color="auto"/>
          </w:divBdr>
        </w:div>
        <w:div w:id="212080678">
          <w:marLeft w:val="0"/>
          <w:marRight w:val="0"/>
          <w:marTop w:val="0"/>
          <w:marBottom w:val="0"/>
          <w:divBdr>
            <w:top w:val="none" w:sz="0" w:space="0" w:color="auto"/>
            <w:left w:val="none" w:sz="0" w:space="0" w:color="auto"/>
            <w:bottom w:val="none" w:sz="0" w:space="0" w:color="auto"/>
            <w:right w:val="none" w:sz="0" w:space="0" w:color="auto"/>
          </w:divBdr>
        </w:div>
        <w:div w:id="1820613121">
          <w:marLeft w:val="0"/>
          <w:marRight w:val="0"/>
          <w:marTop w:val="0"/>
          <w:marBottom w:val="0"/>
          <w:divBdr>
            <w:top w:val="none" w:sz="0" w:space="0" w:color="auto"/>
            <w:left w:val="none" w:sz="0" w:space="0" w:color="auto"/>
            <w:bottom w:val="none" w:sz="0" w:space="0" w:color="auto"/>
            <w:right w:val="none" w:sz="0" w:space="0" w:color="auto"/>
          </w:divBdr>
        </w:div>
        <w:div w:id="1782020965">
          <w:marLeft w:val="0"/>
          <w:marRight w:val="0"/>
          <w:marTop w:val="0"/>
          <w:marBottom w:val="0"/>
          <w:divBdr>
            <w:top w:val="none" w:sz="0" w:space="0" w:color="auto"/>
            <w:left w:val="none" w:sz="0" w:space="0" w:color="auto"/>
            <w:bottom w:val="none" w:sz="0" w:space="0" w:color="auto"/>
            <w:right w:val="none" w:sz="0" w:space="0" w:color="auto"/>
          </w:divBdr>
        </w:div>
        <w:div w:id="79572953">
          <w:marLeft w:val="0"/>
          <w:marRight w:val="0"/>
          <w:marTop w:val="0"/>
          <w:marBottom w:val="0"/>
          <w:divBdr>
            <w:top w:val="none" w:sz="0" w:space="0" w:color="auto"/>
            <w:left w:val="none" w:sz="0" w:space="0" w:color="auto"/>
            <w:bottom w:val="none" w:sz="0" w:space="0" w:color="auto"/>
            <w:right w:val="none" w:sz="0" w:space="0" w:color="auto"/>
          </w:divBdr>
        </w:div>
        <w:div w:id="730424006">
          <w:marLeft w:val="0"/>
          <w:marRight w:val="0"/>
          <w:marTop w:val="0"/>
          <w:marBottom w:val="0"/>
          <w:divBdr>
            <w:top w:val="none" w:sz="0" w:space="0" w:color="auto"/>
            <w:left w:val="none" w:sz="0" w:space="0" w:color="auto"/>
            <w:bottom w:val="none" w:sz="0" w:space="0" w:color="auto"/>
            <w:right w:val="none" w:sz="0" w:space="0" w:color="auto"/>
          </w:divBdr>
        </w:div>
      </w:divsChild>
    </w:div>
    <w:div w:id="1978686648">
      <w:bodyDiv w:val="1"/>
      <w:marLeft w:val="0"/>
      <w:marRight w:val="0"/>
      <w:marTop w:val="0"/>
      <w:marBottom w:val="0"/>
      <w:divBdr>
        <w:top w:val="none" w:sz="0" w:space="0" w:color="auto"/>
        <w:left w:val="none" w:sz="0" w:space="0" w:color="auto"/>
        <w:bottom w:val="none" w:sz="0" w:space="0" w:color="auto"/>
        <w:right w:val="none" w:sz="0" w:space="0" w:color="auto"/>
      </w:divBdr>
    </w:div>
    <w:div w:id="2103183721">
      <w:bodyDiv w:val="1"/>
      <w:marLeft w:val="0"/>
      <w:marRight w:val="0"/>
      <w:marTop w:val="0"/>
      <w:marBottom w:val="0"/>
      <w:divBdr>
        <w:top w:val="none" w:sz="0" w:space="0" w:color="auto"/>
        <w:left w:val="none" w:sz="0" w:space="0" w:color="auto"/>
        <w:bottom w:val="none" w:sz="0" w:space="0" w:color="auto"/>
        <w:right w:val="none" w:sz="0" w:space="0" w:color="auto"/>
      </w:divBdr>
    </w:div>
    <w:div w:id="21114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Kalaydzhiyska-Ivanova</dc:creator>
  <cp:keywords/>
  <dc:description/>
  <cp:lastModifiedBy>Galina Vassileva</cp:lastModifiedBy>
  <cp:revision>14</cp:revision>
  <dcterms:created xsi:type="dcterms:W3CDTF">2021-02-01T14:30:00Z</dcterms:created>
  <dcterms:modified xsi:type="dcterms:W3CDTF">2021-02-03T10:27:00Z</dcterms:modified>
</cp:coreProperties>
</file>