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97" w:rsidRDefault="00FE6EE8" w:rsidP="0010577F">
      <w:pPr>
        <w:jc w:val="center"/>
        <w:rPr>
          <w:b/>
          <w:bCs/>
          <w:sz w:val="24"/>
          <w:szCs w:val="24"/>
        </w:rPr>
      </w:pPr>
      <w:r>
        <w:rPr>
          <w:b/>
          <w:bCs/>
          <w:sz w:val="24"/>
          <w:szCs w:val="24"/>
        </w:rPr>
        <w:t xml:space="preserve"> Наредба </w:t>
      </w:r>
      <w:r w:rsidR="00D63F97" w:rsidRPr="00FD3C13">
        <w:rPr>
          <w:b/>
          <w:bCs/>
          <w:sz w:val="24"/>
          <w:szCs w:val="24"/>
        </w:rPr>
        <w:t xml:space="preserve">за изменение и допълнение на Наредба № 11 от 5 май 1999 г. </w:t>
      </w:r>
      <w:r w:rsidR="00B165C3">
        <w:rPr>
          <w:b/>
          <w:bCs/>
          <w:sz w:val="24"/>
          <w:szCs w:val="24"/>
        </w:rPr>
        <w:t>з</w:t>
      </w:r>
      <w:r w:rsidR="00D63F97" w:rsidRPr="00FD3C13">
        <w:rPr>
          <w:b/>
          <w:bCs/>
          <w:sz w:val="24"/>
          <w:szCs w:val="24"/>
        </w:rPr>
        <w:t>а обслужване на въздушното движение във въздушното пространство на Република България</w:t>
      </w:r>
    </w:p>
    <w:p w:rsidR="00FE6EE8" w:rsidRDefault="00FE6EE8" w:rsidP="00D46AD3">
      <w:pPr>
        <w:spacing w:line="0" w:lineRule="atLeast"/>
        <w:jc w:val="center"/>
        <w:rPr>
          <w:sz w:val="24"/>
          <w:szCs w:val="24"/>
        </w:rPr>
      </w:pPr>
      <w:r w:rsidRPr="00FE6EE8">
        <w:rPr>
          <w:sz w:val="24"/>
          <w:szCs w:val="24"/>
        </w:rPr>
        <w:t>(</w:t>
      </w:r>
      <w:proofErr w:type="spellStart"/>
      <w:r w:rsidRPr="00FE6EE8">
        <w:rPr>
          <w:sz w:val="24"/>
          <w:szCs w:val="24"/>
        </w:rPr>
        <w:t>обн</w:t>
      </w:r>
      <w:proofErr w:type="spellEnd"/>
      <w:r w:rsidRPr="00FE6EE8">
        <w:rPr>
          <w:sz w:val="24"/>
          <w:szCs w:val="24"/>
        </w:rPr>
        <w:t>., ДВ, бр. 50 от 1999 г., изм. и доп., бр. 109 от 1999 г., бр. 34 от 2007 г.)</w:t>
      </w:r>
    </w:p>
    <w:p w:rsidR="00D46AD3" w:rsidRPr="00FD3C13" w:rsidRDefault="00D46AD3" w:rsidP="00D46AD3">
      <w:pPr>
        <w:spacing w:line="0" w:lineRule="atLeast"/>
        <w:jc w:val="center"/>
        <w:rPr>
          <w:sz w:val="24"/>
          <w:szCs w:val="24"/>
        </w:rPr>
      </w:pPr>
    </w:p>
    <w:p w:rsidR="00D46AD3" w:rsidRDefault="00D63F97" w:rsidP="00D46AD3">
      <w:pPr>
        <w:spacing w:line="0" w:lineRule="atLeast"/>
        <w:ind w:firstLine="720"/>
        <w:jc w:val="both"/>
        <w:rPr>
          <w:sz w:val="24"/>
          <w:szCs w:val="24"/>
        </w:rPr>
      </w:pPr>
      <w:r w:rsidRPr="00FD3C13">
        <w:rPr>
          <w:b/>
          <w:sz w:val="24"/>
          <w:szCs w:val="24"/>
        </w:rPr>
        <w:t>§</w:t>
      </w:r>
      <w:r w:rsidR="00D3674F" w:rsidRPr="00FD3C13">
        <w:rPr>
          <w:b/>
          <w:sz w:val="24"/>
          <w:szCs w:val="24"/>
        </w:rPr>
        <w:t xml:space="preserve"> 1</w:t>
      </w:r>
      <w:r w:rsidR="00D3674F" w:rsidRPr="00FD3C13">
        <w:rPr>
          <w:sz w:val="24"/>
          <w:szCs w:val="24"/>
        </w:rPr>
        <w:t xml:space="preserve">. </w:t>
      </w:r>
      <w:r w:rsidRPr="00FD3C13">
        <w:rPr>
          <w:sz w:val="24"/>
          <w:szCs w:val="24"/>
        </w:rPr>
        <w:t>В чл.</w:t>
      </w:r>
      <w:r w:rsidR="00951855">
        <w:rPr>
          <w:sz w:val="24"/>
          <w:szCs w:val="24"/>
        </w:rPr>
        <w:t xml:space="preserve"> </w:t>
      </w:r>
      <w:r w:rsidRPr="00FD3C13">
        <w:rPr>
          <w:sz w:val="24"/>
          <w:szCs w:val="24"/>
        </w:rPr>
        <w:t>1, ал.</w:t>
      </w:r>
      <w:r w:rsidR="00951855">
        <w:rPr>
          <w:sz w:val="24"/>
          <w:szCs w:val="24"/>
        </w:rPr>
        <w:t xml:space="preserve"> </w:t>
      </w:r>
      <w:r w:rsidRPr="00FD3C13">
        <w:rPr>
          <w:sz w:val="24"/>
          <w:szCs w:val="24"/>
        </w:rPr>
        <w:t xml:space="preserve">1 се изменя така: </w:t>
      </w:r>
    </w:p>
    <w:p w:rsidR="00D63F97" w:rsidRDefault="00D63F97" w:rsidP="00D46AD3">
      <w:pPr>
        <w:spacing w:line="0" w:lineRule="atLeast"/>
        <w:ind w:firstLine="720"/>
        <w:jc w:val="both"/>
        <w:rPr>
          <w:bCs/>
          <w:sz w:val="24"/>
          <w:szCs w:val="24"/>
        </w:rPr>
      </w:pPr>
      <w:r w:rsidRPr="00FD3C13">
        <w:rPr>
          <w:sz w:val="24"/>
          <w:szCs w:val="24"/>
        </w:rPr>
        <w:t xml:space="preserve"> </w:t>
      </w:r>
      <w:r w:rsidR="0011475E" w:rsidRPr="00FD3C13">
        <w:rPr>
          <w:sz w:val="24"/>
          <w:szCs w:val="24"/>
        </w:rPr>
        <w:t>„</w:t>
      </w:r>
      <w:r w:rsidR="0011475E" w:rsidRPr="00FD3C13">
        <w:rPr>
          <w:sz w:val="24"/>
          <w:szCs w:val="24"/>
          <w:lang w:val="ru-RU"/>
        </w:rPr>
        <w:t>(1)</w:t>
      </w:r>
      <w:r w:rsidR="008B7CB0" w:rsidRPr="00FD3C13">
        <w:rPr>
          <w:sz w:val="24"/>
          <w:szCs w:val="24"/>
          <w:lang w:val="en-US"/>
        </w:rPr>
        <w:t xml:space="preserve"> </w:t>
      </w:r>
      <w:r w:rsidRPr="00FD3C13">
        <w:rPr>
          <w:sz w:val="24"/>
          <w:szCs w:val="24"/>
          <w:lang w:val="ru-RU"/>
        </w:rPr>
        <w:t xml:space="preserve">С </w:t>
      </w:r>
      <w:proofErr w:type="spellStart"/>
      <w:r w:rsidRPr="00FD3C13">
        <w:rPr>
          <w:sz w:val="24"/>
          <w:szCs w:val="24"/>
          <w:lang w:val="ru-RU"/>
        </w:rPr>
        <w:t>тази</w:t>
      </w:r>
      <w:proofErr w:type="spellEnd"/>
      <w:r w:rsidRPr="00FD3C13">
        <w:rPr>
          <w:sz w:val="24"/>
          <w:szCs w:val="24"/>
          <w:lang w:val="ru-RU"/>
        </w:rPr>
        <w:t xml:space="preserve"> </w:t>
      </w:r>
      <w:proofErr w:type="spellStart"/>
      <w:r w:rsidRPr="00FD3C13">
        <w:rPr>
          <w:sz w:val="24"/>
          <w:szCs w:val="24"/>
          <w:lang w:val="ru-RU"/>
        </w:rPr>
        <w:t>наредба</w:t>
      </w:r>
      <w:proofErr w:type="spellEnd"/>
      <w:r w:rsidRPr="00FD3C13">
        <w:rPr>
          <w:sz w:val="24"/>
          <w:szCs w:val="24"/>
          <w:lang w:val="ru-RU"/>
        </w:rPr>
        <w:t xml:space="preserve"> се </w:t>
      </w:r>
      <w:proofErr w:type="spellStart"/>
      <w:r w:rsidR="00EB4C54" w:rsidRPr="00FD3C13">
        <w:rPr>
          <w:sz w:val="24"/>
          <w:szCs w:val="24"/>
          <w:lang w:val="ru-RU"/>
        </w:rPr>
        <w:t>осигуряват</w:t>
      </w:r>
      <w:proofErr w:type="spellEnd"/>
      <w:r w:rsidR="00EB4C54" w:rsidRPr="00FD3C13">
        <w:rPr>
          <w:sz w:val="24"/>
          <w:szCs w:val="24"/>
          <w:lang w:val="ru-RU"/>
        </w:rPr>
        <w:t xml:space="preserve"> мерки на </w:t>
      </w:r>
      <w:proofErr w:type="spellStart"/>
      <w:r w:rsidR="00EB4C54" w:rsidRPr="00FD3C13">
        <w:rPr>
          <w:sz w:val="24"/>
          <w:szCs w:val="24"/>
          <w:lang w:val="ru-RU"/>
        </w:rPr>
        <w:t>национално</w:t>
      </w:r>
      <w:proofErr w:type="spellEnd"/>
      <w:r w:rsidR="00EB4C54" w:rsidRPr="00FD3C13">
        <w:rPr>
          <w:sz w:val="24"/>
          <w:szCs w:val="24"/>
          <w:lang w:val="ru-RU"/>
        </w:rPr>
        <w:t xml:space="preserve"> </w:t>
      </w:r>
      <w:proofErr w:type="spellStart"/>
      <w:r w:rsidR="00EB4C54" w:rsidRPr="00FD3C13">
        <w:rPr>
          <w:sz w:val="24"/>
          <w:szCs w:val="24"/>
          <w:lang w:val="ru-RU"/>
        </w:rPr>
        <w:t>ниво</w:t>
      </w:r>
      <w:proofErr w:type="spellEnd"/>
      <w:r w:rsidR="00EB4C54" w:rsidRPr="00FD3C13">
        <w:rPr>
          <w:sz w:val="24"/>
          <w:szCs w:val="24"/>
          <w:lang w:val="ru-RU"/>
        </w:rPr>
        <w:t xml:space="preserve"> за </w:t>
      </w:r>
      <w:proofErr w:type="spellStart"/>
      <w:r w:rsidR="00EB4C54" w:rsidRPr="00FD3C13">
        <w:rPr>
          <w:sz w:val="24"/>
          <w:szCs w:val="24"/>
          <w:lang w:val="ru-RU"/>
        </w:rPr>
        <w:t>прилагането</w:t>
      </w:r>
      <w:proofErr w:type="spellEnd"/>
      <w:r w:rsidR="00EB4C54" w:rsidRPr="00FD3C13">
        <w:rPr>
          <w:sz w:val="24"/>
          <w:szCs w:val="24"/>
          <w:lang w:val="ru-RU"/>
        </w:rPr>
        <w:t xml:space="preserve"> на </w:t>
      </w:r>
      <w:r w:rsidRPr="00FD3C13">
        <w:rPr>
          <w:sz w:val="24"/>
          <w:szCs w:val="24"/>
          <w:lang w:val="ru-RU"/>
        </w:rPr>
        <w:t>Регламент</w:t>
      </w:r>
      <w:r w:rsidRPr="00FD3C13">
        <w:rPr>
          <w:sz w:val="24"/>
          <w:szCs w:val="24"/>
        </w:rPr>
        <w:t xml:space="preserve"> за изпълнение (ЕС)</w:t>
      </w:r>
      <w:r w:rsidRPr="00FD3C13">
        <w:rPr>
          <w:sz w:val="24"/>
          <w:szCs w:val="24"/>
          <w:lang w:val="ru-RU"/>
        </w:rPr>
        <w:t xml:space="preserve"> 923/2012</w:t>
      </w:r>
      <w:r w:rsidRPr="00FD3C13">
        <w:rPr>
          <w:sz w:val="24"/>
          <w:szCs w:val="24"/>
        </w:rPr>
        <w:t xml:space="preserve"> на Комисията от 26 септември 2012</w:t>
      </w:r>
      <w:r w:rsidR="003D6E8D">
        <w:rPr>
          <w:sz w:val="24"/>
          <w:szCs w:val="24"/>
        </w:rPr>
        <w:t xml:space="preserve"> г.</w:t>
      </w:r>
      <w:r w:rsidRPr="00FD3C13">
        <w:rPr>
          <w:sz w:val="24"/>
          <w:szCs w:val="24"/>
        </w:rPr>
        <w:t xml:space="preserve"> за определяне на общи правила за полетите и разпоредби за експлоатация относно </w:t>
      </w:r>
      <w:proofErr w:type="spellStart"/>
      <w:r w:rsidRPr="00FD3C13">
        <w:rPr>
          <w:sz w:val="24"/>
          <w:szCs w:val="24"/>
        </w:rPr>
        <w:t>аеронавигационните</w:t>
      </w:r>
      <w:proofErr w:type="spellEnd"/>
      <w:r w:rsidRPr="00FD3C13">
        <w:rPr>
          <w:sz w:val="24"/>
          <w:szCs w:val="24"/>
        </w:rPr>
        <w:t xml:space="preserve"> услуги и процедури, и за изменение на Регламент за изпълнение (ЕС) № 1035/2011 и регламенти (ЕО) № 1265/2007, (ЕО) № 1794/2006, (ЕО) № 730/2006, (ЕО) № 1033/2006 и (ЕС) № 255/2010 (Регламент № 923/2012)</w:t>
      </w:r>
      <w:r w:rsidRPr="00FD3C13">
        <w:rPr>
          <w:sz w:val="24"/>
          <w:szCs w:val="24"/>
          <w:lang w:val="ru-RU"/>
        </w:rPr>
        <w:t>,</w:t>
      </w:r>
      <w:r w:rsidR="003D6E8D" w:rsidRPr="003D6E8D">
        <w:t xml:space="preserve"> </w:t>
      </w:r>
      <w:r w:rsidR="003D6E8D" w:rsidRPr="003D6E8D">
        <w:rPr>
          <w:sz w:val="24"/>
          <w:szCs w:val="24"/>
          <w:lang w:val="ru-RU"/>
        </w:rPr>
        <w:t>(ОВ L 281 от 2012 г.)</w:t>
      </w:r>
      <w:r w:rsidR="003D6E8D">
        <w:rPr>
          <w:sz w:val="24"/>
          <w:szCs w:val="24"/>
          <w:lang w:val="ru-RU"/>
        </w:rPr>
        <w:t>,</w:t>
      </w:r>
      <w:r w:rsidR="003D6E8D" w:rsidRPr="003D6E8D">
        <w:rPr>
          <w:sz w:val="24"/>
          <w:szCs w:val="24"/>
          <w:lang w:val="ru-RU"/>
        </w:rPr>
        <w:t xml:space="preserve"> </w:t>
      </w:r>
      <w:r w:rsidRPr="00FD3C13">
        <w:rPr>
          <w:sz w:val="24"/>
          <w:szCs w:val="24"/>
          <w:lang w:val="ru-RU"/>
        </w:rPr>
        <w:t xml:space="preserve"> </w:t>
      </w:r>
      <w:proofErr w:type="spellStart"/>
      <w:r w:rsidRPr="00FD3C13">
        <w:rPr>
          <w:sz w:val="24"/>
          <w:szCs w:val="24"/>
          <w:lang w:val="ru-RU"/>
        </w:rPr>
        <w:t>стандартите</w:t>
      </w:r>
      <w:proofErr w:type="spellEnd"/>
      <w:r w:rsidRPr="00FD3C13">
        <w:rPr>
          <w:sz w:val="24"/>
          <w:szCs w:val="24"/>
          <w:lang w:val="ru-RU"/>
        </w:rPr>
        <w:t xml:space="preserve"> и </w:t>
      </w:r>
      <w:proofErr w:type="spellStart"/>
      <w:r w:rsidRPr="00FD3C13">
        <w:rPr>
          <w:sz w:val="24"/>
          <w:szCs w:val="24"/>
          <w:lang w:val="ru-RU"/>
        </w:rPr>
        <w:t>препоръките</w:t>
      </w:r>
      <w:proofErr w:type="spellEnd"/>
      <w:r w:rsidRPr="00FD3C13">
        <w:rPr>
          <w:sz w:val="24"/>
          <w:szCs w:val="24"/>
          <w:lang w:val="ru-RU"/>
        </w:rPr>
        <w:t xml:space="preserve"> от </w:t>
      </w:r>
      <w:proofErr w:type="spellStart"/>
      <w:r w:rsidRPr="00FD3C13">
        <w:rPr>
          <w:sz w:val="24"/>
          <w:szCs w:val="24"/>
          <w:lang w:val="ru-RU"/>
        </w:rPr>
        <w:t>Анекс</w:t>
      </w:r>
      <w:proofErr w:type="spellEnd"/>
      <w:r w:rsidRPr="00FD3C13">
        <w:rPr>
          <w:sz w:val="24"/>
          <w:szCs w:val="24"/>
          <w:lang w:val="ru-RU"/>
        </w:rPr>
        <w:t xml:space="preserve"> 11 на </w:t>
      </w:r>
      <w:proofErr w:type="spellStart"/>
      <w:r w:rsidRPr="00FD3C13">
        <w:rPr>
          <w:sz w:val="24"/>
          <w:szCs w:val="24"/>
          <w:lang w:val="ru-RU"/>
        </w:rPr>
        <w:t>Международната</w:t>
      </w:r>
      <w:proofErr w:type="spellEnd"/>
      <w:r w:rsidRPr="00FD3C13">
        <w:rPr>
          <w:sz w:val="24"/>
          <w:szCs w:val="24"/>
          <w:lang w:val="ru-RU"/>
        </w:rPr>
        <w:t xml:space="preserve"> организация за </w:t>
      </w:r>
      <w:proofErr w:type="spellStart"/>
      <w:r w:rsidRPr="00FD3C13">
        <w:rPr>
          <w:sz w:val="24"/>
          <w:szCs w:val="24"/>
          <w:lang w:val="ru-RU"/>
        </w:rPr>
        <w:t>гражданско</w:t>
      </w:r>
      <w:proofErr w:type="spellEnd"/>
      <w:r w:rsidRPr="00FD3C13">
        <w:rPr>
          <w:sz w:val="24"/>
          <w:szCs w:val="24"/>
          <w:lang w:val="ru-RU"/>
        </w:rPr>
        <w:t xml:space="preserve"> </w:t>
      </w:r>
      <w:proofErr w:type="spellStart"/>
      <w:r w:rsidRPr="00FD3C13">
        <w:rPr>
          <w:sz w:val="24"/>
          <w:szCs w:val="24"/>
          <w:lang w:val="ru-RU"/>
        </w:rPr>
        <w:t>въздухоплаване</w:t>
      </w:r>
      <w:proofErr w:type="spellEnd"/>
      <w:r w:rsidRPr="00FD3C13">
        <w:rPr>
          <w:sz w:val="24"/>
          <w:szCs w:val="24"/>
          <w:lang w:val="ru-RU"/>
        </w:rPr>
        <w:t xml:space="preserve"> (ИКАО) за </w:t>
      </w:r>
      <w:proofErr w:type="spellStart"/>
      <w:r w:rsidRPr="00FD3C13">
        <w:rPr>
          <w:sz w:val="24"/>
          <w:szCs w:val="24"/>
          <w:lang w:val="ru-RU"/>
        </w:rPr>
        <w:t>обслужване</w:t>
      </w:r>
      <w:proofErr w:type="spellEnd"/>
      <w:r w:rsidRPr="00FD3C13">
        <w:rPr>
          <w:sz w:val="24"/>
          <w:szCs w:val="24"/>
          <w:lang w:val="ru-RU"/>
        </w:rPr>
        <w:t xml:space="preserve"> на </w:t>
      </w:r>
      <w:proofErr w:type="spellStart"/>
      <w:r w:rsidRPr="00FD3C13">
        <w:rPr>
          <w:sz w:val="24"/>
          <w:szCs w:val="24"/>
          <w:lang w:val="ru-RU"/>
        </w:rPr>
        <w:t>въздушното</w:t>
      </w:r>
      <w:proofErr w:type="spellEnd"/>
      <w:r w:rsidRPr="00FD3C13">
        <w:rPr>
          <w:sz w:val="24"/>
          <w:szCs w:val="24"/>
          <w:lang w:val="ru-RU"/>
        </w:rPr>
        <w:t xml:space="preserve"> движение в </w:t>
      </w:r>
      <w:proofErr w:type="spellStart"/>
      <w:r w:rsidRPr="00FD3C13">
        <w:rPr>
          <w:sz w:val="24"/>
          <w:szCs w:val="24"/>
          <w:lang w:val="ru-RU"/>
        </w:rPr>
        <w:t>обслужваното</w:t>
      </w:r>
      <w:proofErr w:type="spellEnd"/>
      <w:r w:rsidRPr="00FD3C13">
        <w:rPr>
          <w:sz w:val="24"/>
          <w:szCs w:val="24"/>
          <w:lang w:val="ru-RU"/>
        </w:rPr>
        <w:t xml:space="preserve"> </w:t>
      </w:r>
      <w:proofErr w:type="spellStart"/>
      <w:r w:rsidRPr="00FD3C13">
        <w:rPr>
          <w:sz w:val="24"/>
          <w:szCs w:val="24"/>
          <w:lang w:val="ru-RU"/>
        </w:rPr>
        <w:t>гражданско</w:t>
      </w:r>
      <w:proofErr w:type="spellEnd"/>
      <w:r w:rsidRPr="00FD3C13">
        <w:rPr>
          <w:sz w:val="24"/>
          <w:szCs w:val="24"/>
          <w:lang w:val="ru-RU"/>
        </w:rPr>
        <w:t xml:space="preserve"> </w:t>
      </w:r>
      <w:proofErr w:type="spellStart"/>
      <w:r w:rsidRPr="00FD3C13">
        <w:rPr>
          <w:sz w:val="24"/>
          <w:szCs w:val="24"/>
          <w:lang w:val="ru-RU"/>
        </w:rPr>
        <w:t>въздушно</w:t>
      </w:r>
      <w:proofErr w:type="spellEnd"/>
      <w:r w:rsidRPr="00FD3C13">
        <w:rPr>
          <w:sz w:val="24"/>
          <w:szCs w:val="24"/>
          <w:lang w:val="ru-RU"/>
        </w:rPr>
        <w:t xml:space="preserve"> пространство </w:t>
      </w:r>
      <w:proofErr w:type="gramStart"/>
      <w:r w:rsidRPr="00FD3C13">
        <w:rPr>
          <w:sz w:val="24"/>
          <w:szCs w:val="24"/>
          <w:lang w:val="ru-RU"/>
        </w:rPr>
        <w:t>на</w:t>
      </w:r>
      <w:proofErr w:type="gramEnd"/>
      <w:r w:rsidRPr="00FD3C13">
        <w:rPr>
          <w:sz w:val="24"/>
          <w:szCs w:val="24"/>
          <w:lang w:val="ru-RU"/>
        </w:rPr>
        <w:t xml:space="preserve"> </w:t>
      </w:r>
      <w:proofErr w:type="spellStart"/>
      <w:r w:rsidRPr="00FD3C13">
        <w:rPr>
          <w:sz w:val="24"/>
          <w:szCs w:val="24"/>
          <w:lang w:val="ru-RU"/>
        </w:rPr>
        <w:t>Република</w:t>
      </w:r>
      <w:proofErr w:type="spellEnd"/>
      <w:r w:rsidRPr="00FD3C13">
        <w:rPr>
          <w:sz w:val="24"/>
          <w:szCs w:val="24"/>
          <w:lang w:val="ru-RU"/>
        </w:rPr>
        <w:t xml:space="preserve"> </w:t>
      </w:r>
      <w:proofErr w:type="spellStart"/>
      <w:r w:rsidRPr="00FD3C13">
        <w:rPr>
          <w:sz w:val="24"/>
          <w:szCs w:val="24"/>
          <w:lang w:val="ru-RU"/>
        </w:rPr>
        <w:t>България</w:t>
      </w:r>
      <w:proofErr w:type="spellEnd"/>
      <w:r w:rsidRPr="00FD3C13">
        <w:rPr>
          <w:sz w:val="24"/>
          <w:szCs w:val="24"/>
          <w:lang w:val="ru-RU"/>
        </w:rPr>
        <w:t>.</w:t>
      </w:r>
      <w:r w:rsidR="0011475E" w:rsidRPr="00FD3C13">
        <w:rPr>
          <w:bCs/>
          <w:sz w:val="24"/>
          <w:szCs w:val="24"/>
        </w:rPr>
        <w:t>”</w:t>
      </w:r>
    </w:p>
    <w:p w:rsidR="00AB3258" w:rsidRDefault="00AB3258" w:rsidP="00D46AD3">
      <w:pPr>
        <w:spacing w:line="0" w:lineRule="atLeast"/>
        <w:ind w:firstLine="720"/>
        <w:jc w:val="both"/>
        <w:rPr>
          <w:bCs/>
          <w:sz w:val="24"/>
          <w:szCs w:val="24"/>
        </w:rPr>
      </w:pPr>
    </w:p>
    <w:p w:rsidR="00AB3258" w:rsidRDefault="00AB3258" w:rsidP="00D46AD3">
      <w:pPr>
        <w:spacing w:line="0" w:lineRule="atLeast"/>
        <w:ind w:firstLine="720"/>
        <w:jc w:val="both"/>
      </w:pPr>
      <w:r w:rsidRPr="000D161C">
        <w:rPr>
          <w:b/>
          <w:bCs/>
          <w:sz w:val="24"/>
          <w:szCs w:val="24"/>
        </w:rPr>
        <w:t>§ 2.</w:t>
      </w:r>
      <w:r w:rsidRPr="00AB3258">
        <w:t xml:space="preserve"> </w:t>
      </w:r>
      <w:r w:rsidRPr="000D161C">
        <w:rPr>
          <w:sz w:val="24"/>
          <w:szCs w:val="24"/>
        </w:rPr>
        <w:t>В чл. 10 се правят следните</w:t>
      </w:r>
      <w:r>
        <w:t xml:space="preserve"> </w:t>
      </w:r>
      <w:r w:rsidR="00F72CD7" w:rsidRPr="00F72CD7">
        <w:rPr>
          <w:sz w:val="24"/>
          <w:szCs w:val="24"/>
        </w:rPr>
        <w:t>изменения</w:t>
      </w:r>
      <w:r w:rsidRPr="000D161C">
        <w:rPr>
          <w:sz w:val="24"/>
          <w:szCs w:val="24"/>
        </w:rPr>
        <w:t>:</w:t>
      </w:r>
    </w:p>
    <w:p w:rsidR="00AB3258" w:rsidRDefault="00802170" w:rsidP="009C2ED8">
      <w:pPr>
        <w:spacing w:line="0" w:lineRule="atLeast"/>
        <w:ind w:firstLine="720"/>
        <w:jc w:val="both"/>
        <w:rPr>
          <w:bCs/>
          <w:sz w:val="24"/>
          <w:szCs w:val="24"/>
        </w:rPr>
      </w:pPr>
      <w:r>
        <w:rPr>
          <w:bCs/>
          <w:sz w:val="24"/>
          <w:szCs w:val="24"/>
        </w:rPr>
        <w:t xml:space="preserve">1. В ал. 1, т. 7 </w:t>
      </w:r>
      <w:r w:rsidR="00F72CD7">
        <w:rPr>
          <w:bCs/>
          <w:sz w:val="24"/>
          <w:szCs w:val="24"/>
        </w:rPr>
        <w:t>се изменя така:</w:t>
      </w:r>
    </w:p>
    <w:p w:rsidR="00F72CD7" w:rsidRDefault="00F72CD7" w:rsidP="00D46AD3">
      <w:pPr>
        <w:spacing w:line="0" w:lineRule="atLeast"/>
        <w:ind w:firstLine="720"/>
        <w:jc w:val="both"/>
        <w:rPr>
          <w:bCs/>
          <w:sz w:val="24"/>
          <w:szCs w:val="24"/>
        </w:rPr>
      </w:pPr>
      <w:r>
        <w:rPr>
          <w:bCs/>
          <w:sz w:val="24"/>
          <w:szCs w:val="24"/>
        </w:rPr>
        <w:t>„7. клас „G“ –</w:t>
      </w:r>
      <w:r w:rsidRPr="00F72CD7">
        <w:rPr>
          <w:bCs/>
          <w:sz w:val="24"/>
          <w:szCs w:val="24"/>
        </w:rPr>
        <w:t xml:space="preserve"> в което са разрешени полети по ППП и ПВП и се осигурява </w:t>
      </w:r>
      <w:proofErr w:type="spellStart"/>
      <w:r w:rsidRPr="00F72CD7">
        <w:rPr>
          <w:bCs/>
          <w:sz w:val="24"/>
          <w:szCs w:val="24"/>
        </w:rPr>
        <w:t>полетно-информационно</w:t>
      </w:r>
      <w:proofErr w:type="spellEnd"/>
      <w:r w:rsidRPr="00F72CD7">
        <w:rPr>
          <w:bCs/>
          <w:sz w:val="24"/>
          <w:szCs w:val="24"/>
        </w:rPr>
        <w:t xml:space="preserve"> обслужване при поискване на ВС</w:t>
      </w:r>
      <w:r>
        <w:rPr>
          <w:bCs/>
          <w:sz w:val="24"/>
          <w:szCs w:val="24"/>
        </w:rPr>
        <w:t>.</w:t>
      </w:r>
      <w:r w:rsidR="009C2ED8">
        <w:rPr>
          <w:bCs/>
          <w:sz w:val="24"/>
          <w:szCs w:val="24"/>
        </w:rPr>
        <w:t>“</w:t>
      </w:r>
    </w:p>
    <w:p w:rsidR="00AB3258" w:rsidRDefault="00802170" w:rsidP="00F72CD7">
      <w:pPr>
        <w:spacing w:line="0" w:lineRule="atLeast"/>
        <w:ind w:firstLine="720"/>
        <w:jc w:val="both"/>
        <w:rPr>
          <w:bCs/>
          <w:sz w:val="24"/>
          <w:szCs w:val="24"/>
        </w:rPr>
      </w:pPr>
      <w:r>
        <w:rPr>
          <w:bCs/>
          <w:sz w:val="24"/>
          <w:szCs w:val="24"/>
        </w:rPr>
        <w:t xml:space="preserve">2. </w:t>
      </w:r>
      <w:r w:rsidR="00AB3258">
        <w:rPr>
          <w:bCs/>
          <w:sz w:val="24"/>
          <w:szCs w:val="24"/>
        </w:rPr>
        <w:t>Алинея 3 се изменя така:</w:t>
      </w:r>
    </w:p>
    <w:p w:rsidR="00AB3258" w:rsidRPr="00AB3258" w:rsidRDefault="009C2ED8" w:rsidP="00D46AD3">
      <w:pPr>
        <w:spacing w:line="0" w:lineRule="atLeast"/>
        <w:ind w:firstLine="720"/>
        <w:jc w:val="both"/>
        <w:rPr>
          <w:sz w:val="24"/>
          <w:szCs w:val="24"/>
        </w:rPr>
      </w:pPr>
      <w:r>
        <w:rPr>
          <w:bCs/>
          <w:sz w:val="24"/>
          <w:szCs w:val="24"/>
        </w:rPr>
        <w:t>„</w:t>
      </w:r>
      <w:r w:rsidR="00AB3258" w:rsidRPr="000D161C">
        <w:rPr>
          <w:bCs/>
          <w:sz w:val="24"/>
          <w:szCs w:val="24"/>
        </w:rPr>
        <w:t>(3)</w:t>
      </w:r>
      <w:r w:rsidR="00AB3258" w:rsidRPr="00AB3258">
        <w:rPr>
          <w:b/>
          <w:bCs/>
          <w:sz w:val="24"/>
          <w:szCs w:val="24"/>
        </w:rPr>
        <w:t xml:space="preserve"> </w:t>
      </w:r>
      <w:r w:rsidR="00AB3258" w:rsidRPr="000D161C">
        <w:rPr>
          <w:bCs/>
          <w:sz w:val="24"/>
          <w:szCs w:val="24"/>
        </w:rPr>
        <w:t>Изискванията за полетите на ВС в границите на всеки клас обслужвано въздушно пространство са посочени в Допълнени</w:t>
      </w:r>
      <w:r w:rsidR="00AB3258">
        <w:rPr>
          <w:bCs/>
          <w:sz w:val="24"/>
          <w:szCs w:val="24"/>
        </w:rPr>
        <w:t>е</w:t>
      </w:r>
      <w:r w:rsidR="00AB3258" w:rsidRPr="000D161C">
        <w:rPr>
          <w:bCs/>
          <w:sz w:val="24"/>
          <w:szCs w:val="24"/>
        </w:rPr>
        <w:t xml:space="preserve"> № 4 на Регламент № 923/2012</w:t>
      </w:r>
      <w:r w:rsidR="00AB3258">
        <w:rPr>
          <w:bCs/>
          <w:sz w:val="24"/>
          <w:szCs w:val="24"/>
        </w:rPr>
        <w:t>.“</w:t>
      </w:r>
    </w:p>
    <w:p w:rsidR="00D63F97" w:rsidRPr="009C2ED8" w:rsidRDefault="00D63F97" w:rsidP="00D46AD3">
      <w:pPr>
        <w:spacing w:line="0" w:lineRule="atLeast"/>
        <w:ind w:left="1200"/>
        <w:jc w:val="both"/>
        <w:rPr>
          <w:sz w:val="24"/>
          <w:szCs w:val="24"/>
        </w:rPr>
      </w:pPr>
    </w:p>
    <w:p w:rsidR="00D46AD3" w:rsidRDefault="00D63F97" w:rsidP="00D46AD3">
      <w:pPr>
        <w:spacing w:line="0" w:lineRule="atLeast"/>
        <w:ind w:firstLine="720"/>
        <w:jc w:val="both"/>
        <w:rPr>
          <w:sz w:val="24"/>
          <w:szCs w:val="24"/>
        </w:rPr>
      </w:pPr>
      <w:r w:rsidRPr="00FD3C13">
        <w:rPr>
          <w:b/>
          <w:sz w:val="24"/>
          <w:szCs w:val="24"/>
        </w:rPr>
        <w:t xml:space="preserve">§ </w:t>
      </w:r>
      <w:r w:rsidR="00F72CD7">
        <w:rPr>
          <w:b/>
          <w:sz w:val="24"/>
          <w:szCs w:val="24"/>
        </w:rPr>
        <w:t>3</w:t>
      </w:r>
      <w:r w:rsidRPr="00FD3C13">
        <w:rPr>
          <w:b/>
          <w:sz w:val="24"/>
          <w:szCs w:val="24"/>
        </w:rPr>
        <w:t>.</w:t>
      </w:r>
      <w:r w:rsidRPr="00FD3C13">
        <w:rPr>
          <w:sz w:val="24"/>
          <w:szCs w:val="24"/>
        </w:rPr>
        <w:t xml:space="preserve"> В глава първа, </w:t>
      </w:r>
      <w:r w:rsidR="005F32B4">
        <w:rPr>
          <w:sz w:val="24"/>
          <w:szCs w:val="24"/>
        </w:rPr>
        <w:t>наименованието</w:t>
      </w:r>
      <w:r w:rsidRPr="00FD3C13">
        <w:rPr>
          <w:sz w:val="24"/>
          <w:szCs w:val="24"/>
        </w:rPr>
        <w:t xml:space="preserve"> на раздел VІІ се изменя така:</w:t>
      </w:r>
    </w:p>
    <w:p w:rsidR="00D63F97" w:rsidRDefault="00D63F97" w:rsidP="00D46AD3">
      <w:pPr>
        <w:spacing w:line="0" w:lineRule="atLeast"/>
        <w:ind w:firstLine="720"/>
        <w:jc w:val="both"/>
        <w:rPr>
          <w:bCs/>
          <w:sz w:val="24"/>
          <w:szCs w:val="24"/>
        </w:rPr>
      </w:pPr>
      <w:r w:rsidRPr="00FD3C13">
        <w:rPr>
          <w:sz w:val="24"/>
          <w:szCs w:val="24"/>
        </w:rPr>
        <w:t>„</w:t>
      </w:r>
      <w:r w:rsidRPr="00FD3C13">
        <w:rPr>
          <w:bCs/>
          <w:sz w:val="24"/>
          <w:szCs w:val="24"/>
        </w:rPr>
        <w:t>Навигация, основана на експлоатационни характеристики. Необходими комуникационни характеристики”.</w:t>
      </w:r>
    </w:p>
    <w:p w:rsidR="00D46AD3" w:rsidRPr="00FD3C13" w:rsidRDefault="00D46AD3" w:rsidP="00D46AD3">
      <w:pPr>
        <w:spacing w:line="0" w:lineRule="atLeast"/>
        <w:ind w:firstLine="720"/>
        <w:jc w:val="both"/>
        <w:rPr>
          <w:bCs/>
          <w:sz w:val="24"/>
          <w:szCs w:val="24"/>
        </w:rPr>
      </w:pPr>
    </w:p>
    <w:p w:rsidR="00D63F97" w:rsidRPr="00FD3C13" w:rsidRDefault="00D46AD3" w:rsidP="00D46AD3">
      <w:pPr>
        <w:spacing w:line="0" w:lineRule="atLeast"/>
        <w:ind w:firstLine="720"/>
        <w:jc w:val="both"/>
        <w:rPr>
          <w:bCs/>
          <w:sz w:val="24"/>
          <w:szCs w:val="24"/>
        </w:rPr>
      </w:pPr>
      <w:r>
        <w:rPr>
          <w:b/>
          <w:bCs/>
          <w:sz w:val="24"/>
          <w:szCs w:val="24"/>
        </w:rPr>
        <w:t>§</w:t>
      </w:r>
      <w:r w:rsidR="00D63F97" w:rsidRPr="00FD3C13">
        <w:rPr>
          <w:b/>
          <w:bCs/>
          <w:sz w:val="24"/>
          <w:szCs w:val="24"/>
        </w:rPr>
        <w:t xml:space="preserve"> </w:t>
      </w:r>
      <w:r w:rsidR="00F72CD7">
        <w:rPr>
          <w:b/>
          <w:bCs/>
          <w:sz w:val="24"/>
          <w:szCs w:val="24"/>
        </w:rPr>
        <w:t>4</w:t>
      </w:r>
      <w:r w:rsidR="00D63F97" w:rsidRPr="00FD3C13">
        <w:rPr>
          <w:b/>
          <w:bCs/>
          <w:sz w:val="24"/>
          <w:szCs w:val="24"/>
        </w:rPr>
        <w:t>.</w:t>
      </w:r>
      <w:r w:rsidR="00D63F97" w:rsidRPr="00FD3C13">
        <w:rPr>
          <w:bCs/>
          <w:sz w:val="24"/>
          <w:szCs w:val="24"/>
        </w:rPr>
        <w:t xml:space="preserve"> Чл</w:t>
      </w:r>
      <w:r w:rsidR="005F32B4">
        <w:rPr>
          <w:bCs/>
          <w:sz w:val="24"/>
          <w:szCs w:val="24"/>
        </w:rPr>
        <w:t>ен</w:t>
      </w:r>
      <w:r w:rsidR="00D63F97" w:rsidRPr="00FD3C13">
        <w:rPr>
          <w:bCs/>
          <w:sz w:val="24"/>
          <w:szCs w:val="24"/>
        </w:rPr>
        <w:t xml:space="preserve"> 12 се изменя така: </w:t>
      </w:r>
    </w:p>
    <w:p w:rsidR="00D63F97" w:rsidRPr="00FD3C13" w:rsidRDefault="00D63F97" w:rsidP="00D46AD3">
      <w:pPr>
        <w:spacing w:line="0" w:lineRule="atLeast"/>
        <w:ind w:firstLine="850"/>
        <w:jc w:val="both"/>
        <w:rPr>
          <w:sz w:val="24"/>
          <w:szCs w:val="24"/>
        </w:rPr>
      </w:pPr>
      <w:r w:rsidRPr="00FD3C13">
        <w:rPr>
          <w:sz w:val="24"/>
          <w:szCs w:val="24"/>
        </w:rPr>
        <w:t xml:space="preserve">„Чл. 12 (1) Навигационните спецификации прилагани при използване на навигация, основана на експлоатационни характеристики се определят от ГД „ГВА“. Когато е приложимо, навигационните спецификации за определени райони, пътни линии или трасета за </w:t>
      </w:r>
      <w:r w:rsidR="00DA046A" w:rsidRPr="00FD3C13">
        <w:rPr>
          <w:sz w:val="24"/>
          <w:szCs w:val="24"/>
        </w:rPr>
        <w:t>обслужване на въздушното движение (</w:t>
      </w:r>
      <w:r w:rsidRPr="00FD3C13">
        <w:rPr>
          <w:sz w:val="24"/>
          <w:szCs w:val="24"/>
        </w:rPr>
        <w:t>ОВД</w:t>
      </w:r>
      <w:r w:rsidR="00DA046A" w:rsidRPr="00FD3C13">
        <w:rPr>
          <w:sz w:val="24"/>
          <w:szCs w:val="24"/>
        </w:rPr>
        <w:t>)</w:t>
      </w:r>
      <w:r w:rsidRPr="00FD3C13">
        <w:rPr>
          <w:sz w:val="24"/>
          <w:szCs w:val="24"/>
        </w:rPr>
        <w:t xml:space="preserve"> се определят въз основа на регионални споразумения за въздушна навигация. </w:t>
      </w:r>
    </w:p>
    <w:p w:rsidR="00D63F97" w:rsidRPr="00FD3C13" w:rsidRDefault="00D63F97" w:rsidP="00D46AD3">
      <w:pPr>
        <w:spacing w:line="0" w:lineRule="atLeast"/>
        <w:ind w:firstLine="850"/>
        <w:jc w:val="both"/>
        <w:rPr>
          <w:sz w:val="24"/>
          <w:szCs w:val="24"/>
        </w:rPr>
      </w:pPr>
      <w:r w:rsidRPr="00FD3C13">
        <w:rPr>
          <w:sz w:val="24"/>
          <w:szCs w:val="24"/>
        </w:rPr>
        <w:t>(</w:t>
      </w:r>
      <w:r w:rsidRPr="00FD3C13">
        <w:rPr>
          <w:sz w:val="24"/>
          <w:szCs w:val="24"/>
          <w:lang w:val="ru-RU"/>
        </w:rPr>
        <w:t>2</w:t>
      </w:r>
      <w:r w:rsidRPr="00FD3C13">
        <w:rPr>
          <w:sz w:val="24"/>
          <w:szCs w:val="24"/>
        </w:rPr>
        <w:t>) Определената навигационна спецификация отговаря на нивото на комуникацията, навигацията и обслужването на въздушното движение, предоставяни в съответното въздушно пространство.”</w:t>
      </w:r>
    </w:p>
    <w:p w:rsidR="00D63F97" w:rsidRPr="00FD3C13" w:rsidRDefault="00D63F97" w:rsidP="00D46AD3">
      <w:pPr>
        <w:spacing w:line="0" w:lineRule="atLeast"/>
        <w:ind w:firstLine="850"/>
        <w:jc w:val="both"/>
        <w:rPr>
          <w:sz w:val="24"/>
          <w:szCs w:val="24"/>
          <w:lang w:val="ru-RU"/>
        </w:rPr>
      </w:pPr>
    </w:p>
    <w:p w:rsidR="00D63F97" w:rsidRPr="00FD3C13" w:rsidRDefault="00D63F97" w:rsidP="00AF1E2E">
      <w:pPr>
        <w:ind w:firstLine="720"/>
        <w:jc w:val="both"/>
        <w:rPr>
          <w:sz w:val="24"/>
          <w:szCs w:val="24"/>
        </w:rPr>
      </w:pPr>
      <w:r w:rsidRPr="00FD3C13">
        <w:rPr>
          <w:b/>
          <w:sz w:val="24"/>
          <w:szCs w:val="24"/>
        </w:rPr>
        <w:t xml:space="preserve">§ </w:t>
      </w:r>
      <w:r w:rsidR="00F72CD7">
        <w:rPr>
          <w:b/>
          <w:sz w:val="24"/>
          <w:szCs w:val="24"/>
        </w:rPr>
        <w:t>5</w:t>
      </w:r>
      <w:r w:rsidRPr="00FD3C13">
        <w:rPr>
          <w:b/>
          <w:sz w:val="24"/>
          <w:szCs w:val="24"/>
        </w:rPr>
        <w:t>.</w:t>
      </w:r>
      <w:r w:rsidRPr="00FD3C13">
        <w:rPr>
          <w:sz w:val="24"/>
          <w:szCs w:val="24"/>
        </w:rPr>
        <w:t xml:space="preserve"> Създава се чл. 12а:</w:t>
      </w:r>
    </w:p>
    <w:p w:rsidR="00D63F97" w:rsidRPr="00FD3C13" w:rsidRDefault="00D63F97" w:rsidP="00AF1E2E">
      <w:pPr>
        <w:ind w:firstLine="720"/>
        <w:jc w:val="both"/>
        <w:rPr>
          <w:sz w:val="24"/>
          <w:szCs w:val="24"/>
        </w:rPr>
      </w:pPr>
      <w:r w:rsidRPr="00FD3C13">
        <w:rPr>
          <w:sz w:val="24"/>
          <w:szCs w:val="24"/>
        </w:rPr>
        <w:t xml:space="preserve">„Чл.12а. (1) Необходимите </w:t>
      </w:r>
      <w:r w:rsidRPr="002A0EDB">
        <w:rPr>
          <w:sz w:val="24"/>
          <w:szCs w:val="24"/>
        </w:rPr>
        <w:t xml:space="preserve">комуникационни характеристики се определят </w:t>
      </w:r>
      <w:r w:rsidR="00842FEB" w:rsidRPr="00817F2D">
        <w:rPr>
          <w:sz w:val="24"/>
          <w:szCs w:val="24"/>
        </w:rPr>
        <w:t>със</w:t>
      </w:r>
      <w:r w:rsidR="002A0EDB" w:rsidRPr="00817F2D">
        <w:rPr>
          <w:sz w:val="24"/>
          <w:szCs w:val="24"/>
        </w:rPr>
        <w:t xml:space="preserve"> </w:t>
      </w:r>
      <w:r w:rsidR="002A0EDB" w:rsidRPr="005A100C">
        <w:rPr>
          <w:sz w:val="24"/>
          <w:szCs w:val="24"/>
        </w:rPr>
        <w:t>заповед на главния директор на</w:t>
      </w:r>
      <w:r w:rsidRPr="005A100C">
        <w:rPr>
          <w:sz w:val="24"/>
          <w:szCs w:val="24"/>
        </w:rPr>
        <w:t xml:space="preserve"> </w:t>
      </w:r>
      <w:r w:rsidR="002A0EDB" w:rsidRPr="005A100C">
        <w:rPr>
          <w:sz w:val="24"/>
          <w:szCs w:val="24"/>
        </w:rPr>
        <w:t xml:space="preserve">ГД „ГВА“. </w:t>
      </w:r>
      <w:r w:rsidRPr="002A0EDB">
        <w:rPr>
          <w:sz w:val="24"/>
          <w:szCs w:val="24"/>
        </w:rPr>
        <w:t>Когато</w:t>
      </w:r>
      <w:r w:rsidRPr="00FD3C13">
        <w:rPr>
          <w:sz w:val="24"/>
          <w:szCs w:val="24"/>
        </w:rPr>
        <w:t xml:space="preserve"> е приложимо, типовете необходими комуникационни характеристики се определят въз основа на регионално споразумение за въздушна навигация.</w:t>
      </w:r>
    </w:p>
    <w:p w:rsidR="00D3674F" w:rsidRPr="00FD3C13" w:rsidRDefault="008B7CB0" w:rsidP="008B7CB0">
      <w:pPr>
        <w:ind w:firstLine="720"/>
        <w:jc w:val="both"/>
        <w:rPr>
          <w:sz w:val="24"/>
          <w:szCs w:val="24"/>
        </w:rPr>
      </w:pPr>
      <w:r w:rsidRPr="00FD3C13">
        <w:rPr>
          <w:sz w:val="24"/>
          <w:szCs w:val="24"/>
          <w:lang w:eastAsia="bg-BG"/>
        </w:rPr>
        <w:t>(</w:t>
      </w:r>
      <w:r w:rsidRPr="00FD3C13">
        <w:rPr>
          <w:sz w:val="24"/>
          <w:szCs w:val="24"/>
          <w:lang w:val="en-US" w:eastAsia="bg-BG"/>
        </w:rPr>
        <w:t>2</w:t>
      </w:r>
      <w:r w:rsidRPr="00FD3C13">
        <w:rPr>
          <w:sz w:val="24"/>
          <w:szCs w:val="24"/>
          <w:lang w:eastAsia="bg-BG"/>
        </w:rPr>
        <w:t xml:space="preserve">) </w:t>
      </w:r>
      <w:r w:rsidR="00D63F97" w:rsidRPr="00FD3C13">
        <w:rPr>
          <w:sz w:val="24"/>
          <w:szCs w:val="24"/>
          <w:lang w:eastAsia="bg-BG"/>
        </w:rPr>
        <w:t>При определяне типовете необходими комуникационни характеристики се отчита изискването към предоставянето на обслужването на въздушното движение в съответното въздушно пространство.”</w:t>
      </w:r>
    </w:p>
    <w:p w:rsidR="00D63F97" w:rsidRPr="00FD3C13" w:rsidRDefault="00D63F97" w:rsidP="00D46AD3">
      <w:pPr>
        <w:ind w:left="1200"/>
        <w:jc w:val="both"/>
        <w:rPr>
          <w:sz w:val="24"/>
          <w:szCs w:val="24"/>
        </w:rPr>
      </w:pPr>
      <w:r w:rsidRPr="00FD3C13">
        <w:rPr>
          <w:sz w:val="24"/>
          <w:szCs w:val="24"/>
        </w:rPr>
        <w:t xml:space="preserve"> </w:t>
      </w:r>
    </w:p>
    <w:p w:rsidR="00000D92" w:rsidRPr="00FD3C13" w:rsidRDefault="00D63F97" w:rsidP="009C3764">
      <w:pPr>
        <w:ind w:firstLine="850"/>
        <w:jc w:val="both"/>
        <w:rPr>
          <w:sz w:val="24"/>
          <w:szCs w:val="24"/>
        </w:rPr>
      </w:pPr>
      <w:r w:rsidRPr="00FD3C13">
        <w:rPr>
          <w:b/>
          <w:sz w:val="24"/>
          <w:szCs w:val="24"/>
        </w:rPr>
        <w:t>§</w:t>
      </w:r>
      <w:r w:rsidR="00D3674F" w:rsidRPr="00FD3C13">
        <w:rPr>
          <w:b/>
          <w:sz w:val="24"/>
          <w:szCs w:val="24"/>
        </w:rPr>
        <w:t xml:space="preserve"> </w:t>
      </w:r>
      <w:r w:rsidR="00F72CD7">
        <w:rPr>
          <w:b/>
          <w:sz w:val="24"/>
          <w:szCs w:val="24"/>
        </w:rPr>
        <w:t>6</w:t>
      </w:r>
      <w:r w:rsidR="00D3674F" w:rsidRPr="00FD3C13">
        <w:rPr>
          <w:b/>
          <w:sz w:val="24"/>
          <w:szCs w:val="24"/>
        </w:rPr>
        <w:t>.</w:t>
      </w:r>
      <w:r w:rsidR="00D3674F" w:rsidRPr="00FD3C13">
        <w:rPr>
          <w:sz w:val="24"/>
          <w:szCs w:val="24"/>
        </w:rPr>
        <w:t xml:space="preserve"> </w:t>
      </w:r>
      <w:r w:rsidRPr="00FD3C13">
        <w:rPr>
          <w:sz w:val="24"/>
          <w:szCs w:val="24"/>
        </w:rPr>
        <w:t>В чл.</w:t>
      </w:r>
      <w:r w:rsidR="00FE6EE8">
        <w:rPr>
          <w:sz w:val="24"/>
          <w:szCs w:val="24"/>
        </w:rPr>
        <w:t xml:space="preserve"> </w:t>
      </w:r>
      <w:r w:rsidRPr="00FD3C13">
        <w:rPr>
          <w:sz w:val="24"/>
          <w:szCs w:val="24"/>
        </w:rPr>
        <w:t>20</w:t>
      </w:r>
      <w:r w:rsidR="00000D92" w:rsidRPr="00FD3C13">
        <w:rPr>
          <w:sz w:val="24"/>
          <w:szCs w:val="24"/>
        </w:rPr>
        <w:t xml:space="preserve"> се правят следните изменения</w:t>
      </w:r>
      <w:r w:rsidR="00F323DA">
        <w:rPr>
          <w:sz w:val="24"/>
          <w:szCs w:val="24"/>
        </w:rPr>
        <w:t xml:space="preserve"> и допълнения</w:t>
      </w:r>
      <w:r w:rsidR="00000D92" w:rsidRPr="00FD3C13">
        <w:rPr>
          <w:sz w:val="24"/>
          <w:szCs w:val="24"/>
        </w:rPr>
        <w:t>:</w:t>
      </w:r>
    </w:p>
    <w:p w:rsidR="00D63F97" w:rsidRPr="00FD3C13" w:rsidRDefault="0011475E" w:rsidP="009C3764">
      <w:pPr>
        <w:widowControl/>
        <w:autoSpaceDE/>
        <w:autoSpaceDN/>
        <w:adjustRightInd/>
        <w:ind w:left="840"/>
        <w:jc w:val="both"/>
        <w:rPr>
          <w:sz w:val="24"/>
          <w:szCs w:val="24"/>
        </w:rPr>
      </w:pPr>
      <w:r w:rsidRPr="00FD3C13">
        <w:rPr>
          <w:sz w:val="24"/>
          <w:szCs w:val="24"/>
        </w:rPr>
        <w:t>1.</w:t>
      </w:r>
      <w:r w:rsidR="00FE6EE8">
        <w:rPr>
          <w:sz w:val="24"/>
          <w:szCs w:val="24"/>
        </w:rPr>
        <w:t xml:space="preserve"> </w:t>
      </w:r>
      <w:r w:rsidR="00000D92" w:rsidRPr="00FD3C13">
        <w:rPr>
          <w:sz w:val="24"/>
          <w:szCs w:val="24"/>
        </w:rPr>
        <w:t xml:space="preserve">Алинея </w:t>
      </w:r>
      <w:r w:rsidR="009A0CFA" w:rsidRPr="00FD3C13">
        <w:rPr>
          <w:sz w:val="24"/>
          <w:szCs w:val="24"/>
        </w:rPr>
        <w:t>4 се изменя така</w:t>
      </w:r>
      <w:r w:rsidR="00C8022F">
        <w:rPr>
          <w:sz w:val="24"/>
          <w:szCs w:val="24"/>
        </w:rPr>
        <w:t>:</w:t>
      </w:r>
    </w:p>
    <w:p w:rsidR="00D63F97" w:rsidRPr="00FD3C13" w:rsidRDefault="00FE6EE8" w:rsidP="00F84EC0">
      <w:pPr>
        <w:widowControl/>
        <w:autoSpaceDE/>
        <w:autoSpaceDN/>
        <w:adjustRightInd/>
        <w:ind w:firstLine="720"/>
        <w:jc w:val="both"/>
        <w:rPr>
          <w:sz w:val="24"/>
          <w:szCs w:val="24"/>
          <w:lang w:val="ru-RU"/>
        </w:rPr>
      </w:pPr>
      <w:r w:rsidRPr="00FE6EE8">
        <w:rPr>
          <w:sz w:val="24"/>
          <w:szCs w:val="24"/>
          <w:lang w:val="ru-RU"/>
        </w:rPr>
        <w:t>„</w:t>
      </w:r>
      <w:r w:rsidR="00D63F97" w:rsidRPr="00FD3C13">
        <w:rPr>
          <w:sz w:val="24"/>
          <w:szCs w:val="24"/>
          <w:lang w:val="ru-RU"/>
        </w:rPr>
        <w:t xml:space="preserve">(4) </w:t>
      </w:r>
      <w:proofErr w:type="spellStart"/>
      <w:r w:rsidR="00D63F97" w:rsidRPr="00FD3C13">
        <w:rPr>
          <w:sz w:val="24"/>
          <w:szCs w:val="24"/>
          <w:lang w:val="ru-RU"/>
        </w:rPr>
        <w:t>Установяването</w:t>
      </w:r>
      <w:proofErr w:type="spellEnd"/>
      <w:r w:rsidR="00D63F97" w:rsidRPr="00FD3C13">
        <w:rPr>
          <w:sz w:val="24"/>
          <w:szCs w:val="24"/>
          <w:lang w:val="ru-RU"/>
        </w:rPr>
        <w:t xml:space="preserve"> на </w:t>
      </w:r>
      <w:proofErr w:type="spellStart"/>
      <w:r w:rsidR="00D63F97" w:rsidRPr="00FD3C13">
        <w:rPr>
          <w:sz w:val="24"/>
          <w:szCs w:val="24"/>
          <w:lang w:val="ru-RU"/>
        </w:rPr>
        <w:t>трасета</w:t>
      </w:r>
      <w:proofErr w:type="spellEnd"/>
      <w:r w:rsidR="00D63F97" w:rsidRPr="00FD3C13">
        <w:rPr>
          <w:sz w:val="24"/>
          <w:szCs w:val="24"/>
          <w:lang w:val="ru-RU"/>
        </w:rPr>
        <w:t xml:space="preserve"> за ОВД, </w:t>
      </w:r>
      <w:proofErr w:type="spellStart"/>
      <w:r w:rsidR="00D63F97" w:rsidRPr="00FD3C13">
        <w:rPr>
          <w:sz w:val="24"/>
          <w:szCs w:val="24"/>
          <w:lang w:val="ru-RU"/>
        </w:rPr>
        <w:t>различни</w:t>
      </w:r>
      <w:proofErr w:type="spellEnd"/>
      <w:r w:rsidR="00D63F97" w:rsidRPr="00FD3C13">
        <w:rPr>
          <w:sz w:val="24"/>
          <w:szCs w:val="24"/>
          <w:lang w:val="ru-RU"/>
        </w:rPr>
        <w:t xml:space="preserve"> от </w:t>
      </w:r>
      <w:proofErr w:type="spellStart"/>
      <w:r w:rsidR="00D63F97" w:rsidRPr="00FD3C13">
        <w:rPr>
          <w:sz w:val="24"/>
          <w:szCs w:val="24"/>
          <w:lang w:val="ru-RU"/>
        </w:rPr>
        <w:t>схеми</w:t>
      </w:r>
      <w:proofErr w:type="spellEnd"/>
      <w:r w:rsidR="00D63F97" w:rsidRPr="00FD3C13">
        <w:rPr>
          <w:sz w:val="24"/>
          <w:szCs w:val="24"/>
          <w:lang w:val="ru-RU"/>
        </w:rPr>
        <w:t xml:space="preserve"> за стандартно </w:t>
      </w:r>
      <w:proofErr w:type="spellStart"/>
      <w:r w:rsidR="00D63F97" w:rsidRPr="00FD3C13">
        <w:rPr>
          <w:sz w:val="24"/>
          <w:szCs w:val="24"/>
          <w:lang w:val="ru-RU"/>
        </w:rPr>
        <w:t>отлитане</w:t>
      </w:r>
      <w:proofErr w:type="spellEnd"/>
      <w:r w:rsidR="00D63F97" w:rsidRPr="00FD3C13">
        <w:rPr>
          <w:sz w:val="24"/>
          <w:szCs w:val="24"/>
          <w:lang w:val="ru-RU"/>
        </w:rPr>
        <w:t xml:space="preserve"> и </w:t>
      </w:r>
      <w:proofErr w:type="spellStart"/>
      <w:r w:rsidR="00D63F97" w:rsidRPr="00FD3C13">
        <w:rPr>
          <w:sz w:val="24"/>
          <w:szCs w:val="24"/>
          <w:lang w:val="ru-RU"/>
        </w:rPr>
        <w:t>долитане</w:t>
      </w:r>
      <w:proofErr w:type="spellEnd"/>
      <w:r w:rsidR="00D63F97" w:rsidRPr="00FD3C13">
        <w:rPr>
          <w:sz w:val="24"/>
          <w:szCs w:val="24"/>
          <w:lang w:val="ru-RU"/>
        </w:rPr>
        <w:t xml:space="preserve">, се </w:t>
      </w:r>
      <w:proofErr w:type="spellStart"/>
      <w:r w:rsidR="00D63F97" w:rsidRPr="00FD3C13">
        <w:rPr>
          <w:sz w:val="24"/>
          <w:szCs w:val="24"/>
          <w:lang w:val="ru-RU"/>
        </w:rPr>
        <w:t>осъществява</w:t>
      </w:r>
      <w:proofErr w:type="spellEnd"/>
      <w:r w:rsidR="00D63F97" w:rsidRPr="00FD3C13">
        <w:rPr>
          <w:sz w:val="24"/>
          <w:szCs w:val="24"/>
          <w:lang w:val="ru-RU"/>
        </w:rPr>
        <w:t xml:space="preserve"> </w:t>
      </w:r>
      <w:proofErr w:type="spellStart"/>
      <w:r w:rsidR="00D63F97" w:rsidRPr="00FD3C13">
        <w:rPr>
          <w:sz w:val="24"/>
          <w:szCs w:val="24"/>
          <w:lang w:val="ru-RU"/>
        </w:rPr>
        <w:t>съгласно</w:t>
      </w:r>
      <w:proofErr w:type="spellEnd"/>
      <w:r w:rsidR="00D63F97" w:rsidRPr="00FD3C13">
        <w:rPr>
          <w:sz w:val="24"/>
          <w:szCs w:val="24"/>
          <w:lang w:val="ru-RU"/>
        </w:rPr>
        <w:t xml:space="preserve"> приложение № 2</w:t>
      </w:r>
      <w:r>
        <w:rPr>
          <w:sz w:val="24"/>
          <w:szCs w:val="24"/>
          <w:lang w:val="ru-RU"/>
        </w:rPr>
        <w:t>.</w:t>
      </w:r>
      <w:r w:rsidRPr="00FE6EE8">
        <w:rPr>
          <w:sz w:val="24"/>
          <w:szCs w:val="24"/>
          <w:lang w:val="ru-RU"/>
        </w:rPr>
        <w:t>”</w:t>
      </w:r>
      <w:r w:rsidR="00D63F97" w:rsidRPr="00FD3C13">
        <w:rPr>
          <w:sz w:val="24"/>
          <w:szCs w:val="24"/>
          <w:lang w:val="ru-RU"/>
        </w:rPr>
        <w:t>.</w:t>
      </w:r>
    </w:p>
    <w:p w:rsidR="00D63F97" w:rsidRPr="00FD3C13" w:rsidRDefault="00D6144A" w:rsidP="0011475E">
      <w:pPr>
        <w:jc w:val="both"/>
        <w:rPr>
          <w:sz w:val="24"/>
          <w:szCs w:val="24"/>
        </w:rPr>
      </w:pPr>
      <w:r>
        <w:rPr>
          <w:sz w:val="24"/>
          <w:szCs w:val="24"/>
        </w:rPr>
        <w:t xml:space="preserve">              </w:t>
      </w:r>
      <w:r w:rsidR="0011475E" w:rsidRPr="00FD3C13">
        <w:rPr>
          <w:sz w:val="24"/>
          <w:szCs w:val="24"/>
        </w:rPr>
        <w:t>2.</w:t>
      </w:r>
      <w:r w:rsidR="005713D5">
        <w:rPr>
          <w:sz w:val="24"/>
          <w:szCs w:val="24"/>
          <w:lang w:val="en-US"/>
        </w:rPr>
        <w:t xml:space="preserve"> </w:t>
      </w:r>
      <w:r w:rsidR="00D63F97" w:rsidRPr="00FD3C13">
        <w:rPr>
          <w:sz w:val="24"/>
          <w:szCs w:val="24"/>
        </w:rPr>
        <w:t>Създава се ал.</w:t>
      </w:r>
      <w:r w:rsidR="00FE6EE8">
        <w:rPr>
          <w:sz w:val="24"/>
          <w:szCs w:val="24"/>
        </w:rPr>
        <w:t xml:space="preserve"> </w:t>
      </w:r>
      <w:r w:rsidR="00D63F97" w:rsidRPr="00FD3C13">
        <w:rPr>
          <w:sz w:val="24"/>
          <w:szCs w:val="24"/>
        </w:rPr>
        <w:t xml:space="preserve">7: </w:t>
      </w:r>
    </w:p>
    <w:p w:rsidR="00D63F97" w:rsidRPr="00FD3C13" w:rsidRDefault="00D63F97" w:rsidP="00F84A64">
      <w:pPr>
        <w:jc w:val="both"/>
        <w:rPr>
          <w:sz w:val="24"/>
          <w:szCs w:val="24"/>
        </w:rPr>
      </w:pPr>
      <w:r w:rsidRPr="00FD3C13">
        <w:rPr>
          <w:sz w:val="24"/>
          <w:szCs w:val="24"/>
        </w:rPr>
        <w:tab/>
      </w:r>
      <w:r w:rsidR="00000D92" w:rsidRPr="00FD3C13">
        <w:rPr>
          <w:sz w:val="24"/>
          <w:szCs w:val="24"/>
        </w:rPr>
        <w:t>„</w:t>
      </w:r>
      <w:r w:rsidRPr="00FD3C13">
        <w:rPr>
          <w:sz w:val="24"/>
          <w:szCs w:val="24"/>
        </w:rPr>
        <w:t xml:space="preserve">(7) Разстоянието между паралелни пътни линии или между осите на паралелни трасета за ОВД, базирани на навигация, основана на експлоатационни характеристики, се определят в зависимост от </w:t>
      </w:r>
      <w:r w:rsidRPr="00FD3C13">
        <w:rPr>
          <w:sz w:val="24"/>
          <w:szCs w:val="24"/>
        </w:rPr>
        <w:lastRenderedPageBreak/>
        <w:t>съответната необходима навигационна спецификация.</w:t>
      </w:r>
      <w:r w:rsidR="00000D92" w:rsidRPr="00FD3C13">
        <w:rPr>
          <w:sz w:val="24"/>
          <w:szCs w:val="24"/>
        </w:rPr>
        <w:t>“</w:t>
      </w:r>
    </w:p>
    <w:p w:rsidR="00D63F97" w:rsidRPr="00FD3C13" w:rsidRDefault="00D63F97">
      <w:pPr>
        <w:rPr>
          <w:sz w:val="24"/>
          <w:szCs w:val="24"/>
          <w:lang w:val="ru-RU"/>
        </w:rPr>
      </w:pPr>
    </w:p>
    <w:p w:rsidR="00D63F97" w:rsidRPr="00FD3C13" w:rsidRDefault="00D63F97">
      <w:pPr>
        <w:rPr>
          <w:sz w:val="24"/>
          <w:szCs w:val="24"/>
        </w:rPr>
      </w:pPr>
      <w:r w:rsidRPr="00FD3C13">
        <w:rPr>
          <w:sz w:val="24"/>
          <w:szCs w:val="24"/>
        </w:rPr>
        <w:tab/>
      </w:r>
      <w:r w:rsidRPr="00FD3C13">
        <w:rPr>
          <w:b/>
          <w:bCs/>
          <w:sz w:val="24"/>
          <w:szCs w:val="24"/>
        </w:rPr>
        <w:t>§</w:t>
      </w:r>
      <w:r w:rsidR="00D46AD3">
        <w:rPr>
          <w:b/>
          <w:bCs/>
          <w:sz w:val="24"/>
          <w:szCs w:val="24"/>
        </w:rPr>
        <w:t xml:space="preserve"> </w:t>
      </w:r>
      <w:r w:rsidR="00F72CD7">
        <w:rPr>
          <w:b/>
          <w:bCs/>
          <w:sz w:val="24"/>
          <w:szCs w:val="24"/>
        </w:rPr>
        <w:t>7</w:t>
      </w:r>
      <w:r w:rsidRPr="00FD3C13">
        <w:rPr>
          <w:b/>
          <w:bCs/>
          <w:sz w:val="24"/>
          <w:szCs w:val="24"/>
        </w:rPr>
        <w:t xml:space="preserve">. </w:t>
      </w:r>
      <w:r w:rsidRPr="00FD3C13">
        <w:rPr>
          <w:bCs/>
          <w:sz w:val="24"/>
          <w:szCs w:val="24"/>
        </w:rPr>
        <w:t>В чл.</w:t>
      </w:r>
      <w:r w:rsidR="00FE6EE8">
        <w:rPr>
          <w:bCs/>
          <w:sz w:val="24"/>
          <w:szCs w:val="24"/>
        </w:rPr>
        <w:t xml:space="preserve"> </w:t>
      </w:r>
      <w:r w:rsidRPr="00FD3C13">
        <w:rPr>
          <w:bCs/>
          <w:sz w:val="24"/>
          <w:szCs w:val="24"/>
        </w:rPr>
        <w:t>22</w:t>
      </w:r>
      <w:r w:rsidR="00FE6EE8">
        <w:rPr>
          <w:bCs/>
          <w:sz w:val="24"/>
          <w:szCs w:val="24"/>
        </w:rPr>
        <w:t>,</w:t>
      </w:r>
      <w:r w:rsidRPr="00FD3C13">
        <w:rPr>
          <w:bCs/>
          <w:sz w:val="24"/>
          <w:szCs w:val="24"/>
        </w:rPr>
        <w:t xml:space="preserve"> ал. 1 се изменя така:</w:t>
      </w:r>
    </w:p>
    <w:p w:rsidR="00D63F97" w:rsidRPr="00FD3C13" w:rsidRDefault="00D63F97" w:rsidP="00D6144A">
      <w:pPr>
        <w:ind w:firstLine="720"/>
        <w:jc w:val="both"/>
        <w:rPr>
          <w:sz w:val="24"/>
          <w:szCs w:val="24"/>
        </w:rPr>
      </w:pPr>
      <w:r w:rsidRPr="00FD3C13">
        <w:rPr>
          <w:sz w:val="24"/>
          <w:szCs w:val="24"/>
        </w:rPr>
        <w:t>„(1) Основни точки се установяват за определяне на трасе за ОВД или</w:t>
      </w:r>
      <w:r w:rsidRPr="00FD3C13">
        <w:rPr>
          <w:sz w:val="24"/>
          <w:szCs w:val="24"/>
          <w:lang w:val="ru-RU"/>
        </w:rPr>
        <w:t xml:space="preserve"> процедура за подход по </w:t>
      </w:r>
      <w:proofErr w:type="spellStart"/>
      <w:r w:rsidRPr="00FD3C13">
        <w:rPr>
          <w:sz w:val="24"/>
          <w:szCs w:val="24"/>
          <w:lang w:val="ru-RU"/>
        </w:rPr>
        <w:t>прибори</w:t>
      </w:r>
      <w:proofErr w:type="spellEnd"/>
      <w:r w:rsidRPr="00FD3C13">
        <w:rPr>
          <w:sz w:val="24"/>
          <w:szCs w:val="24"/>
          <w:lang w:val="ru-RU"/>
        </w:rPr>
        <w:t xml:space="preserve"> и/или</w:t>
      </w:r>
      <w:r w:rsidRPr="00FD3C13">
        <w:rPr>
          <w:sz w:val="24"/>
          <w:szCs w:val="24"/>
        </w:rPr>
        <w:t xml:space="preserve"> във връзка с изисквания на органите за ОВД за протичане на информацията за полетите на ВС.</w:t>
      </w:r>
    </w:p>
    <w:p w:rsidR="00D63F97" w:rsidRPr="00FD3C13" w:rsidRDefault="00D63F97">
      <w:pPr>
        <w:ind w:firstLine="850"/>
        <w:jc w:val="both"/>
        <w:rPr>
          <w:sz w:val="24"/>
          <w:szCs w:val="24"/>
        </w:rPr>
      </w:pPr>
    </w:p>
    <w:p w:rsidR="00D63F97" w:rsidRPr="00FD3C13" w:rsidRDefault="00D63F97" w:rsidP="00370014">
      <w:pPr>
        <w:ind w:firstLine="850"/>
        <w:jc w:val="both"/>
        <w:rPr>
          <w:sz w:val="24"/>
          <w:szCs w:val="24"/>
        </w:rPr>
      </w:pPr>
      <w:r w:rsidRPr="00FD3C13">
        <w:rPr>
          <w:b/>
          <w:sz w:val="24"/>
          <w:szCs w:val="24"/>
        </w:rPr>
        <w:t>§</w:t>
      </w:r>
      <w:r w:rsidR="00D3674F" w:rsidRPr="00FD3C13">
        <w:rPr>
          <w:b/>
          <w:sz w:val="24"/>
          <w:szCs w:val="24"/>
        </w:rPr>
        <w:t xml:space="preserve"> </w:t>
      </w:r>
      <w:r w:rsidR="00F72CD7">
        <w:rPr>
          <w:b/>
          <w:sz w:val="24"/>
          <w:szCs w:val="24"/>
        </w:rPr>
        <w:t>8</w:t>
      </w:r>
      <w:r w:rsidR="00D3674F" w:rsidRPr="00FD3C13">
        <w:rPr>
          <w:b/>
          <w:sz w:val="24"/>
          <w:szCs w:val="24"/>
        </w:rPr>
        <w:t>.</w:t>
      </w:r>
      <w:r w:rsidR="00D3674F" w:rsidRPr="00FD3C13">
        <w:rPr>
          <w:sz w:val="24"/>
          <w:szCs w:val="24"/>
        </w:rPr>
        <w:t xml:space="preserve"> Р</w:t>
      </w:r>
      <w:r w:rsidRPr="00FD3C13">
        <w:rPr>
          <w:sz w:val="24"/>
          <w:szCs w:val="24"/>
        </w:rPr>
        <w:t xml:space="preserve">аздел </w:t>
      </w:r>
      <w:r w:rsidRPr="00FD3C13">
        <w:rPr>
          <w:sz w:val="24"/>
          <w:szCs w:val="24"/>
          <w:lang w:val="en-US"/>
        </w:rPr>
        <w:t>X</w:t>
      </w:r>
      <w:r w:rsidRPr="00FD3C13">
        <w:rPr>
          <w:sz w:val="24"/>
          <w:szCs w:val="24"/>
        </w:rPr>
        <w:t>V</w:t>
      </w:r>
      <w:r w:rsidR="005F32B4">
        <w:rPr>
          <w:sz w:val="24"/>
          <w:szCs w:val="24"/>
        </w:rPr>
        <w:t xml:space="preserve"> с наименование</w:t>
      </w:r>
      <w:r w:rsidRPr="00FD3C13">
        <w:rPr>
          <w:sz w:val="24"/>
          <w:szCs w:val="24"/>
        </w:rPr>
        <w:t xml:space="preserve"> „Координация между оператора и органите за обслужване на въздушното движение</w:t>
      </w:r>
      <w:r w:rsidR="00000D92" w:rsidRPr="00FD3C13">
        <w:rPr>
          <w:sz w:val="24"/>
          <w:szCs w:val="24"/>
        </w:rPr>
        <w:t>“</w:t>
      </w:r>
      <w:r w:rsidRPr="00FD3C13">
        <w:rPr>
          <w:sz w:val="24"/>
          <w:szCs w:val="24"/>
        </w:rPr>
        <w:t xml:space="preserve"> се отменя.</w:t>
      </w:r>
    </w:p>
    <w:p w:rsidR="001F13A4" w:rsidRDefault="00370014" w:rsidP="001F13A4">
      <w:pPr>
        <w:widowControl/>
        <w:autoSpaceDE/>
        <w:autoSpaceDN/>
        <w:adjustRightInd/>
        <w:spacing w:before="450" w:after="100" w:afterAutospacing="1"/>
        <w:jc w:val="both"/>
        <w:outlineLvl w:val="2"/>
        <w:rPr>
          <w:bCs/>
          <w:color w:val="000000"/>
          <w:sz w:val="24"/>
          <w:szCs w:val="24"/>
        </w:rPr>
      </w:pPr>
      <w:r w:rsidRPr="00FD3C13">
        <w:rPr>
          <w:sz w:val="24"/>
          <w:szCs w:val="24"/>
        </w:rPr>
        <w:t xml:space="preserve">            </w:t>
      </w:r>
      <w:r w:rsidRPr="00FD3C13">
        <w:rPr>
          <w:b/>
          <w:sz w:val="24"/>
          <w:szCs w:val="24"/>
        </w:rPr>
        <w:t>§</w:t>
      </w:r>
      <w:r w:rsidR="00FE6EE8">
        <w:rPr>
          <w:b/>
          <w:sz w:val="24"/>
          <w:szCs w:val="24"/>
        </w:rPr>
        <w:t xml:space="preserve"> </w:t>
      </w:r>
      <w:r w:rsidR="00F72CD7">
        <w:rPr>
          <w:b/>
          <w:sz w:val="24"/>
          <w:szCs w:val="24"/>
        </w:rPr>
        <w:t>9</w:t>
      </w:r>
      <w:r w:rsidR="00D3674F" w:rsidRPr="00FD3C13">
        <w:rPr>
          <w:b/>
          <w:sz w:val="24"/>
          <w:szCs w:val="24"/>
        </w:rPr>
        <w:t>.</w:t>
      </w:r>
      <w:r w:rsidR="00D3674F" w:rsidRPr="00FD3C13">
        <w:rPr>
          <w:sz w:val="24"/>
          <w:szCs w:val="24"/>
        </w:rPr>
        <w:t xml:space="preserve"> </w:t>
      </w:r>
      <w:r w:rsidR="00FC6585" w:rsidRPr="00FD3C13">
        <w:rPr>
          <w:sz w:val="24"/>
          <w:szCs w:val="24"/>
        </w:rPr>
        <w:t>В</w:t>
      </w:r>
      <w:r w:rsidRPr="00FD3C13">
        <w:rPr>
          <w:sz w:val="24"/>
          <w:szCs w:val="24"/>
        </w:rPr>
        <w:t xml:space="preserve"> чл.</w:t>
      </w:r>
      <w:r w:rsidR="00FE6EE8">
        <w:rPr>
          <w:sz w:val="24"/>
          <w:szCs w:val="24"/>
        </w:rPr>
        <w:t xml:space="preserve"> </w:t>
      </w:r>
      <w:r w:rsidRPr="00FD3C13">
        <w:rPr>
          <w:sz w:val="24"/>
          <w:szCs w:val="24"/>
        </w:rPr>
        <w:t>28, ал.</w:t>
      </w:r>
      <w:r w:rsidR="00FE6EE8">
        <w:rPr>
          <w:sz w:val="24"/>
          <w:szCs w:val="24"/>
        </w:rPr>
        <w:t xml:space="preserve"> </w:t>
      </w:r>
      <w:r w:rsidRPr="00FD3C13">
        <w:rPr>
          <w:sz w:val="24"/>
          <w:szCs w:val="24"/>
        </w:rPr>
        <w:t>5 думите „</w:t>
      </w:r>
      <w:proofErr w:type="spellStart"/>
      <w:r w:rsidR="00FC6585" w:rsidRPr="00FD3C13">
        <w:rPr>
          <w:color w:val="000000"/>
          <w:sz w:val="24"/>
          <w:szCs w:val="24"/>
          <w:lang w:val="en-US"/>
        </w:rPr>
        <w:t>глава</w:t>
      </w:r>
      <w:proofErr w:type="spellEnd"/>
      <w:r w:rsidR="00FC6585" w:rsidRPr="00FD3C13">
        <w:rPr>
          <w:color w:val="000000"/>
          <w:sz w:val="24"/>
          <w:szCs w:val="24"/>
          <w:lang w:val="en-US"/>
        </w:rPr>
        <w:t xml:space="preserve"> </w:t>
      </w:r>
      <w:proofErr w:type="spellStart"/>
      <w:r w:rsidR="00FC6585" w:rsidRPr="00FD3C13">
        <w:rPr>
          <w:color w:val="000000"/>
          <w:sz w:val="24"/>
          <w:szCs w:val="24"/>
          <w:lang w:val="en-US"/>
        </w:rPr>
        <w:t>пета</w:t>
      </w:r>
      <w:proofErr w:type="spellEnd"/>
      <w:r w:rsidR="00FC6585" w:rsidRPr="00FD3C13">
        <w:rPr>
          <w:color w:val="000000"/>
          <w:sz w:val="24"/>
          <w:szCs w:val="24"/>
          <w:lang w:val="en-US"/>
        </w:rPr>
        <w:t xml:space="preserve"> </w:t>
      </w:r>
      <w:r w:rsidR="00FE6EE8">
        <w:rPr>
          <w:color w:val="000000"/>
          <w:sz w:val="24"/>
          <w:szCs w:val="24"/>
        </w:rPr>
        <w:t>„</w:t>
      </w:r>
      <w:proofErr w:type="spellStart"/>
      <w:r w:rsidR="00FC6585" w:rsidRPr="00FD3C13">
        <w:rPr>
          <w:color w:val="000000"/>
          <w:sz w:val="24"/>
          <w:szCs w:val="24"/>
          <w:lang w:val="en-US"/>
        </w:rPr>
        <w:t>Проектиране</w:t>
      </w:r>
      <w:proofErr w:type="spellEnd"/>
      <w:r w:rsidR="00FC6585" w:rsidRPr="00FD3C13">
        <w:rPr>
          <w:color w:val="000000"/>
          <w:sz w:val="24"/>
          <w:szCs w:val="24"/>
          <w:lang w:val="en-US"/>
        </w:rPr>
        <w:t xml:space="preserve"> и </w:t>
      </w:r>
      <w:proofErr w:type="spellStart"/>
      <w:r w:rsidR="00FC6585" w:rsidRPr="00FD3C13">
        <w:rPr>
          <w:color w:val="000000"/>
          <w:sz w:val="24"/>
          <w:szCs w:val="24"/>
          <w:lang w:val="en-US"/>
        </w:rPr>
        <w:t>експлоатация</w:t>
      </w:r>
      <w:proofErr w:type="spellEnd"/>
      <w:r w:rsidR="00FC6585" w:rsidRPr="00FD3C13">
        <w:rPr>
          <w:color w:val="000000"/>
          <w:sz w:val="24"/>
          <w:szCs w:val="24"/>
          <w:lang w:val="en-US"/>
        </w:rPr>
        <w:t xml:space="preserve"> </w:t>
      </w:r>
      <w:proofErr w:type="spellStart"/>
      <w:r w:rsidR="00FC6585" w:rsidRPr="00FD3C13">
        <w:rPr>
          <w:color w:val="000000"/>
          <w:sz w:val="24"/>
          <w:szCs w:val="24"/>
          <w:lang w:val="en-US"/>
        </w:rPr>
        <w:t>на</w:t>
      </w:r>
      <w:proofErr w:type="spellEnd"/>
      <w:r w:rsidR="00FC6585" w:rsidRPr="00FD3C13">
        <w:rPr>
          <w:color w:val="000000"/>
          <w:sz w:val="24"/>
          <w:szCs w:val="24"/>
          <w:lang w:val="en-US"/>
        </w:rPr>
        <w:t xml:space="preserve"> </w:t>
      </w:r>
      <w:proofErr w:type="spellStart"/>
      <w:r w:rsidR="00FC6585" w:rsidRPr="00FD3C13">
        <w:rPr>
          <w:color w:val="000000"/>
          <w:sz w:val="24"/>
          <w:szCs w:val="24"/>
          <w:lang w:val="en-US"/>
        </w:rPr>
        <w:t>летища</w:t>
      </w:r>
      <w:proofErr w:type="spellEnd"/>
      <w:r w:rsidR="00FE6EE8">
        <w:rPr>
          <w:color w:val="000000"/>
          <w:sz w:val="24"/>
          <w:szCs w:val="24"/>
        </w:rPr>
        <w:t>“</w:t>
      </w:r>
      <w:r w:rsidR="00FC6585" w:rsidRPr="00FD3C13">
        <w:rPr>
          <w:color w:val="000000"/>
          <w:sz w:val="24"/>
          <w:szCs w:val="24"/>
          <w:lang w:val="en-US"/>
        </w:rPr>
        <w:t xml:space="preserve">, </w:t>
      </w:r>
      <w:proofErr w:type="spellStart"/>
      <w:r w:rsidR="00FC6585" w:rsidRPr="00FD3C13">
        <w:rPr>
          <w:color w:val="000000"/>
          <w:sz w:val="24"/>
          <w:szCs w:val="24"/>
          <w:lang w:val="en-US"/>
        </w:rPr>
        <w:t>том</w:t>
      </w:r>
      <w:proofErr w:type="spellEnd"/>
      <w:r w:rsidR="00FC6585" w:rsidRPr="00FD3C13">
        <w:rPr>
          <w:color w:val="000000"/>
          <w:sz w:val="24"/>
          <w:szCs w:val="24"/>
          <w:lang w:val="en-US"/>
        </w:rPr>
        <w:t xml:space="preserve"> I </w:t>
      </w:r>
      <w:proofErr w:type="spellStart"/>
      <w:r w:rsidR="00FC6585" w:rsidRPr="00FD3C13">
        <w:rPr>
          <w:color w:val="000000"/>
          <w:sz w:val="24"/>
          <w:szCs w:val="24"/>
          <w:lang w:val="en-US"/>
        </w:rPr>
        <w:t>на</w:t>
      </w:r>
      <w:proofErr w:type="spellEnd"/>
      <w:r w:rsidR="00FC6585" w:rsidRPr="00FD3C13">
        <w:rPr>
          <w:color w:val="000000"/>
          <w:sz w:val="24"/>
          <w:szCs w:val="24"/>
          <w:lang w:val="en-US"/>
        </w:rPr>
        <w:t xml:space="preserve"> </w:t>
      </w:r>
      <w:proofErr w:type="spellStart"/>
      <w:r w:rsidR="00FC6585" w:rsidRPr="00FD3C13">
        <w:rPr>
          <w:color w:val="000000"/>
          <w:sz w:val="24"/>
          <w:szCs w:val="24"/>
          <w:lang w:val="en-US"/>
        </w:rPr>
        <w:t>Приложение</w:t>
      </w:r>
      <w:proofErr w:type="spellEnd"/>
      <w:r w:rsidR="00FC6585" w:rsidRPr="00FD3C13">
        <w:rPr>
          <w:color w:val="000000"/>
          <w:sz w:val="24"/>
          <w:szCs w:val="24"/>
          <w:lang w:val="en-US"/>
        </w:rPr>
        <w:t xml:space="preserve"> 14 </w:t>
      </w:r>
      <w:r w:rsidR="00FE6EE8">
        <w:rPr>
          <w:color w:val="000000"/>
          <w:sz w:val="24"/>
          <w:szCs w:val="24"/>
        </w:rPr>
        <w:t>„</w:t>
      </w:r>
      <w:proofErr w:type="spellStart"/>
      <w:r w:rsidR="00FC6585" w:rsidRPr="00FD3C13">
        <w:rPr>
          <w:color w:val="000000"/>
          <w:sz w:val="24"/>
          <w:szCs w:val="24"/>
          <w:lang w:val="en-US"/>
        </w:rPr>
        <w:t>Летища</w:t>
      </w:r>
      <w:proofErr w:type="spellEnd"/>
      <w:r w:rsidR="00FE6EE8">
        <w:rPr>
          <w:color w:val="000000"/>
          <w:sz w:val="24"/>
          <w:szCs w:val="24"/>
        </w:rPr>
        <w:t>“</w:t>
      </w:r>
      <w:r w:rsidRPr="00FD3C13">
        <w:rPr>
          <w:sz w:val="24"/>
          <w:szCs w:val="24"/>
        </w:rPr>
        <w:t>се заменя</w:t>
      </w:r>
      <w:r w:rsidR="00FC6585" w:rsidRPr="00FD3C13">
        <w:rPr>
          <w:sz w:val="24"/>
          <w:szCs w:val="24"/>
        </w:rPr>
        <w:t>т с думите „</w:t>
      </w:r>
      <w:r w:rsidR="005713D5">
        <w:rPr>
          <w:sz w:val="24"/>
          <w:szCs w:val="24"/>
        </w:rPr>
        <w:t>д</w:t>
      </w:r>
      <w:proofErr w:type="spellStart"/>
      <w:r w:rsidRPr="00FD3C13">
        <w:rPr>
          <w:bCs/>
          <w:color w:val="000000"/>
          <w:sz w:val="24"/>
          <w:szCs w:val="24"/>
          <w:lang w:val="en-US"/>
        </w:rPr>
        <w:t>ял</w:t>
      </w:r>
      <w:proofErr w:type="spellEnd"/>
      <w:r w:rsidRPr="00FD3C13">
        <w:rPr>
          <w:bCs/>
          <w:color w:val="000000"/>
          <w:sz w:val="24"/>
          <w:szCs w:val="24"/>
          <w:lang w:val="en-US"/>
        </w:rPr>
        <w:t xml:space="preserve"> </w:t>
      </w:r>
      <w:proofErr w:type="spellStart"/>
      <w:r w:rsidRPr="00FD3C13">
        <w:rPr>
          <w:bCs/>
          <w:color w:val="000000"/>
          <w:sz w:val="24"/>
          <w:szCs w:val="24"/>
          <w:lang w:val="en-US"/>
        </w:rPr>
        <w:t>трети</w:t>
      </w:r>
      <w:proofErr w:type="spellEnd"/>
      <w:r w:rsidRPr="00FD3C13">
        <w:rPr>
          <w:bCs/>
          <w:color w:val="000000"/>
          <w:sz w:val="24"/>
          <w:szCs w:val="24"/>
        </w:rPr>
        <w:t xml:space="preserve">  </w:t>
      </w:r>
      <w:r w:rsidR="005713D5">
        <w:rPr>
          <w:bCs/>
          <w:color w:val="000000"/>
          <w:sz w:val="24"/>
          <w:szCs w:val="24"/>
        </w:rPr>
        <w:t>„</w:t>
      </w:r>
      <w:r w:rsidRPr="00FD3C13">
        <w:rPr>
          <w:bCs/>
          <w:color w:val="000000"/>
          <w:sz w:val="24"/>
          <w:szCs w:val="24"/>
        </w:rPr>
        <w:t>С</w:t>
      </w:r>
      <w:proofErr w:type="spellStart"/>
      <w:r w:rsidRPr="00FD3C13">
        <w:rPr>
          <w:bCs/>
          <w:color w:val="000000"/>
          <w:sz w:val="24"/>
          <w:szCs w:val="24"/>
          <w:lang w:val="en-US"/>
        </w:rPr>
        <w:t>ветлини</w:t>
      </w:r>
      <w:proofErr w:type="spellEnd"/>
      <w:r w:rsidR="00191969">
        <w:rPr>
          <w:bCs/>
          <w:color w:val="000000"/>
          <w:sz w:val="24"/>
          <w:szCs w:val="24"/>
        </w:rPr>
        <w:t>“</w:t>
      </w:r>
      <w:r w:rsidRPr="00FD3C13">
        <w:rPr>
          <w:bCs/>
          <w:color w:val="000000"/>
          <w:sz w:val="24"/>
          <w:szCs w:val="24"/>
        </w:rPr>
        <w:t xml:space="preserve">, </w:t>
      </w:r>
      <w:r w:rsidR="00FE6EE8">
        <w:rPr>
          <w:color w:val="000000"/>
          <w:sz w:val="24"/>
          <w:szCs w:val="24"/>
        </w:rPr>
        <w:t>г</w:t>
      </w:r>
      <w:proofErr w:type="spellStart"/>
      <w:r w:rsidRPr="00FD3C13">
        <w:rPr>
          <w:color w:val="000000"/>
          <w:sz w:val="24"/>
          <w:szCs w:val="24"/>
          <w:lang w:val="en-US"/>
        </w:rPr>
        <w:t>лава</w:t>
      </w:r>
      <w:proofErr w:type="spellEnd"/>
      <w:r w:rsidRPr="00FD3C13">
        <w:rPr>
          <w:color w:val="000000"/>
          <w:sz w:val="24"/>
          <w:szCs w:val="24"/>
          <w:lang w:val="en-US"/>
        </w:rPr>
        <w:t xml:space="preserve"> </w:t>
      </w:r>
      <w:proofErr w:type="spellStart"/>
      <w:r w:rsidRPr="00FD3C13">
        <w:rPr>
          <w:color w:val="000000"/>
          <w:sz w:val="24"/>
          <w:szCs w:val="24"/>
          <w:lang w:val="en-US"/>
        </w:rPr>
        <w:t>двадесет</w:t>
      </w:r>
      <w:proofErr w:type="spellEnd"/>
      <w:r w:rsidRPr="00FD3C13">
        <w:rPr>
          <w:color w:val="000000"/>
          <w:sz w:val="24"/>
          <w:szCs w:val="24"/>
          <w:lang w:val="en-US"/>
        </w:rPr>
        <w:t xml:space="preserve"> и </w:t>
      </w:r>
      <w:proofErr w:type="spellStart"/>
      <w:r w:rsidRPr="00FD3C13">
        <w:rPr>
          <w:color w:val="000000"/>
          <w:sz w:val="24"/>
          <w:szCs w:val="24"/>
          <w:lang w:val="en-US"/>
        </w:rPr>
        <w:t>трета</w:t>
      </w:r>
      <w:proofErr w:type="spellEnd"/>
      <w:r w:rsidRPr="00FD3C13">
        <w:rPr>
          <w:color w:val="000000"/>
          <w:sz w:val="24"/>
          <w:szCs w:val="24"/>
        </w:rPr>
        <w:t xml:space="preserve"> „С</w:t>
      </w:r>
      <w:proofErr w:type="spellStart"/>
      <w:r w:rsidRPr="00FD3C13">
        <w:rPr>
          <w:color w:val="000000"/>
          <w:sz w:val="24"/>
          <w:szCs w:val="24"/>
          <w:lang w:val="en-US"/>
        </w:rPr>
        <w:t>ветлини</w:t>
      </w:r>
      <w:proofErr w:type="spellEnd"/>
      <w:r w:rsidRPr="00FD3C13">
        <w:rPr>
          <w:color w:val="000000"/>
          <w:sz w:val="24"/>
          <w:szCs w:val="24"/>
          <w:lang w:val="en-US"/>
        </w:rPr>
        <w:t xml:space="preserve">, </w:t>
      </w:r>
      <w:proofErr w:type="spellStart"/>
      <w:r w:rsidRPr="00FD3C13">
        <w:rPr>
          <w:color w:val="000000"/>
          <w:sz w:val="24"/>
          <w:szCs w:val="24"/>
          <w:lang w:val="en-US"/>
        </w:rPr>
        <w:t>които</w:t>
      </w:r>
      <w:proofErr w:type="spellEnd"/>
      <w:r w:rsidRPr="00FD3C13">
        <w:rPr>
          <w:color w:val="000000"/>
          <w:sz w:val="24"/>
          <w:szCs w:val="24"/>
          <w:lang w:val="en-US"/>
        </w:rPr>
        <w:t xml:space="preserve"> </w:t>
      </w:r>
      <w:proofErr w:type="spellStart"/>
      <w:r w:rsidRPr="00FD3C13">
        <w:rPr>
          <w:color w:val="000000"/>
          <w:sz w:val="24"/>
          <w:szCs w:val="24"/>
          <w:lang w:val="en-US"/>
        </w:rPr>
        <w:t>излагат</w:t>
      </w:r>
      <w:proofErr w:type="spellEnd"/>
      <w:r w:rsidRPr="00FD3C13">
        <w:rPr>
          <w:color w:val="000000"/>
          <w:sz w:val="24"/>
          <w:szCs w:val="24"/>
          <w:lang w:val="en-US"/>
        </w:rPr>
        <w:t xml:space="preserve"> </w:t>
      </w:r>
      <w:proofErr w:type="spellStart"/>
      <w:r w:rsidRPr="00FD3C13">
        <w:rPr>
          <w:color w:val="000000"/>
          <w:sz w:val="24"/>
          <w:szCs w:val="24"/>
          <w:lang w:val="en-US"/>
        </w:rPr>
        <w:t>на</w:t>
      </w:r>
      <w:proofErr w:type="spellEnd"/>
      <w:r w:rsidRPr="00FD3C13">
        <w:rPr>
          <w:color w:val="000000"/>
          <w:sz w:val="24"/>
          <w:szCs w:val="24"/>
          <w:lang w:val="en-US"/>
        </w:rPr>
        <w:t xml:space="preserve"> </w:t>
      </w:r>
      <w:proofErr w:type="spellStart"/>
      <w:r w:rsidRPr="00FD3C13">
        <w:rPr>
          <w:color w:val="000000"/>
          <w:sz w:val="24"/>
          <w:szCs w:val="24"/>
          <w:lang w:val="en-US"/>
        </w:rPr>
        <w:t>опасност</w:t>
      </w:r>
      <w:proofErr w:type="spellEnd"/>
      <w:r w:rsidRPr="00FD3C13">
        <w:rPr>
          <w:color w:val="000000"/>
          <w:sz w:val="24"/>
          <w:szCs w:val="24"/>
          <w:lang w:val="en-US"/>
        </w:rPr>
        <w:t xml:space="preserve"> </w:t>
      </w:r>
      <w:r w:rsidRPr="00FD3C13">
        <w:rPr>
          <w:color w:val="000000"/>
          <w:sz w:val="24"/>
          <w:szCs w:val="24"/>
        </w:rPr>
        <w:t xml:space="preserve">ВС“ </w:t>
      </w:r>
      <w:bookmarkStart w:id="0" w:name="to_paragraph_id7037388"/>
      <w:bookmarkEnd w:id="0"/>
      <w:r w:rsidRPr="00FD3C13">
        <w:rPr>
          <w:color w:val="000000"/>
          <w:sz w:val="24"/>
          <w:szCs w:val="24"/>
        </w:rPr>
        <w:t>от Н</w:t>
      </w:r>
      <w:proofErr w:type="spellStart"/>
      <w:r w:rsidRPr="00FD3C13">
        <w:rPr>
          <w:color w:val="000000"/>
          <w:sz w:val="24"/>
          <w:szCs w:val="24"/>
          <w:lang w:val="en-US"/>
        </w:rPr>
        <w:t>аредба</w:t>
      </w:r>
      <w:proofErr w:type="spellEnd"/>
      <w:r w:rsidRPr="00FD3C13">
        <w:rPr>
          <w:color w:val="000000"/>
          <w:sz w:val="24"/>
          <w:szCs w:val="24"/>
          <w:lang w:val="en-US"/>
        </w:rPr>
        <w:t xml:space="preserve"> № 14 </w:t>
      </w:r>
      <w:proofErr w:type="spellStart"/>
      <w:r w:rsidRPr="00FD3C13">
        <w:rPr>
          <w:color w:val="000000"/>
          <w:sz w:val="24"/>
          <w:szCs w:val="24"/>
          <w:lang w:val="en-US"/>
        </w:rPr>
        <w:t>от</w:t>
      </w:r>
      <w:proofErr w:type="spellEnd"/>
      <w:r w:rsidRPr="00FD3C13">
        <w:rPr>
          <w:color w:val="000000"/>
          <w:sz w:val="24"/>
          <w:szCs w:val="24"/>
          <w:lang w:val="en-US"/>
        </w:rPr>
        <w:t xml:space="preserve"> 15.10.2012 г. </w:t>
      </w:r>
      <w:proofErr w:type="spellStart"/>
      <w:proofErr w:type="gramStart"/>
      <w:r w:rsidRPr="00FD3C13">
        <w:rPr>
          <w:color w:val="000000"/>
          <w:sz w:val="24"/>
          <w:szCs w:val="24"/>
          <w:lang w:val="en-US"/>
        </w:rPr>
        <w:t>за</w:t>
      </w:r>
      <w:proofErr w:type="spellEnd"/>
      <w:proofErr w:type="gramEnd"/>
      <w:r w:rsidRPr="00FD3C13">
        <w:rPr>
          <w:color w:val="000000"/>
          <w:sz w:val="24"/>
          <w:szCs w:val="24"/>
          <w:lang w:val="en-US"/>
        </w:rPr>
        <w:t xml:space="preserve"> </w:t>
      </w:r>
      <w:proofErr w:type="spellStart"/>
      <w:r w:rsidRPr="00FD3C13">
        <w:rPr>
          <w:color w:val="000000"/>
          <w:sz w:val="24"/>
          <w:szCs w:val="24"/>
          <w:lang w:val="en-US"/>
        </w:rPr>
        <w:t>летищата</w:t>
      </w:r>
      <w:proofErr w:type="spellEnd"/>
      <w:r w:rsidRPr="00FD3C13">
        <w:rPr>
          <w:color w:val="000000"/>
          <w:sz w:val="24"/>
          <w:szCs w:val="24"/>
          <w:lang w:val="en-US"/>
        </w:rPr>
        <w:t xml:space="preserve"> и </w:t>
      </w:r>
      <w:proofErr w:type="spellStart"/>
      <w:r w:rsidRPr="00FD3C13">
        <w:rPr>
          <w:color w:val="000000"/>
          <w:sz w:val="24"/>
          <w:szCs w:val="24"/>
          <w:lang w:val="en-US"/>
        </w:rPr>
        <w:t>летищното</w:t>
      </w:r>
      <w:proofErr w:type="spellEnd"/>
      <w:r w:rsidRPr="00FD3C13">
        <w:rPr>
          <w:color w:val="000000"/>
          <w:sz w:val="24"/>
          <w:szCs w:val="24"/>
          <w:lang w:val="en-US"/>
        </w:rPr>
        <w:t xml:space="preserve"> </w:t>
      </w:r>
      <w:proofErr w:type="spellStart"/>
      <w:r w:rsidRPr="00FD3C13">
        <w:rPr>
          <w:color w:val="000000"/>
          <w:sz w:val="24"/>
          <w:szCs w:val="24"/>
          <w:lang w:val="en-US"/>
        </w:rPr>
        <w:t>осигуряване</w:t>
      </w:r>
      <w:proofErr w:type="spellEnd"/>
      <w:r w:rsidRPr="00FD3C13">
        <w:rPr>
          <w:color w:val="000000"/>
          <w:sz w:val="24"/>
          <w:szCs w:val="24"/>
        </w:rPr>
        <w:t xml:space="preserve"> </w:t>
      </w:r>
      <w:bookmarkStart w:id="1" w:name="to_paragraph_id20210282"/>
      <w:bookmarkEnd w:id="1"/>
      <w:r w:rsidRPr="00FD3C13">
        <w:rPr>
          <w:sz w:val="24"/>
          <w:szCs w:val="24"/>
          <w:lang w:eastAsia="bg-BG"/>
        </w:rPr>
        <w:t>от 2014 г.</w:t>
      </w:r>
      <w:bookmarkStart w:id="2" w:name="to_paragraph_id7039780"/>
      <w:bookmarkStart w:id="3" w:name="to_paragraph_id7037693"/>
      <w:bookmarkStart w:id="4" w:name="to_paragraph_id5726025"/>
      <w:bookmarkEnd w:id="2"/>
      <w:bookmarkEnd w:id="3"/>
      <w:bookmarkEnd w:id="4"/>
      <w:r w:rsidR="00D63F97" w:rsidRPr="00FD3C13">
        <w:rPr>
          <w:bCs/>
          <w:color w:val="000000"/>
          <w:sz w:val="24"/>
          <w:szCs w:val="24"/>
        </w:rPr>
        <w:t xml:space="preserve">  </w:t>
      </w:r>
      <w:r w:rsidR="007471C3">
        <w:rPr>
          <w:bCs/>
          <w:color w:val="000000"/>
          <w:sz w:val="24"/>
          <w:szCs w:val="24"/>
          <w:lang w:val="ru-RU"/>
        </w:rPr>
        <w:t>(</w:t>
      </w:r>
      <w:proofErr w:type="spellStart"/>
      <w:r w:rsidR="007471C3">
        <w:rPr>
          <w:bCs/>
          <w:color w:val="000000"/>
          <w:sz w:val="24"/>
          <w:szCs w:val="24"/>
          <w:lang w:val="ru-RU"/>
        </w:rPr>
        <w:t>обн</w:t>
      </w:r>
      <w:proofErr w:type="spellEnd"/>
      <w:r w:rsidR="007471C3">
        <w:rPr>
          <w:bCs/>
          <w:color w:val="000000"/>
          <w:sz w:val="24"/>
          <w:szCs w:val="24"/>
          <w:lang w:val="ru-RU"/>
        </w:rPr>
        <w:t xml:space="preserve">., ДВ, </w:t>
      </w:r>
      <w:proofErr w:type="spellStart"/>
      <w:r w:rsidR="007471C3">
        <w:rPr>
          <w:bCs/>
          <w:color w:val="000000"/>
          <w:sz w:val="24"/>
          <w:szCs w:val="24"/>
          <w:lang w:val="ru-RU"/>
        </w:rPr>
        <w:t>бр</w:t>
      </w:r>
      <w:proofErr w:type="spellEnd"/>
      <w:r w:rsidR="007471C3">
        <w:rPr>
          <w:bCs/>
          <w:color w:val="000000"/>
          <w:sz w:val="24"/>
          <w:szCs w:val="24"/>
          <w:lang w:val="ru-RU"/>
        </w:rPr>
        <w:t xml:space="preserve">. 86 от </w:t>
      </w:r>
      <w:r w:rsidR="007471C3" w:rsidRPr="00FE6EE8">
        <w:rPr>
          <w:bCs/>
          <w:color w:val="000000"/>
          <w:sz w:val="24"/>
          <w:szCs w:val="24"/>
          <w:lang w:val="ru-RU"/>
        </w:rPr>
        <w:t>2012 г</w:t>
      </w:r>
      <w:r w:rsidR="007471C3">
        <w:rPr>
          <w:bCs/>
          <w:color w:val="000000"/>
          <w:sz w:val="24"/>
          <w:szCs w:val="24"/>
          <w:lang w:val="ru-RU"/>
        </w:rPr>
        <w:t xml:space="preserve">., изм. и доп., </w:t>
      </w:r>
      <w:proofErr w:type="spellStart"/>
      <w:r w:rsidR="007471C3">
        <w:rPr>
          <w:bCs/>
          <w:color w:val="000000"/>
          <w:sz w:val="24"/>
          <w:szCs w:val="24"/>
          <w:lang w:val="ru-RU"/>
        </w:rPr>
        <w:t>бр</w:t>
      </w:r>
      <w:proofErr w:type="spellEnd"/>
      <w:r w:rsidR="007471C3">
        <w:rPr>
          <w:bCs/>
          <w:color w:val="000000"/>
          <w:sz w:val="24"/>
          <w:szCs w:val="24"/>
          <w:lang w:val="ru-RU"/>
        </w:rPr>
        <w:t xml:space="preserve">. 48 от </w:t>
      </w:r>
      <w:r w:rsidR="007471C3" w:rsidRPr="00FE6EE8">
        <w:rPr>
          <w:bCs/>
          <w:color w:val="000000"/>
          <w:sz w:val="24"/>
          <w:szCs w:val="24"/>
          <w:lang w:val="ru-RU"/>
        </w:rPr>
        <w:t>2014 г.</w:t>
      </w:r>
      <w:r w:rsidR="007471C3">
        <w:rPr>
          <w:bCs/>
          <w:color w:val="000000"/>
          <w:sz w:val="24"/>
          <w:szCs w:val="24"/>
          <w:lang w:val="ru-RU"/>
        </w:rPr>
        <w:t>)</w:t>
      </w:r>
      <w:r w:rsidR="007471C3" w:rsidRPr="00FD3C13">
        <w:rPr>
          <w:bCs/>
          <w:color w:val="000000"/>
          <w:sz w:val="24"/>
          <w:szCs w:val="24"/>
        </w:rPr>
        <w:t>“</w:t>
      </w:r>
      <w:r w:rsidR="00D63F97" w:rsidRPr="00FD3C13">
        <w:rPr>
          <w:bCs/>
          <w:color w:val="000000"/>
          <w:sz w:val="24"/>
          <w:szCs w:val="24"/>
        </w:rPr>
        <w:t xml:space="preserve">    </w:t>
      </w:r>
    </w:p>
    <w:p w:rsidR="00D63F97" w:rsidRPr="00FD3C13" w:rsidRDefault="00D63F97" w:rsidP="001F13A4">
      <w:pPr>
        <w:widowControl/>
        <w:autoSpaceDE/>
        <w:autoSpaceDN/>
        <w:adjustRightInd/>
        <w:spacing w:before="450" w:after="100" w:afterAutospacing="1"/>
        <w:ind w:firstLine="720"/>
        <w:jc w:val="both"/>
        <w:outlineLvl w:val="2"/>
        <w:rPr>
          <w:bCs/>
          <w:color w:val="000000"/>
          <w:sz w:val="24"/>
          <w:szCs w:val="24"/>
        </w:rPr>
      </w:pPr>
      <w:r w:rsidRPr="00FD3C13">
        <w:rPr>
          <w:b/>
          <w:bCs/>
          <w:color w:val="000000"/>
          <w:sz w:val="24"/>
          <w:szCs w:val="24"/>
        </w:rPr>
        <w:t>§</w:t>
      </w:r>
      <w:r w:rsidR="001A2D61" w:rsidRPr="00FD3C13">
        <w:rPr>
          <w:b/>
          <w:bCs/>
          <w:color w:val="000000"/>
          <w:sz w:val="24"/>
          <w:szCs w:val="24"/>
        </w:rPr>
        <w:t xml:space="preserve"> </w:t>
      </w:r>
      <w:r w:rsidR="00F72CD7">
        <w:rPr>
          <w:b/>
          <w:bCs/>
          <w:color w:val="000000"/>
          <w:sz w:val="24"/>
          <w:szCs w:val="24"/>
        </w:rPr>
        <w:t>10</w:t>
      </w:r>
      <w:r w:rsidR="001A2D61" w:rsidRPr="00FD3C13">
        <w:rPr>
          <w:b/>
          <w:bCs/>
          <w:color w:val="000000"/>
          <w:sz w:val="24"/>
          <w:szCs w:val="24"/>
        </w:rPr>
        <w:t>.</w:t>
      </w:r>
      <w:r w:rsidR="00B165C3">
        <w:rPr>
          <w:b/>
          <w:bCs/>
          <w:color w:val="000000"/>
          <w:sz w:val="24"/>
          <w:szCs w:val="24"/>
        </w:rPr>
        <w:t xml:space="preserve"> </w:t>
      </w:r>
      <w:r w:rsidRPr="00FD3C13">
        <w:rPr>
          <w:bCs/>
          <w:color w:val="000000"/>
          <w:sz w:val="24"/>
          <w:szCs w:val="24"/>
        </w:rPr>
        <w:t>В чл.</w:t>
      </w:r>
      <w:r w:rsidR="007471C3">
        <w:rPr>
          <w:bCs/>
          <w:color w:val="000000"/>
          <w:sz w:val="24"/>
          <w:szCs w:val="24"/>
        </w:rPr>
        <w:t xml:space="preserve"> </w:t>
      </w:r>
      <w:r w:rsidRPr="00FD3C13">
        <w:rPr>
          <w:bCs/>
          <w:color w:val="000000"/>
          <w:sz w:val="24"/>
          <w:szCs w:val="24"/>
        </w:rPr>
        <w:t>29, ал.</w:t>
      </w:r>
      <w:r w:rsidR="007471C3">
        <w:rPr>
          <w:bCs/>
          <w:color w:val="000000"/>
          <w:sz w:val="24"/>
          <w:szCs w:val="24"/>
        </w:rPr>
        <w:t xml:space="preserve"> </w:t>
      </w:r>
      <w:r w:rsidRPr="00FD3C13">
        <w:rPr>
          <w:bCs/>
          <w:color w:val="000000"/>
          <w:sz w:val="24"/>
          <w:szCs w:val="24"/>
        </w:rPr>
        <w:t xml:space="preserve">1 думите „Наредба № 15 от 1999 г. за </w:t>
      </w:r>
      <w:proofErr w:type="spellStart"/>
      <w:r w:rsidRPr="00FD3C13">
        <w:rPr>
          <w:bCs/>
          <w:color w:val="000000"/>
          <w:sz w:val="24"/>
          <w:szCs w:val="24"/>
        </w:rPr>
        <w:t>аеронавигационно</w:t>
      </w:r>
      <w:proofErr w:type="spellEnd"/>
      <w:r w:rsidRPr="00FD3C13">
        <w:rPr>
          <w:bCs/>
          <w:color w:val="000000"/>
          <w:sz w:val="24"/>
          <w:szCs w:val="24"/>
        </w:rPr>
        <w:t xml:space="preserve"> информационно обслужване (ДВ, бр.</w:t>
      </w:r>
      <w:r w:rsidR="007471C3">
        <w:rPr>
          <w:bCs/>
          <w:color w:val="000000"/>
          <w:sz w:val="24"/>
          <w:szCs w:val="24"/>
        </w:rPr>
        <w:t xml:space="preserve"> </w:t>
      </w:r>
      <w:r w:rsidRPr="00FD3C13">
        <w:rPr>
          <w:bCs/>
          <w:color w:val="000000"/>
          <w:sz w:val="24"/>
          <w:szCs w:val="24"/>
        </w:rPr>
        <w:t>96 от 1999 г.)“ се заменят с „</w:t>
      </w:r>
      <w:r w:rsidRPr="00FD3C13">
        <w:rPr>
          <w:bCs/>
          <w:color w:val="000000"/>
          <w:sz w:val="24"/>
          <w:szCs w:val="24"/>
          <w:lang w:val="ru-RU"/>
        </w:rPr>
        <w:t>Н</w:t>
      </w:r>
      <w:proofErr w:type="spellStart"/>
      <w:r w:rsidRPr="00FD3C13">
        <w:rPr>
          <w:bCs/>
          <w:color w:val="000000"/>
          <w:sz w:val="24"/>
          <w:szCs w:val="24"/>
        </w:rPr>
        <w:t>аредба</w:t>
      </w:r>
      <w:proofErr w:type="spellEnd"/>
      <w:r w:rsidRPr="00FD3C13">
        <w:rPr>
          <w:bCs/>
          <w:color w:val="000000"/>
          <w:sz w:val="24"/>
          <w:szCs w:val="24"/>
          <w:lang w:val="ru-RU"/>
        </w:rPr>
        <w:t xml:space="preserve"> № 15 от 2011 г. за </w:t>
      </w:r>
      <w:proofErr w:type="spellStart"/>
      <w:r w:rsidRPr="00FD3C13">
        <w:rPr>
          <w:bCs/>
          <w:color w:val="000000"/>
          <w:sz w:val="24"/>
          <w:szCs w:val="24"/>
          <w:lang w:val="ru-RU"/>
        </w:rPr>
        <w:t>аеронавигационното</w:t>
      </w:r>
      <w:proofErr w:type="spellEnd"/>
      <w:r w:rsidRPr="00FD3C13">
        <w:rPr>
          <w:bCs/>
          <w:color w:val="000000"/>
          <w:sz w:val="24"/>
          <w:szCs w:val="24"/>
          <w:lang w:val="ru-RU"/>
        </w:rPr>
        <w:t xml:space="preserve"> информационно </w:t>
      </w:r>
      <w:proofErr w:type="spellStart"/>
      <w:r w:rsidRPr="00FD3C13">
        <w:rPr>
          <w:bCs/>
          <w:color w:val="000000"/>
          <w:sz w:val="24"/>
          <w:szCs w:val="24"/>
          <w:lang w:val="ru-RU"/>
        </w:rPr>
        <w:t>обслужване</w:t>
      </w:r>
      <w:proofErr w:type="spellEnd"/>
      <w:r w:rsidR="00FE6EE8">
        <w:rPr>
          <w:bCs/>
          <w:color w:val="000000"/>
          <w:sz w:val="24"/>
          <w:szCs w:val="24"/>
          <w:lang w:val="ru-RU"/>
        </w:rPr>
        <w:t xml:space="preserve"> </w:t>
      </w:r>
      <w:r w:rsidR="007471C3">
        <w:rPr>
          <w:bCs/>
          <w:color w:val="000000"/>
          <w:sz w:val="24"/>
          <w:szCs w:val="24"/>
          <w:lang w:val="ru-RU"/>
        </w:rPr>
        <w:t>(</w:t>
      </w:r>
      <w:proofErr w:type="spellStart"/>
      <w:r w:rsidR="007471C3" w:rsidRPr="007471C3">
        <w:rPr>
          <w:bCs/>
          <w:color w:val="000000"/>
          <w:sz w:val="24"/>
          <w:szCs w:val="24"/>
          <w:lang w:val="ru-RU"/>
        </w:rPr>
        <w:t>обн</w:t>
      </w:r>
      <w:proofErr w:type="spellEnd"/>
      <w:r w:rsidR="007471C3" w:rsidRPr="007471C3">
        <w:rPr>
          <w:bCs/>
          <w:color w:val="000000"/>
          <w:sz w:val="24"/>
          <w:szCs w:val="24"/>
          <w:lang w:val="ru-RU"/>
        </w:rPr>
        <w:t xml:space="preserve">., ДВ, </w:t>
      </w:r>
      <w:proofErr w:type="spellStart"/>
      <w:r w:rsidR="007471C3" w:rsidRPr="007471C3">
        <w:rPr>
          <w:bCs/>
          <w:color w:val="000000"/>
          <w:sz w:val="24"/>
          <w:szCs w:val="24"/>
          <w:lang w:val="ru-RU"/>
        </w:rPr>
        <w:t>бр</w:t>
      </w:r>
      <w:proofErr w:type="spellEnd"/>
      <w:r w:rsidR="007471C3" w:rsidRPr="007471C3">
        <w:rPr>
          <w:bCs/>
          <w:color w:val="000000"/>
          <w:sz w:val="24"/>
          <w:szCs w:val="24"/>
          <w:lang w:val="ru-RU"/>
        </w:rPr>
        <w:t>. 3</w:t>
      </w:r>
      <w:r w:rsidR="007471C3">
        <w:rPr>
          <w:bCs/>
          <w:color w:val="000000"/>
          <w:sz w:val="24"/>
          <w:szCs w:val="24"/>
          <w:lang w:val="ru-RU"/>
        </w:rPr>
        <w:t xml:space="preserve">7 от </w:t>
      </w:r>
      <w:r w:rsidR="007471C3" w:rsidRPr="007471C3">
        <w:rPr>
          <w:bCs/>
          <w:color w:val="000000"/>
          <w:sz w:val="24"/>
          <w:szCs w:val="24"/>
          <w:lang w:val="ru-RU"/>
        </w:rPr>
        <w:t xml:space="preserve">2011 г., </w:t>
      </w:r>
      <w:r w:rsidR="007471C3">
        <w:rPr>
          <w:bCs/>
          <w:color w:val="000000"/>
          <w:sz w:val="24"/>
          <w:szCs w:val="24"/>
          <w:lang w:val="ru-RU"/>
        </w:rPr>
        <w:t xml:space="preserve">изм. и доп., </w:t>
      </w:r>
      <w:proofErr w:type="spellStart"/>
      <w:r w:rsidR="007471C3">
        <w:rPr>
          <w:bCs/>
          <w:color w:val="000000"/>
          <w:sz w:val="24"/>
          <w:szCs w:val="24"/>
          <w:lang w:val="ru-RU"/>
        </w:rPr>
        <w:t>бр</w:t>
      </w:r>
      <w:proofErr w:type="spellEnd"/>
      <w:r w:rsidR="007471C3">
        <w:rPr>
          <w:bCs/>
          <w:color w:val="000000"/>
          <w:sz w:val="24"/>
          <w:szCs w:val="24"/>
          <w:lang w:val="ru-RU"/>
        </w:rPr>
        <w:t xml:space="preserve">. 48 от </w:t>
      </w:r>
      <w:r w:rsidR="007471C3" w:rsidRPr="007471C3">
        <w:rPr>
          <w:bCs/>
          <w:color w:val="000000"/>
          <w:sz w:val="24"/>
          <w:szCs w:val="24"/>
          <w:lang w:val="ru-RU"/>
        </w:rPr>
        <w:t>2014 г.</w:t>
      </w:r>
      <w:r w:rsidR="007471C3">
        <w:rPr>
          <w:bCs/>
          <w:color w:val="000000"/>
          <w:sz w:val="24"/>
          <w:szCs w:val="24"/>
          <w:lang w:val="ru-RU"/>
        </w:rPr>
        <w:t>)</w:t>
      </w:r>
    </w:p>
    <w:p w:rsidR="00D63F97" w:rsidRPr="00FD3C13" w:rsidRDefault="00B165C3" w:rsidP="00991A80">
      <w:pPr>
        <w:widowControl/>
        <w:shd w:val="clear" w:color="auto" w:fill="FFFFFF"/>
        <w:autoSpaceDE/>
        <w:autoSpaceDN/>
        <w:adjustRightInd/>
        <w:spacing w:line="75" w:lineRule="atLeast"/>
        <w:rPr>
          <w:sz w:val="24"/>
          <w:szCs w:val="24"/>
        </w:rPr>
      </w:pPr>
      <w:bookmarkStart w:id="5" w:name="to_paragraph_id5726026"/>
      <w:bookmarkEnd w:id="5"/>
      <w:r>
        <w:rPr>
          <w:rFonts w:ascii="Verdana" w:hAnsi="Verdana"/>
          <w:sz w:val="24"/>
          <w:szCs w:val="24"/>
        </w:rPr>
        <w:t xml:space="preserve">    </w:t>
      </w:r>
      <w:r w:rsidR="00503082">
        <w:rPr>
          <w:rFonts w:ascii="Verdana" w:hAnsi="Verdana"/>
          <w:sz w:val="24"/>
          <w:szCs w:val="24"/>
        </w:rPr>
        <w:t xml:space="preserve"> </w:t>
      </w:r>
      <w:r>
        <w:rPr>
          <w:rFonts w:ascii="Verdana" w:hAnsi="Verdana"/>
          <w:sz w:val="24"/>
          <w:szCs w:val="24"/>
        </w:rPr>
        <w:t xml:space="preserve">   </w:t>
      </w:r>
      <w:r w:rsidR="00991A80" w:rsidRPr="00FD3C13">
        <w:rPr>
          <w:rFonts w:ascii="Verdana" w:hAnsi="Verdana"/>
          <w:vanish/>
          <w:sz w:val="24"/>
          <w:szCs w:val="24"/>
        </w:rPr>
        <w:tab/>
      </w:r>
      <w:r w:rsidR="00D63F97" w:rsidRPr="00FD3C13">
        <w:rPr>
          <w:b/>
          <w:noProof/>
          <w:sz w:val="24"/>
          <w:szCs w:val="24"/>
          <w:lang w:eastAsia="bg-BG"/>
        </w:rPr>
        <w:t xml:space="preserve">§ </w:t>
      </w:r>
      <w:r w:rsidR="0011475E" w:rsidRPr="00FD3C13">
        <w:rPr>
          <w:b/>
          <w:noProof/>
          <w:sz w:val="24"/>
          <w:szCs w:val="24"/>
          <w:lang w:eastAsia="bg-BG"/>
        </w:rPr>
        <w:t>1</w:t>
      </w:r>
      <w:r w:rsidR="00F72CD7">
        <w:rPr>
          <w:b/>
          <w:noProof/>
          <w:sz w:val="24"/>
          <w:szCs w:val="24"/>
          <w:lang w:eastAsia="bg-BG"/>
        </w:rPr>
        <w:t>1</w:t>
      </w:r>
      <w:r w:rsidR="00D63F97" w:rsidRPr="00FD3C13">
        <w:rPr>
          <w:noProof/>
          <w:sz w:val="24"/>
          <w:szCs w:val="24"/>
          <w:lang w:eastAsia="bg-BG"/>
        </w:rPr>
        <w:t>. В чл.</w:t>
      </w:r>
      <w:r w:rsidR="007471C3">
        <w:rPr>
          <w:noProof/>
          <w:sz w:val="24"/>
          <w:szCs w:val="24"/>
          <w:lang w:eastAsia="bg-BG"/>
        </w:rPr>
        <w:t xml:space="preserve"> </w:t>
      </w:r>
      <w:r w:rsidR="00D63F97" w:rsidRPr="00FD3C13">
        <w:rPr>
          <w:noProof/>
          <w:sz w:val="24"/>
          <w:szCs w:val="24"/>
          <w:lang w:eastAsia="bg-BG"/>
        </w:rPr>
        <w:t xml:space="preserve">32 се правят следните изменения: </w:t>
      </w:r>
    </w:p>
    <w:p w:rsidR="00D63F97" w:rsidRPr="00FD3C13" w:rsidRDefault="00D63F97">
      <w:pPr>
        <w:ind w:firstLine="850"/>
        <w:jc w:val="both"/>
        <w:rPr>
          <w:sz w:val="24"/>
          <w:szCs w:val="24"/>
        </w:rPr>
      </w:pPr>
      <w:r w:rsidRPr="00FD3C13">
        <w:rPr>
          <w:sz w:val="24"/>
          <w:szCs w:val="24"/>
        </w:rPr>
        <w:t>1. Алинея 1 се изменя така:</w:t>
      </w:r>
    </w:p>
    <w:p w:rsidR="00D63F97" w:rsidRPr="00FD3C13" w:rsidRDefault="00D63F97">
      <w:pPr>
        <w:ind w:firstLine="850"/>
        <w:jc w:val="both"/>
        <w:rPr>
          <w:sz w:val="24"/>
          <w:szCs w:val="24"/>
        </w:rPr>
      </w:pPr>
      <w:r w:rsidRPr="00FD3C13">
        <w:rPr>
          <w:sz w:val="24"/>
          <w:szCs w:val="24"/>
        </w:rPr>
        <w:t xml:space="preserve">„(1) Множествата от електронни </w:t>
      </w:r>
      <w:proofErr w:type="spellStart"/>
      <w:r w:rsidRPr="00FD3C13">
        <w:rPr>
          <w:sz w:val="24"/>
          <w:szCs w:val="24"/>
        </w:rPr>
        <w:t>аеронавигационни</w:t>
      </w:r>
      <w:proofErr w:type="spellEnd"/>
      <w:r w:rsidRPr="00FD3C13">
        <w:rPr>
          <w:sz w:val="24"/>
          <w:szCs w:val="24"/>
        </w:rPr>
        <w:t xml:space="preserve"> данни се защитават при тяхното съхранение чрез 32 битова циклична контролна сума (CRC), осигурена от приложението, работещо с тези множества от данни.</w:t>
      </w:r>
    </w:p>
    <w:p w:rsidR="00D63F97" w:rsidRPr="00FD3C13" w:rsidRDefault="00D63F97">
      <w:pPr>
        <w:ind w:firstLine="850"/>
        <w:jc w:val="both"/>
        <w:rPr>
          <w:sz w:val="24"/>
          <w:szCs w:val="24"/>
        </w:rPr>
      </w:pPr>
      <w:r w:rsidRPr="00FD3C13">
        <w:rPr>
          <w:sz w:val="24"/>
          <w:szCs w:val="24"/>
        </w:rPr>
        <w:t>2. Алинея 2 се изменя така:</w:t>
      </w:r>
    </w:p>
    <w:p w:rsidR="00D63F97" w:rsidRDefault="007471C3">
      <w:pPr>
        <w:ind w:firstLine="850"/>
        <w:jc w:val="both"/>
        <w:rPr>
          <w:sz w:val="24"/>
          <w:szCs w:val="24"/>
        </w:rPr>
      </w:pPr>
      <w:r>
        <w:rPr>
          <w:sz w:val="24"/>
          <w:szCs w:val="24"/>
        </w:rPr>
        <w:t>„</w:t>
      </w:r>
      <w:r w:rsidR="00D63F97" w:rsidRPr="00FD3C13">
        <w:rPr>
          <w:sz w:val="24"/>
          <w:szCs w:val="24"/>
        </w:rPr>
        <w:t>(2) Изискванията по ал. 1 не се отнасят до комуникационни системи, използвани за пренос на данни.”</w:t>
      </w:r>
    </w:p>
    <w:p w:rsidR="00D63F97" w:rsidRPr="00FD3C13" w:rsidRDefault="00D63F97">
      <w:pPr>
        <w:ind w:firstLine="850"/>
        <w:jc w:val="both"/>
        <w:rPr>
          <w:sz w:val="24"/>
          <w:szCs w:val="24"/>
        </w:rPr>
      </w:pPr>
    </w:p>
    <w:p w:rsidR="00D63F97" w:rsidRPr="00FD3C13" w:rsidRDefault="00D63F97" w:rsidP="00AF1E2E">
      <w:pPr>
        <w:ind w:firstLine="720"/>
        <w:jc w:val="both"/>
        <w:rPr>
          <w:sz w:val="24"/>
          <w:szCs w:val="24"/>
        </w:rPr>
      </w:pPr>
      <w:r w:rsidRPr="00FD3C13">
        <w:rPr>
          <w:b/>
          <w:sz w:val="24"/>
          <w:szCs w:val="24"/>
        </w:rPr>
        <w:t xml:space="preserve">§ </w:t>
      </w:r>
      <w:r w:rsidR="0011475E" w:rsidRPr="00FD3C13">
        <w:rPr>
          <w:b/>
          <w:sz w:val="24"/>
          <w:szCs w:val="24"/>
        </w:rPr>
        <w:t>1</w:t>
      </w:r>
      <w:r w:rsidR="00F72CD7">
        <w:rPr>
          <w:b/>
          <w:sz w:val="24"/>
          <w:szCs w:val="24"/>
        </w:rPr>
        <w:t>2</w:t>
      </w:r>
      <w:r w:rsidRPr="00FD3C13">
        <w:rPr>
          <w:b/>
          <w:sz w:val="24"/>
          <w:szCs w:val="24"/>
        </w:rPr>
        <w:t>.</w:t>
      </w:r>
      <w:r w:rsidRPr="00FD3C13">
        <w:rPr>
          <w:sz w:val="24"/>
          <w:szCs w:val="24"/>
        </w:rPr>
        <w:t xml:space="preserve"> В чл.</w:t>
      </w:r>
      <w:r w:rsidR="007471C3">
        <w:rPr>
          <w:sz w:val="24"/>
          <w:szCs w:val="24"/>
        </w:rPr>
        <w:t xml:space="preserve"> </w:t>
      </w:r>
      <w:r w:rsidRPr="00FD3C13">
        <w:rPr>
          <w:sz w:val="24"/>
          <w:szCs w:val="24"/>
        </w:rPr>
        <w:t>36 правят</w:t>
      </w:r>
      <w:r w:rsidR="001A0157">
        <w:rPr>
          <w:sz w:val="24"/>
          <w:szCs w:val="24"/>
        </w:rPr>
        <w:t xml:space="preserve"> следните </w:t>
      </w:r>
      <w:r w:rsidR="001A0157" w:rsidRPr="000D161C">
        <w:rPr>
          <w:sz w:val="24"/>
          <w:szCs w:val="24"/>
        </w:rPr>
        <w:t>изменения</w:t>
      </w:r>
      <w:r w:rsidRPr="000D161C">
        <w:rPr>
          <w:sz w:val="24"/>
          <w:szCs w:val="24"/>
        </w:rPr>
        <w:t>:</w:t>
      </w:r>
    </w:p>
    <w:p w:rsidR="00D63F97" w:rsidRPr="00FD3C13" w:rsidRDefault="00D63F97" w:rsidP="00A20234">
      <w:pPr>
        <w:numPr>
          <w:ilvl w:val="0"/>
          <w:numId w:val="13"/>
        </w:numPr>
        <w:jc w:val="both"/>
        <w:rPr>
          <w:sz w:val="24"/>
          <w:szCs w:val="24"/>
        </w:rPr>
      </w:pPr>
      <w:r w:rsidRPr="00FD3C13">
        <w:rPr>
          <w:sz w:val="24"/>
          <w:szCs w:val="24"/>
        </w:rPr>
        <w:t>Ал</w:t>
      </w:r>
      <w:r w:rsidR="007471C3">
        <w:rPr>
          <w:sz w:val="24"/>
          <w:szCs w:val="24"/>
        </w:rPr>
        <w:t xml:space="preserve">инея </w:t>
      </w:r>
      <w:r w:rsidRPr="00FD3C13">
        <w:rPr>
          <w:sz w:val="24"/>
          <w:szCs w:val="24"/>
        </w:rPr>
        <w:t>2 се изменя така:</w:t>
      </w:r>
    </w:p>
    <w:p w:rsidR="00D63F97" w:rsidRPr="00FD3C13" w:rsidRDefault="00D63F97" w:rsidP="00E30DBA">
      <w:pPr>
        <w:ind w:firstLine="720"/>
        <w:jc w:val="both"/>
        <w:rPr>
          <w:sz w:val="24"/>
          <w:szCs w:val="24"/>
        </w:rPr>
      </w:pPr>
      <w:r w:rsidRPr="00FD3C13">
        <w:rPr>
          <w:sz w:val="24"/>
          <w:szCs w:val="24"/>
        </w:rPr>
        <w:t>„</w:t>
      </w:r>
      <w:r w:rsidR="008B7CB0" w:rsidRPr="00FD3C13">
        <w:rPr>
          <w:sz w:val="24"/>
          <w:szCs w:val="24"/>
        </w:rPr>
        <w:t xml:space="preserve">(2) </w:t>
      </w:r>
      <w:r w:rsidRPr="00FD3C13">
        <w:rPr>
          <w:sz w:val="24"/>
          <w:szCs w:val="24"/>
        </w:rPr>
        <w:t xml:space="preserve">Въздухоплавателно средство, за което е известно или се предполага, че се намира в аварийно състояние или </w:t>
      </w:r>
      <w:r w:rsidR="00370014" w:rsidRPr="00FD3C13">
        <w:rPr>
          <w:sz w:val="24"/>
          <w:szCs w:val="24"/>
        </w:rPr>
        <w:t xml:space="preserve">е обект на </w:t>
      </w:r>
      <w:r w:rsidRPr="00FD3C13">
        <w:rPr>
          <w:sz w:val="24"/>
          <w:szCs w:val="24"/>
        </w:rPr>
        <w:t xml:space="preserve">незаконна намеса, ако е оборудвано с линия за предаване на данни или </w:t>
      </w:r>
      <w:proofErr w:type="spellStart"/>
      <w:r w:rsidRPr="00FD3C13">
        <w:rPr>
          <w:sz w:val="24"/>
          <w:szCs w:val="24"/>
        </w:rPr>
        <w:t>транспондер</w:t>
      </w:r>
      <w:proofErr w:type="spellEnd"/>
      <w:r w:rsidRPr="00FD3C13">
        <w:rPr>
          <w:sz w:val="24"/>
          <w:szCs w:val="24"/>
        </w:rPr>
        <w:t>, може да ги използва:</w:t>
      </w:r>
    </w:p>
    <w:p w:rsidR="00D63F97" w:rsidRPr="00FD3C13" w:rsidRDefault="00D63F97" w:rsidP="00737E37">
      <w:pPr>
        <w:widowControl/>
        <w:autoSpaceDE/>
        <w:autoSpaceDN/>
        <w:adjustRightInd/>
        <w:jc w:val="both"/>
        <w:rPr>
          <w:sz w:val="24"/>
          <w:szCs w:val="24"/>
          <w:lang w:val="ru-RU"/>
        </w:rPr>
      </w:pPr>
      <w:r w:rsidRPr="00FD3C13">
        <w:rPr>
          <w:sz w:val="24"/>
          <w:szCs w:val="24"/>
        </w:rPr>
        <w:t xml:space="preserve">      </w:t>
      </w:r>
      <w:r w:rsidR="0011475E" w:rsidRPr="00FD3C13">
        <w:rPr>
          <w:sz w:val="24"/>
          <w:szCs w:val="24"/>
        </w:rPr>
        <w:tab/>
      </w:r>
      <w:r w:rsidR="0011475E" w:rsidRPr="00FD3C13">
        <w:rPr>
          <w:sz w:val="24"/>
          <w:szCs w:val="24"/>
        </w:rPr>
        <w:tab/>
      </w:r>
      <w:r w:rsidRPr="00FD3C13">
        <w:rPr>
          <w:sz w:val="24"/>
          <w:szCs w:val="24"/>
        </w:rPr>
        <w:t xml:space="preserve"> </w:t>
      </w:r>
      <w:r w:rsidRPr="00FD3C13">
        <w:rPr>
          <w:sz w:val="24"/>
          <w:szCs w:val="24"/>
          <w:lang w:val="ru-RU"/>
        </w:rPr>
        <w:t>1. в режим</w:t>
      </w:r>
      <w:proofErr w:type="gramStart"/>
      <w:r w:rsidRPr="00FD3C13">
        <w:rPr>
          <w:sz w:val="24"/>
          <w:szCs w:val="24"/>
          <w:lang w:val="ru-RU"/>
        </w:rPr>
        <w:t xml:space="preserve"> А</w:t>
      </w:r>
      <w:proofErr w:type="gramEnd"/>
      <w:r w:rsidRPr="00FD3C13">
        <w:rPr>
          <w:sz w:val="24"/>
          <w:szCs w:val="24"/>
          <w:lang w:val="ru-RU"/>
        </w:rPr>
        <w:t>, код 7</w:t>
      </w:r>
      <w:r w:rsidRPr="00FD3C13">
        <w:rPr>
          <w:sz w:val="24"/>
          <w:szCs w:val="24"/>
        </w:rPr>
        <w:t>7</w:t>
      </w:r>
      <w:r w:rsidRPr="00FD3C13">
        <w:rPr>
          <w:sz w:val="24"/>
          <w:szCs w:val="24"/>
          <w:lang w:val="ru-RU"/>
        </w:rPr>
        <w:t xml:space="preserve">00 - за </w:t>
      </w:r>
      <w:proofErr w:type="spellStart"/>
      <w:r w:rsidRPr="00FD3C13">
        <w:rPr>
          <w:sz w:val="24"/>
          <w:szCs w:val="24"/>
          <w:lang w:val="ru-RU"/>
        </w:rPr>
        <w:t>обозначаване</w:t>
      </w:r>
      <w:proofErr w:type="spellEnd"/>
      <w:r w:rsidRPr="00FD3C13">
        <w:rPr>
          <w:sz w:val="24"/>
          <w:szCs w:val="24"/>
          <w:lang w:val="ru-RU"/>
        </w:rPr>
        <w:t xml:space="preserve"> на </w:t>
      </w:r>
      <w:proofErr w:type="spellStart"/>
      <w:r w:rsidRPr="00FD3C13">
        <w:rPr>
          <w:sz w:val="24"/>
          <w:szCs w:val="24"/>
          <w:lang w:val="ru-RU"/>
        </w:rPr>
        <w:t>аварийно</w:t>
      </w:r>
      <w:proofErr w:type="spellEnd"/>
      <w:r w:rsidRPr="00FD3C13">
        <w:rPr>
          <w:sz w:val="24"/>
          <w:szCs w:val="24"/>
          <w:lang w:val="ru-RU"/>
        </w:rPr>
        <w:t xml:space="preserve"> </w:t>
      </w:r>
      <w:proofErr w:type="spellStart"/>
      <w:r w:rsidRPr="00FD3C13">
        <w:rPr>
          <w:sz w:val="24"/>
          <w:szCs w:val="24"/>
          <w:lang w:val="ru-RU"/>
        </w:rPr>
        <w:t>състояние</w:t>
      </w:r>
      <w:proofErr w:type="spellEnd"/>
      <w:r w:rsidRPr="00FD3C13">
        <w:rPr>
          <w:sz w:val="24"/>
          <w:szCs w:val="24"/>
          <w:lang w:val="ru-RU"/>
        </w:rPr>
        <w:t>;</w:t>
      </w:r>
    </w:p>
    <w:p w:rsidR="00D63F97" w:rsidRPr="00FD3C13" w:rsidRDefault="00D63F97" w:rsidP="00737E37">
      <w:pPr>
        <w:widowControl/>
        <w:autoSpaceDE/>
        <w:autoSpaceDN/>
        <w:adjustRightInd/>
        <w:jc w:val="both"/>
        <w:rPr>
          <w:sz w:val="24"/>
          <w:szCs w:val="24"/>
        </w:rPr>
      </w:pPr>
      <w:r w:rsidRPr="00FD3C13">
        <w:rPr>
          <w:sz w:val="24"/>
          <w:szCs w:val="24"/>
        </w:rPr>
        <w:t xml:space="preserve">       </w:t>
      </w:r>
      <w:r w:rsidR="0011475E" w:rsidRPr="00FD3C13">
        <w:rPr>
          <w:sz w:val="24"/>
          <w:szCs w:val="24"/>
        </w:rPr>
        <w:tab/>
      </w:r>
      <w:r w:rsidR="0011475E" w:rsidRPr="00FD3C13">
        <w:rPr>
          <w:sz w:val="24"/>
          <w:szCs w:val="24"/>
        </w:rPr>
        <w:tab/>
      </w:r>
      <w:r w:rsidR="007471C3">
        <w:rPr>
          <w:sz w:val="24"/>
          <w:szCs w:val="24"/>
        </w:rPr>
        <w:t xml:space="preserve"> </w:t>
      </w:r>
      <w:r w:rsidRPr="00FD3C13">
        <w:rPr>
          <w:sz w:val="24"/>
          <w:szCs w:val="24"/>
          <w:lang w:val="ru-RU"/>
        </w:rPr>
        <w:t>2. в режим</w:t>
      </w:r>
      <w:proofErr w:type="gramStart"/>
      <w:r w:rsidRPr="00FD3C13">
        <w:rPr>
          <w:sz w:val="24"/>
          <w:szCs w:val="24"/>
          <w:lang w:val="ru-RU"/>
        </w:rPr>
        <w:t xml:space="preserve"> А</w:t>
      </w:r>
      <w:proofErr w:type="gramEnd"/>
      <w:r w:rsidRPr="00FD3C13">
        <w:rPr>
          <w:sz w:val="24"/>
          <w:szCs w:val="24"/>
          <w:lang w:val="ru-RU"/>
        </w:rPr>
        <w:t>,</w:t>
      </w:r>
      <w:r w:rsidR="00A664D7">
        <w:rPr>
          <w:sz w:val="24"/>
          <w:szCs w:val="24"/>
          <w:lang w:val="ru-RU"/>
        </w:rPr>
        <w:t xml:space="preserve"> код 7500 - за незаконна </w:t>
      </w:r>
      <w:proofErr w:type="spellStart"/>
      <w:r w:rsidR="00A664D7">
        <w:rPr>
          <w:sz w:val="24"/>
          <w:szCs w:val="24"/>
          <w:lang w:val="ru-RU"/>
        </w:rPr>
        <w:t>намеса</w:t>
      </w:r>
      <w:proofErr w:type="spellEnd"/>
      <w:r w:rsidRPr="00FD3C13">
        <w:rPr>
          <w:sz w:val="24"/>
          <w:szCs w:val="24"/>
        </w:rPr>
        <w:t xml:space="preserve"> и/или</w:t>
      </w:r>
    </w:p>
    <w:p w:rsidR="00D63F97" w:rsidRPr="00FD3C13" w:rsidRDefault="00D63F97" w:rsidP="00A20234">
      <w:pPr>
        <w:jc w:val="both"/>
        <w:rPr>
          <w:sz w:val="24"/>
          <w:szCs w:val="24"/>
          <w:lang w:val="ru-RU"/>
        </w:rPr>
      </w:pPr>
      <w:r w:rsidRPr="00FD3C13">
        <w:rPr>
          <w:sz w:val="24"/>
          <w:szCs w:val="24"/>
        </w:rPr>
        <w:t xml:space="preserve">       </w:t>
      </w:r>
      <w:r w:rsidR="0011475E" w:rsidRPr="00FD3C13">
        <w:rPr>
          <w:sz w:val="24"/>
          <w:szCs w:val="24"/>
        </w:rPr>
        <w:tab/>
      </w:r>
      <w:r w:rsidR="0011475E" w:rsidRPr="00FD3C13">
        <w:rPr>
          <w:sz w:val="24"/>
          <w:szCs w:val="24"/>
        </w:rPr>
        <w:tab/>
      </w:r>
      <w:r w:rsidR="007471C3">
        <w:rPr>
          <w:sz w:val="24"/>
          <w:szCs w:val="24"/>
        </w:rPr>
        <w:t xml:space="preserve"> </w:t>
      </w:r>
      <w:r w:rsidRPr="00FD3C13">
        <w:rPr>
          <w:sz w:val="24"/>
          <w:szCs w:val="24"/>
          <w:lang w:val="ru-RU"/>
        </w:rPr>
        <w:t xml:space="preserve">3. да </w:t>
      </w:r>
      <w:proofErr w:type="spellStart"/>
      <w:r w:rsidRPr="00FD3C13">
        <w:rPr>
          <w:sz w:val="24"/>
          <w:szCs w:val="24"/>
          <w:lang w:val="ru-RU"/>
        </w:rPr>
        <w:t>активира</w:t>
      </w:r>
      <w:proofErr w:type="spellEnd"/>
      <w:r w:rsidRPr="00FD3C13">
        <w:rPr>
          <w:sz w:val="24"/>
          <w:szCs w:val="24"/>
          <w:lang w:val="ru-RU"/>
        </w:rPr>
        <w:t xml:space="preserve"> </w:t>
      </w:r>
      <w:proofErr w:type="spellStart"/>
      <w:r w:rsidRPr="00FD3C13">
        <w:rPr>
          <w:sz w:val="24"/>
          <w:szCs w:val="24"/>
          <w:lang w:val="ru-RU"/>
        </w:rPr>
        <w:t>аварийните</w:t>
      </w:r>
      <w:proofErr w:type="spellEnd"/>
      <w:r w:rsidRPr="00FD3C13">
        <w:rPr>
          <w:sz w:val="24"/>
          <w:szCs w:val="24"/>
          <w:lang w:val="ru-RU"/>
        </w:rPr>
        <w:t xml:space="preserve"> </w:t>
      </w:r>
      <w:proofErr w:type="spellStart"/>
      <w:r w:rsidRPr="00FD3C13">
        <w:rPr>
          <w:sz w:val="24"/>
          <w:szCs w:val="24"/>
          <w:lang w:val="ru-RU"/>
        </w:rPr>
        <w:t>възможности</w:t>
      </w:r>
      <w:proofErr w:type="spellEnd"/>
      <w:r w:rsidRPr="00FD3C13">
        <w:rPr>
          <w:sz w:val="24"/>
          <w:szCs w:val="24"/>
          <w:lang w:val="ru-RU"/>
        </w:rPr>
        <w:t xml:space="preserve"> на </w:t>
      </w:r>
      <w:r w:rsidRPr="00FD3C13">
        <w:rPr>
          <w:sz w:val="24"/>
          <w:szCs w:val="24"/>
          <w:lang w:val="en-US"/>
        </w:rPr>
        <w:t>ADS</w:t>
      </w:r>
      <w:r w:rsidRPr="00FD3C13">
        <w:rPr>
          <w:sz w:val="24"/>
          <w:szCs w:val="24"/>
          <w:lang w:val="ru-RU"/>
        </w:rPr>
        <w:t>-</w:t>
      </w:r>
      <w:r w:rsidRPr="00FD3C13">
        <w:rPr>
          <w:sz w:val="24"/>
          <w:szCs w:val="24"/>
          <w:lang w:val="en-US"/>
        </w:rPr>
        <w:t>B</w:t>
      </w:r>
      <w:r w:rsidRPr="00FD3C13">
        <w:rPr>
          <w:sz w:val="24"/>
          <w:szCs w:val="24"/>
          <w:lang w:val="ru-RU"/>
        </w:rPr>
        <w:t xml:space="preserve"> </w:t>
      </w:r>
      <w:r w:rsidRPr="00FD3C13">
        <w:rPr>
          <w:sz w:val="24"/>
          <w:szCs w:val="24"/>
        </w:rPr>
        <w:t xml:space="preserve">или </w:t>
      </w:r>
      <w:r w:rsidRPr="00FD3C13">
        <w:rPr>
          <w:sz w:val="24"/>
          <w:szCs w:val="24"/>
          <w:lang w:val="en-US"/>
        </w:rPr>
        <w:t>ADS</w:t>
      </w:r>
      <w:r w:rsidRPr="00FD3C13">
        <w:rPr>
          <w:sz w:val="24"/>
          <w:szCs w:val="24"/>
          <w:lang w:val="ru-RU"/>
        </w:rPr>
        <w:t>-</w:t>
      </w:r>
      <w:r w:rsidRPr="00FD3C13">
        <w:rPr>
          <w:sz w:val="24"/>
          <w:szCs w:val="24"/>
          <w:lang w:val="en-US"/>
        </w:rPr>
        <w:t>C</w:t>
      </w:r>
      <w:r w:rsidRPr="00FD3C13">
        <w:rPr>
          <w:sz w:val="24"/>
          <w:szCs w:val="24"/>
        </w:rPr>
        <w:t xml:space="preserve"> и/ или”</w:t>
      </w:r>
    </w:p>
    <w:p w:rsidR="00D63F97" w:rsidRPr="00FD3C13" w:rsidRDefault="00D63F97" w:rsidP="00737E37">
      <w:pPr>
        <w:widowControl/>
        <w:autoSpaceDE/>
        <w:autoSpaceDN/>
        <w:adjustRightInd/>
        <w:jc w:val="both"/>
        <w:rPr>
          <w:sz w:val="24"/>
          <w:szCs w:val="24"/>
          <w:lang w:val="ru-RU"/>
        </w:rPr>
      </w:pPr>
      <w:r w:rsidRPr="00FD3C13">
        <w:rPr>
          <w:sz w:val="24"/>
          <w:szCs w:val="24"/>
        </w:rPr>
        <w:t xml:space="preserve">       </w:t>
      </w:r>
      <w:r w:rsidR="0011475E" w:rsidRPr="00FD3C13">
        <w:rPr>
          <w:sz w:val="24"/>
          <w:szCs w:val="24"/>
        </w:rPr>
        <w:tab/>
      </w:r>
      <w:r w:rsidR="0011475E" w:rsidRPr="00FD3C13">
        <w:rPr>
          <w:sz w:val="24"/>
          <w:szCs w:val="24"/>
        </w:rPr>
        <w:tab/>
      </w:r>
      <w:r w:rsidR="007471C3">
        <w:rPr>
          <w:sz w:val="24"/>
          <w:szCs w:val="24"/>
        </w:rPr>
        <w:t xml:space="preserve"> </w:t>
      </w:r>
      <w:r w:rsidRPr="00FD3C13">
        <w:rPr>
          <w:sz w:val="24"/>
          <w:szCs w:val="24"/>
          <w:lang w:val="ru-RU"/>
        </w:rPr>
        <w:t xml:space="preserve">4. да </w:t>
      </w:r>
      <w:proofErr w:type="spellStart"/>
      <w:r w:rsidRPr="00FD3C13">
        <w:rPr>
          <w:sz w:val="24"/>
          <w:szCs w:val="24"/>
          <w:lang w:val="ru-RU"/>
        </w:rPr>
        <w:t>предаде</w:t>
      </w:r>
      <w:proofErr w:type="spellEnd"/>
      <w:r w:rsidRPr="00FD3C13">
        <w:rPr>
          <w:sz w:val="24"/>
          <w:szCs w:val="24"/>
          <w:lang w:val="ru-RU"/>
        </w:rPr>
        <w:t xml:space="preserve"> </w:t>
      </w:r>
      <w:proofErr w:type="spellStart"/>
      <w:r w:rsidRPr="00FD3C13">
        <w:rPr>
          <w:sz w:val="24"/>
          <w:szCs w:val="24"/>
          <w:lang w:val="ru-RU"/>
        </w:rPr>
        <w:t>аварийно</w:t>
      </w:r>
      <w:proofErr w:type="spellEnd"/>
      <w:r w:rsidRPr="00FD3C13">
        <w:rPr>
          <w:sz w:val="24"/>
          <w:szCs w:val="24"/>
          <w:lang w:val="ru-RU"/>
        </w:rPr>
        <w:t xml:space="preserve"> </w:t>
      </w:r>
      <w:proofErr w:type="spellStart"/>
      <w:r w:rsidRPr="00FD3C13">
        <w:rPr>
          <w:sz w:val="24"/>
          <w:szCs w:val="24"/>
          <w:lang w:val="ru-RU"/>
        </w:rPr>
        <w:t>съобщение</w:t>
      </w:r>
      <w:proofErr w:type="spellEnd"/>
      <w:r w:rsidRPr="00FD3C13">
        <w:rPr>
          <w:sz w:val="24"/>
          <w:szCs w:val="24"/>
          <w:lang w:val="ru-RU"/>
        </w:rPr>
        <w:t xml:space="preserve"> по </w:t>
      </w:r>
      <w:proofErr w:type="spellStart"/>
      <w:r w:rsidRPr="00FD3C13">
        <w:rPr>
          <w:sz w:val="24"/>
          <w:szCs w:val="24"/>
          <w:lang w:val="ru-RU"/>
        </w:rPr>
        <w:t>линията</w:t>
      </w:r>
      <w:proofErr w:type="spellEnd"/>
      <w:r w:rsidRPr="00FD3C13">
        <w:rPr>
          <w:sz w:val="24"/>
          <w:szCs w:val="24"/>
          <w:lang w:val="ru-RU"/>
        </w:rPr>
        <w:t xml:space="preserve"> за </w:t>
      </w:r>
      <w:proofErr w:type="spellStart"/>
      <w:r w:rsidRPr="00FD3C13">
        <w:rPr>
          <w:sz w:val="24"/>
          <w:szCs w:val="24"/>
          <w:lang w:val="ru-RU"/>
        </w:rPr>
        <w:t>предаване</w:t>
      </w:r>
      <w:proofErr w:type="spellEnd"/>
      <w:r w:rsidRPr="00FD3C13">
        <w:rPr>
          <w:sz w:val="24"/>
          <w:szCs w:val="24"/>
          <w:lang w:val="ru-RU"/>
        </w:rPr>
        <w:t xml:space="preserve"> на </w:t>
      </w:r>
      <w:proofErr w:type="spellStart"/>
      <w:r w:rsidRPr="00FD3C13">
        <w:rPr>
          <w:sz w:val="24"/>
          <w:szCs w:val="24"/>
          <w:lang w:val="ru-RU"/>
        </w:rPr>
        <w:t>данни</w:t>
      </w:r>
      <w:proofErr w:type="spellEnd"/>
      <w:r w:rsidRPr="00FD3C13">
        <w:rPr>
          <w:sz w:val="24"/>
          <w:szCs w:val="24"/>
          <w:lang w:val="ru-RU"/>
        </w:rPr>
        <w:t>.</w:t>
      </w:r>
      <w:r w:rsidRPr="00FD3C13">
        <w:rPr>
          <w:sz w:val="24"/>
          <w:szCs w:val="24"/>
          <w:lang w:val="en-US"/>
        </w:rPr>
        <w:t> </w:t>
      </w:r>
    </w:p>
    <w:p w:rsidR="00D63F97" w:rsidRPr="00FD3C13" w:rsidRDefault="0011475E" w:rsidP="0011475E">
      <w:pPr>
        <w:jc w:val="both"/>
        <w:rPr>
          <w:sz w:val="24"/>
          <w:szCs w:val="24"/>
          <w:lang w:val="en-US"/>
        </w:rPr>
      </w:pPr>
      <w:r w:rsidRPr="00FD3C13">
        <w:rPr>
          <w:noProof/>
          <w:sz w:val="24"/>
          <w:szCs w:val="24"/>
          <w:lang w:eastAsia="bg-BG"/>
        </w:rPr>
        <w:t xml:space="preserve">             </w:t>
      </w:r>
      <w:r w:rsidR="00991A80" w:rsidRPr="00FD3C13">
        <w:rPr>
          <w:noProof/>
          <w:sz w:val="24"/>
          <w:szCs w:val="24"/>
          <w:lang w:eastAsia="bg-BG"/>
        </w:rPr>
        <w:t>2.</w:t>
      </w:r>
      <w:r w:rsidR="00BA6BEF">
        <w:rPr>
          <w:noProof/>
          <w:sz w:val="24"/>
          <w:szCs w:val="24"/>
          <w:lang w:eastAsia="bg-BG"/>
        </w:rPr>
        <w:t xml:space="preserve"> Алинея 4</w:t>
      </w:r>
      <w:r w:rsidR="00BA6BEF" w:rsidRPr="00BA6BEF">
        <w:rPr>
          <w:noProof/>
          <w:sz w:val="24"/>
          <w:szCs w:val="24"/>
          <w:lang w:eastAsia="bg-BG"/>
        </w:rPr>
        <w:t xml:space="preserve"> се изменя така</w:t>
      </w:r>
      <w:r w:rsidR="00D63F97" w:rsidRPr="00FD3C13">
        <w:rPr>
          <w:noProof/>
          <w:sz w:val="24"/>
          <w:szCs w:val="24"/>
          <w:lang w:eastAsia="bg-BG"/>
        </w:rPr>
        <w:t>:</w:t>
      </w:r>
    </w:p>
    <w:p w:rsidR="00D63F97" w:rsidRPr="00FD3C13" w:rsidRDefault="00D63F97">
      <w:pPr>
        <w:ind w:firstLine="850"/>
        <w:jc w:val="both"/>
        <w:rPr>
          <w:sz w:val="24"/>
          <w:szCs w:val="24"/>
        </w:rPr>
      </w:pPr>
      <w:r w:rsidRPr="00FD3C13">
        <w:rPr>
          <w:sz w:val="24"/>
          <w:szCs w:val="24"/>
        </w:rPr>
        <w:t>„(4</w:t>
      </w:r>
      <w:r w:rsidRPr="00FD3C13">
        <w:rPr>
          <w:sz w:val="24"/>
          <w:szCs w:val="24"/>
          <w:lang w:val="ru-RU"/>
        </w:rPr>
        <w:t>)</w:t>
      </w:r>
      <w:r w:rsidRPr="00FD3C13">
        <w:rPr>
          <w:sz w:val="24"/>
          <w:szCs w:val="24"/>
        </w:rPr>
        <w:t xml:space="preserve"> При действителна или предполагаема незаконна намеса органите за ОВД, в съответствие с установените местни процедури, незабавно уведомяват органите по опазване на въздушния суверенитет на страната и обменят необходимата информация с оператора или определен негов представител.“</w:t>
      </w:r>
    </w:p>
    <w:p w:rsidR="00D63F97" w:rsidRPr="00FD3C13" w:rsidRDefault="00D63F97">
      <w:pPr>
        <w:ind w:firstLine="850"/>
        <w:jc w:val="both"/>
        <w:rPr>
          <w:sz w:val="24"/>
          <w:szCs w:val="24"/>
        </w:rPr>
      </w:pPr>
    </w:p>
    <w:p w:rsidR="00D63F97" w:rsidRPr="00FD3C13" w:rsidRDefault="0011475E" w:rsidP="0011475E">
      <w:pPr>
        <w:ind w:firstLine="720"/>
        <w:jc w:val="both"/>
        <w:rPr>
          <w:iCs/>
          <w:sz w:val="24"/>
          <w:szCs w:val="24"/>
        </w:rPr>
      </w:pPr>
      <w:r w:rsidRPr="00FD3C13">
        <w:rPr>
          <w:b/>
          <w:iCs/>
          <w:sz w:val="24"/>
          <w:szCs w:val="24"/>
        </w:rPr>
        <w:t>§</w:t>
      </w:r>
      <w:r w:rsidR="007471C3">
        <w:rPr>
          <w:b/>
          <w:iCs/>
          <w:sz w:val="24"/>
          <w:szCs w:val="24"/>
        </w:rPr>
        <w:t xml:space="preserve"> </w:t>
      </w:r>
      <w:r w:rsidRPr="00FD3C13">
        <w:rPr>
          <w:b/>
          <w:iCs/>
          <w:sz w:val="24"/>
          <w:szCs w:val="24"/>
        </w:rPr>
        <w:t>1</w:t>
      </w:r>
      <w:r w:rsidR="00F72CD7">
        <w:rPr>
          <w:b/>
          <w:iCs/>
          <w:sz w:val="24"/>
          <w:szCs w:val="24"/>
        </w:rPr>
        <w:t>3</w:t>
      </w:r>
      <w:r w:rsidRPr="00FD3C13">
        <w:rPr>
          <w:b/>
          <w:iCs/>
          <w:sz w:val="24"/>
          <w:szCs w:val="24"/>
        </w:rPr>
        <w:t xml:space="preserve">. </w:t>
      </w:r>
      <w:r w:rsidR="00D63F97" w:rsidRPr="00FD3C13">
        <w:rPr>
          <w:iCs/>
          <w:sz w:val="24"/>
          <w:szCs w:val="24"/>
        </w:rPr>
        <w:t>В чл.</w:t>
      </w:r>
      <w:r w:rsidR="007471C3">
        <w:rPr>
          <w:iCs/>
          <w:sz w:val="24"/>
          <w:szCs w:val="24"/>
        </w:rPr>
        <w:t xml:space="preserve"> </w:t>
      </w:r>
      <w:r w:rsidR="00D63F97" w:rsidRPr="00FD3C13">
        <w:rPr>
          <w:iCs/>
          <w:sz w:val="24"/>
          <w:szCs w:val="24"/>
        </w:rPr>
        <w:t>37  се правят следните изменения и допълнения:</w:t>
      </w:r>
    </w:p>
    <w:p w:rsidR="00D63F97" w:rsidRPr="00FD3C13" w:rsidRDefault="00BA6BEF" w:rsidP="00BA6BEF">
      <w:pPr>
        <w:numPr>
          <w:ilvl w:val="0"/>
          <w:numId w:val="14"/>
        </w:numPr>
        <w:jc w:val="both"/>
        <w:rPr>
          <w:iCs/>
          <w:sz w:val="24"/>
          <w:szCs w:val="24"/>
        </w:rPr>
      </w:pPr>
      <w:r>
        <w:rPr>
          <w:iCs/>
          <w:sz w:val="24"/>
          <w:szCs w:val="24"/>
        </w:rPr>
        <w:t>Алинея 6</w:t>
      </w:r>
      <w:r w:rsidRPr="00BA6BEF">
        <w:rPr>
          <w:iCs/>
          <w:sz w:val="24"/>
          <w:szCs w:val="24"/>
        </w:rPr>
        <w:t xml:space="preserve"> се изменя така</w:t>
      </w:r>
      <w:r w:rsidR="00D63F97" w:rsidRPr="00FD3C13">
        <w:rPr>
          <w:iCs/>
          <w:sz w:val="24"/>
          <w:szCs w:val="24"/>
        </w:rPr>
        <w:t>:</w:t>
      </w:r>
    </w:p>
    <w:p w:rsidR="00D63F97" w:rsidRPr="00FD3C13" w:rsidRDefault="00D63F97" w:rsidP="005530DA">
      <w:pPr>
        <w:ind w:firstLine="850"/>
        <w:jc w:val="both"/>
        <w:rPr>
          <w:sz w:val="24"/>
          <w:szCs w:val="24"/>
        </w:rPr>
      </w:pPr>
      <w:r w:rsidRPr="00FD3C13">
        <w:rPr>
          <w:sz w:val="24"/>
          <w:szCs w:val="24"/>
        </w:rPr>
        <w:t xml:space="preserve">„(6) </w:t>
      </w:r>
      <w:r w:rsidR="00817F2D">
        <w:rPr>
          <w:sz w:val="24"/>
          <w:szCs w:val="24"/>
        </w:rPr>
        <w:t>О</w:t>
      </w:r>
      <w:r w:rsidR="00817F2D" w:rsidRPr="00587204">
        <w:rPr>
          <w:sz w:val="24"/>
          <w:szCs w:val="24"/>
        </w:rPr>
        <w:t xml:space="preserve">рганът за ОВД </w:t>
      </w:r>
      <w:r w:rsidR="00817F2D" w:rsidRPr="00FD3C13">
        <w:rPr>
          <w:sz w:val="24"/>
          <w:szCs w:val="24"/>
        </w:rPr>
        <w:t>може да предполага</w:t>
      </w:r>
      <w:r w:rsidR="00817F2D">
        <w:rPr>
          <w:sz w:val="24"/>
          <w:szCs w:val="24"/>
        </w:rPr>
        <w:t>, че</w:t>
      </w:r>
      <w:r w:rsidRPr="00FD3C13">
        <w:rPr>
          <w:sz w:val="24"/>
          <w:szCs w:val="24"/>
        </w:rPr>
        <w:t xml:space="preserve"> отклонило се или неопознато ВС е обект на незаконна намеса.“</w:t>
      </w:r>
    </w:p>
    <w:p w:rsidR="00D63F97" w:rsidRPr="00FD3C13" w:rsidRDefault="000C6BC3" w:rsidP="0011475E">
      <w:pPr>
        <w:ind w:left="360" w:firstLine="360"/>
        <w:jc w:val="both"/>
        <w:rPr>
          <w:sz w:val="24"/>
          <w:szCs w:val="24"/>
        </w:rPr>
      </w:pPr>
      <w:r>
        <w:rPr>
          <w:sz w:val="24"/>
          <w:szCs w:val="24"/>
        </w:rPr>
        <w:t>2</w:t>
      </w:r>
      <w:r w:rsidR="00774D63" w:rsidRPr="00FD3C13">
        <w:rPr>
          <w:sz w:val="24"/>
          <w:szCs w:val="24"/>
        </w:rPr>
        <w:t>.</w:t>
      </w:r>
      <w:r w:rsidR="004D7210">
        <w:rPr>
          <w:sz w:val="24"/>
          <w:szCs w:val="24"/>
        </w:rPr>
        <w:t xml:space="preserve"> </w:t>
      </w:r>
      <w:r w:rsidR="00BA6BEF">
        <w:rPr>
          <w:sz w:val="24"/>
          <w:szCs w:val="24"/>
        </w:rPr>
        <w:t>Алинея 7</w:t>
      </w:r>
      <w:r w:rsidR="00BA6BEF" w:rsidRPr="00BA6BEF">
        <w:rPr>
          <w:sz w:val="24"/>
          <w:szCs w:val="24"/>
        </w:rPr>
        <w:t xml:space="preserve"> се изменя така</w:t>
      </w:r>
      <w:r w:rsidR="00D63F97" w:rsidRPr="00FD3C13">
        <w:rPr>
          <w:sz w:val="24"/>
          <w:szCs w:val="24"/>
        </w:rPr>
        <w:t>:</w:t>
      </w:r>
    </w:p>
    <w:p w:rsidR="00D63F97" w:rsidRPr="00FD3C13" w:rsidRDefault="00D63F97">
      <w:pPr>
        <w:ind w:firstLine="850"/>
        <w:jc w:val="both"/>
        <w:rPr>
          <w:sz w:val="24"/>
          <w:szCs w:val="24"/>
        </w:rPr>
      </w:pPr>
      <w:r w:rsidRPr="00FD3C13">
        <w:rPr>
          <w:sz w:val="24"/>
          <w:szCs w:val="24"/>
        </w:rPr>
        <w:t>„(7) В случай, че органът за ОВД прецени, че отклонило се или неопознато ВС може да е обект на незаконна намеса, незабавно уведомява</w:t>
      </w:r>
      <w:r w:rsidR="00774D63" w:rsidRPr="00FD3C13">
        <w:rPr>
          <w:sz w:val="24"/>
          <w:szCs w:val="24"/>
        </w:rPr>
        <w:t xml:space="preserve"> </w:t>
      </w:r>
      <w:r w:rsidRPr="00FD3C13">
        <w:rPr>
          <w:sz w:val="24"/>
          <w:szCs w:val="24"/>
        </w:rPr>
        <w:t>органите</w:t>
      </w:r>
      <w:r w:rsidR="00774D63" w:rsidRPr="00FD3C13">
        <w:rPr>
          <w:sz w:val="24"/>
          <w:szCs w:val="24"/>
        </w:rPr>
        <w:t>,</w:t>
      </w:r>
      <w:r w:rsidRPr="00FD3C13">
        <w:rPr>
          <w:sz w:val="24"/>
          <w:szCs w:val="24"/>
        </w:rPr>
        <w:t xml:space="preserve"> отговорни за осигуряване на действията при </w:t>
      </w:r>
      <w:r w:rsidRPr="00FD3C13">
        <w:rPr>
          <w:sz w:val="24"/>
          <w:szCs w:val="24"/>
        </w:rPr>
        <w:lastRenderedPageBreak/>
        <w:t>незаконна намеса съгласно местните инструкции за ОВД.</w:t>
      </w:r>
      <w:r w:rsidR="00EC773C" w:rsidRPr="00FD3C13">
        <w:rPr>
          <w:sz w:val="24"/>
          <w:szCs w:val="24"/>
        </w:rPr>
        <w:t>“</w:t>
      </w:r>
    </w:p>
    <w:p w:rsidR="00D63F97" w:rsidRPr="00FD3C13" w:rsidRDefault="00774D63" w:rsidP="00774D63">
      <w:pPr>
        <w:jc w:val="both"/>
        <w:rPr>
          <w:sz w:val="24"/>
          <w:szCs w:val="24"/>
        </w:rPr>
      </w:pPr>
      <w:r w:rsidRPr="00FD3C13">
        <w:rPr>
          <w:sz w:val="24"/>
          <w:szCs w:val="24"/>
        </w:rPr>
        <w:t xml:space="preserve">    </w:t>
      </w:r>
      <w:r w:rsidR="0011475E" w:rsidRPr="00FD3C13">
        <w:rPr>
          <w:sz w:val="24"/>
          <w:szCs w:val="24"/>
        </w:rPr>
        <w:tab/>
      </w:r>
      <w:r w:rsidR="000C6BC3">
        <w:rPr>
          <w:sz w:val="24"/>
          <w:szCs w:val="24"/>
        </w:rPr>
        <w:t>3</w:t>
      </w:r>
      <w:r w:rsidRPr="00FD3C13">
        <w:rPr>
          <w:sz w:val="24"/>
          <w:szCs w:val="24"/>
        </w:rPr>
        <w:t>.</w:t>
      </w:r>
      <w:r w:rsidR="00BA6BEF">
        <w:rPr>
          <w:sz w:val="24"/>
          <w:szCs w:val="24"/>
        </w:rPr>
        <w:t xml:space="preserve"> </w:t>
      </w:r>
      <w:r w:rsidR="00D63F97" w:rsidRPr="00FD3C13">
        <w:rPr>
          <w:sz w:val="24"/>
          <w:szCs w:val="24"/>
        </w:rPr>
        <w:t>Ал</w:t>
      </w:r>
      <w:r w:rsidR="00114F79" w:rsidRPr="00FD3C13">
        <w:rPr>
          <w:sz w:val="24"/>
          <w:szCs w:val="24"/>
        </w:rPr>
        <w:t xml:space="preserve">инея </w:t>
      </w:r>
      <w:r w:rsidR="00D63F97" w:rsidRPr="00FD3C13">
        <w:rPr>
          <w:sz w:val="24"/>
          <w:szCs w:val="24"/>
        </w:rPr>
        <w:t>8 се отменя.</w:t>
      </w:r>
    </w:p>
    <w:p w:rsidR="00895966" w:rsidRDefault="00D63F97" w:rsidP="00F323DA">
      <w:pPr>
        <w:spacing w:before="240" w:after="240"/>
        <w:ind w:firstLine="720"/>
        <w:jc w:val="both"/>
        <w:outlineLvl w:val="0"/>
        <w:rPr>
          <w:b/>
          <w:sz w:val="24"/>
          <w:szCs w:val="24"/>
        </w:rPr>
      </w:pPr>
      <w:r w:rsidRPr="00FD3C13">
        <w:rPr>
          <w:b/>
          <w:sz w:val="24"/>
          <w:szCs w:val="24"/>
        </w:rPr>
        <w:t xml:space="preserve">§ </w:t>
      </w:r>
      <w:r w:rsidR="00F72CD7">
        <w:rPr>
          <w:b/>
          <w:sz w:val="24"/>
          <w:szCs w:val="24"/>
        </w:rPr>
        <w:t xml:space="preserve">14. </w:t>
      </w:r>
      <w:r w:rsidR="00895966" w:rsidRPr="00895966">
        <w:rPr>
          <w:sz w:val="24"/>
          <w:szCs w:val="24"/>
        </w:rPr>
        <w:t>Чл</w:t>
      </w:r>
      <w:r w:rsidR="00895966">
        <w:rPr>
          <w:sz w:val="24"/>
          <w:szCs w:val="24"/>
        </w:rPr>
        <w:t>ен</w:t>
      </w:r>
      <w:r w:rsidR="00895966" w:rsidRPr="000D161C">
        <w:rPr>
          <w:sz w:val="24"/>
          <w:szCs w:val="24"/>
        </w:rPr>
        <w:t xml:space="preserve"> 38 се отменя.</w:t>
      </w:r>
    </w:p>
    <w:p w:rsidR="00D63F97" w:rsidRPr="00FD3C13" w:rsidRDefault="0011475E" w:rsidP="00F323DA">
      <w:pPr>
        <w:spacing w:before="240" w:after="240"/>
        <w:ind w:firstLine="720"/>
        <w:jc w:val="both"/>
        <w:outlineLvl w:val="0"/>
        <w:rPr>
          <w:bCs/>
          <w:sz w:val="24"/>
          <w:szCs w:val="24"/>
        </w:rPr>
      </w:pPr>
      <w:r w:rsidRPr="00FD3C13">
        <w:rPr>
          <w:b/>
          <w:sz w:val="24"/>
          <w:szCs w:val="24"/>
        </w:rPr>
        <w:t>1</w:t>
      </w:r>
      <w:r w:rsidR="00F72CD7">
        <w:rPr>
          <w:b/>
          <w:sz w:val="24"/>
          <w:szCs w:val="24"/>
        </w:rPr>
        <w:t>5</w:t>
      </w:r>
      <w:r w:rsidR="00D63F97" w:rsidRPr="00FD3C13">
        <w:rPr>
          <w:b/>
          <w:sz w:val="24"/>
          <w:szCs w:val="24"/>
        </w:rPr>
        <w:t>.</w:t>
      </w:r>
      <w:r w:rsidR="00D63F97" w:rsidRPr="00FD3C13">
        <w:rPr>
          <w:sz w:val="24"/>
          <w:szCs w:val="24"/>
        </w:rPr>
        <w:t xml:space="preserve"> В глава първа, </w:t>
      </w:r>
      <w:r w:rsidR="005F32B4">
        <w:rPr>
          <w:sz w:val="24"/>
          <w:szCs w:val="24"/>
        </w:rPr>
        <w:t>наименованието</w:t>
      </w:r>
      <w:r w:rsidR="00D63F97" w:rsidRPr="00FD3C13">
        <w:rPr>
          <w:sz w:val="24"/>
          <w:szCs w:val="24"/>
        </w:rPr>
        <w:t xml:space="preserve"> на </w:t>
      </w:r>
      <w:r w:rsidR="004D7210">
        <w:rPr>
          <w:bCs/>
          <w:sz w:val="24"/>
          <w:szCs w:val="24"/>
        </w:rPr>
        <w:t>р</w:t>
      </w:r>
      <w:r w:rsidR="00D63F97" w:rsidRPr="00FD3C13">
        <w:rPr>
          <w:bCs/>
          <w:sz w:val="24"/>
          <w:szCs w:val="24"/>
        </w:rPr>
        <w:t>аздел XXVI се изменя така</w:t>
      </w:r>
      <w:r w:rsidR="00D63F97" w:rsidRPr="00E30DBA">
        <w:rPr>
          <w:bCs/>
          <w:sz w:val="24"/>
          <w:szCs w:val="24"/>
        </w:rPr>
        <w:t>:</w:t>
      </w:r>
      <w:r w:rsidR="004D7210" w:rsidRPr="00E30DBA">
        <w:rPr>
          <w:bCs/>
          <w:sz w:val="24"/>
          <w:szCs w:val="24"/>
        </w:rPr>
        <w:t xml:space="preserve"> </w:t>
      </w:r>
      <w:r w:rsidR="00D63F97" w:rsidRPr="00E30DBA">
        <w:rPr>
          <w:bCs/>
          <w:sz w:val="24"/>
          <w:szCs w:val="24"/>
        </w:rPr>
        <w:t>„</w:t>
      </w:r>
      <w:r w:rsidR="00D63F97" w:rsidRPr="00FD3C13">
        <w:rPr>
          <w:bCs/>
          <w:sz w:val="24"/>
          <w:szCs w:val="24"/>
        </w:rPr>
        <w:t>Управление на безопасността”</w:t>
      </w:r>
      <w:r w:rsidR="004D7210">
        <w:rPr>
          <w:bCs/>
          <w:sz w:val="24"/>
          <w:szCs w:val="24"/>
        </w:rPr>
        <w:t>.</w:t>
      </w:r>
    </w:p>
    <w:p w:rsidR="00D63F97" w:rsidRPr="00FD3C13" w:rsidRDefault="00D63F97" w:rsidP="00605B5B">
      <w:pPr>
        <w:ind w:firstLine="720"/>
        <w:jc w:val="both"/>
        <w:rPr>
          <w:sz w:val="24"/>
          <w:szCs w:val="24"/>
        </w:rPr>
      </w:pPr>
      <w:r w:rsidRPr="00FD3C13">
        <w:rPr>
          <w:b/>
          <w:sz w:val="24"/>
          <w:szCs w:val="24"/>
        </w:rPr>
        <w:t>§ 1</w:t>
      </w:r>
      <w:r w:rsidR="00F72CD7">
        <w:rPr>
          <w:b/>
          <w:sz w:val="24"/>
          <w:szCs w:val="24"/>
        </w:rPr>
        <w:t>6</w:t>
      </w:r>
      <w:r w:rsidRPr="00FD3C13">
        <w:rPr>
          <w:b/>
          <w:sz w:val="24"/>
          <w:szCs w:val="24"/>
        </w:rPr>
        <w:t>.</w:t>
      </w:r>
      <w:r w:rsidRPr="00FD3C13">
        <w:rPr>
          <w:sz w:val="24"/>
          <w:szCs w:val="24"/>
        </w:rPr>
        <w:t xml:space="preserve"> Член 40а се изменя така: </w:t>
      </w:r>
    </w:p>
    <w:p w:rsidR="00D63F97" w:rsidRPr="00FD3C13" w:rsidRDefault="00D63F97" w:rsidP="00CE089A">
      <w:pPr>
        <w:ind w:firstLine="720"/>
        <w:jc w:val="both"/>
        <w:rPr>
          <w:sz w:val="24"/>
          <w:szCs w:val="24"/>
        </w:rPr>
      </w:pPr>
      <w:r w:rsidRPr="00FD3C13">
        <w:rPr>
          <w:sz w:val="24"/>
          <w:szCs w:val="24"/>
        </w:rPr>
        <w:t xml:space="preserve">„Чл. 40а. (1) </w:t>
      </w:r>
      <w:r w:rsidR="00AD2B22" w:rsidRPr="00FD3C13">
        <w:rPr>
          <w:sz w:val="24"/>
          <w:szCs w:val="24"/>
        </w:rPr>
        <w:t xml:space="preserve">С цел постигане на приемливо ниво на безопасност на гражданското въздухоплаване в Република България </w:t>
      </w:r>
      <w:r w:rsidRPr="00FD3C13">
        <w:rPr>
          <w:sz w:val="24"/>
          <w:szCs w:val="24"/>
        </w:rPr>
        <w:t xml:space="preserve">Главна дирекция </w:t>
      </w:r>
      <w:r w:rsidR="004D7210">
        <w:rPr>
          <w:sz w:val="24"/>
          <w:szCs w:val="24"/>
        </w:rPr>
        <w:t>„</w:t>
      </w:r>
      <w:r w:rsidRPr="00FD3C13">
        <w:rPr>
          <w:sz w:val="24"/>
          <w:szCs w:val="24"/>
        </w:rPr>
        <w:t>Гражданска въздухоплавателна администрация</w:t>
      </w:r>
      <w:r w:rsidR="004D7210">
        <w:rPr>
          <w:sz w:val="24"/>
          <w:szCs w:val="24"/>
        </w:rPr>
        <w:t>“</w:t>
      </w:r>
      <w:r w:rsidR="001A2D61" w:rsidRPr="00FD3C13">
        <w:rPr>
          <w:sz w:val="24"/>
          <w:szCs w:val="24"/>
        </w:rPr>
        <w:t xml:space="preserve"> изготвя </w:t>
      </w:r>
      <w:r w:rsidRPr="00FD3C13">
        <w:rPr>
          <w:sz w:val="24"/>
          <w:szCs w:val="24"/>
        </w:rPr>
        <w:t>Национална</w:t>
      </w:r>
      <w:r w:rsidR="001A2D61" w:rsidRPr="00FD3C13">
        <w:rPr>
          <w:sz w:val="24"/>
          <w:szCs w:val="24"/>
        </w:rPr>
        <w:t>та</w:t>
      </w:r>
      <w:r w:rsidR="00774D63" w:rsidRPr="00FD3C13">
        <w:rPr>
          <w:sz w:val="24"/>
          <w:szCs w:val="24"/>
        </w:rPr>
        <w:t xml:space="preserve"> </w:t>
      </w:r>
      <w:r w:rsidR="009C3387">
        <w:rPr>
          <w:sz w:val="24"/>
          <w:szCs w:val="24"/>
        </w:rPr>
        <w:t>програма за</w:t>
      </w:r>
      <w:r w:rsidRPr="00FD3C13">
        <w:rPr>
          <w:sz w:val="24"/>
          <w:szCs w:val="24"/>
        </w:rPr>
        <w:t xml:space="preserve"> безопасност в гражданското въздухоплаване</w:t>
      </w:r>
      <w:r w:rsidR="00774D63" w:rsidRPr="00FD3C13">
        <w:rPr>
          <w:sz w:val="24"/>
          <w:szCs w:val="24"/>
        </w:rPr>
        <w:t>.</w:t>
      </w:r>
    </w:p>
    <w:p w:rsidR="00D63F97" w:rsidRPr="00FD3C13" w:rsidRDefault="00D63F97" w:rsidP="00A715C5">
      <w:pPr>
        <w:ind w:firstLine="720"/>
        <w:jc w:val="both"/>
        <w:rPr>
          <w:sz w:val="24"/>
          <w:szCs w:val="24"/>
        </w:rPr>
      </w:pPr>
      <w:r w:rsidRPr="00FD3C13">
        <w:rPr>
          <w:sz w:val="24"/>
          <w:szCs w:val="24"/>
        </w:rPr>
        <w:t xml:space="preserve">(2) Рамката за въвеждане и поддържане на Националната програма </w:t>
      </w:r>
      <w:r w:rsidR="002D28F9">
        <w:rPr>
          <w:sz w:val="24"/>
          <w:szCs w:val="24"/>
        </w:rPr>
        <w:t>за</w:t>
      </w:r>
      <w:r w:rsidRPr="00FD3C13">
        <w:rPr>
          <w:sz w:val="24"/>
          <w:szCs w:val="24"/>
        </w:rPr>
        <w:t xml:space="preserve"> безопасност в гражданското въздухоплаване се съдържа в </w:t>
      </w:r>
      <w:r w:rsidR="00746039">
        <w:rPr>
          <w:sz w:val="24"/>
          <w:szCs w:val="24"/>
        </w:rPr>
        <w:t>п</w:t>
      </w:r>
      <w:r w:rsidRPr="00746039">
        <w:rPr>
          <w:sz w:val="24"/>
          <w:szCs w:val="24"/>
        </w:rPr>
        <w:t>риложение № 1</w:t>
      </w:r>
      <w:r w:rsidR="00A11C6A" w:rsidRPr="00E30DBA">
        <w:rPr>
          <w:sz w:val="24"/>
          <w:szCs w:val="24"/>
        </w:rPr>
        <w:t>1</w:t>
      </w:r>
      <w:r w:rsidRPr="00746039">
        <w:rPr>
          <w:sz w:val="24"/>
          <w:szCs w:val="24"/>
        </w:rPr>
        <w:t>.”</w:t>
      </w:r>
    </w:p>
    <w:p w:rsidR="00D63F97" w:rsidRPr="00FD3C13" w:rsidRDefault="00D63F97" w:rsidP="0099213C">
      <w:pPr>
        <w:jc w:val="both"/>
        <w:rPr>
          <w:sz w:val="24"/>
          <w:szCs w:val="24"/>
        </w:rPr>
      </w:pPr>
    </w:p>
    <w:p w:rsidR="00D63F97" w:rsidRPr="00FD3C13" w:rsidRDefault="00D63F97" w:rsidP="00605B5B">
      <w:pPr>
        <w:ind w:firstLine="720"/>
        <w:jc w:val="both"/>
        <w:rPr>
          <w:sz w:val="24"/>
          <w:szCs w:val="24"/>
        </w:rPr>
      </w:pPr>
      <w:r w:rsidRPr="00FD3C13">
        <w:rPr>
          <w:b/>
          <w:sz w:val="24"/>
          <w:szCs w:val="24"/>
        </w:rPr>
        <w:t>§ 1</w:t>
      </w:r>
      <w:r w:rsidR="00F72CD7">
        <w:rPr>
          <w:b/>
          <w:sz w:val="24"/>
          <w:szCs w:val="24"/>
        </w:rPr>
        <w:t>7</w:t>
      </w:r>
      <w:r w:rsidRPr="00FD3C13">
        <w:rPr>
          <w:b/>
          <w:sz w:val="24"/>
          <w:szCs w:val="24"/>
        </w:rPr>
        <w:t>.</w:t>
      </w:r>
      <w:r w:rsidRPr="00FD3C13">
        <w:rPr>
          <w:sz w:val="24"/>
          <w:szCs w:val="24"/>
        </w:rPr>
        <w:t xml:space="preserve"> Член 40б се изменя така: </w:t>
      </w:r>
    </w:p>
    <w:p w:rsidR="00D63F97" w:rsidRPr="00FD3C13" w:rsidRDefault="00D63F97" w:rsidP="00CE089A">
      <w:pPr>
        <w:ind w:firstLine="720"/>
        <w:jc w:val="both"/>
        <w:rPr>
          <w:sz w:val="24"/>
          <w:szCs w:val="24"/>
        </w:rPr>
      </w:pPr>
      <w:r w:rsidRPr="00817F2D">
        <w:rPr>
          <w:sz w:val="24"/>
          <w:szCs w:val="24"/>
        </w:rPr>
        <w:t>„</w:t>
      </w:r>
      <w:r w:rsidRPr="00F82BE3">
        <w:rPr>
          <w:sz w:val="24"/>
          <w:szCs w:val="24"/>
        </w:rPr>
        <w:t>Чл</w:t>
      </w:r>
      <w:r w:rsidRPr="005A100C">
        <w:rPr>
          <w:sz w:val="24"/>
          <w:szCs w:val="24"/>
        </w:rPr>
        <w:t>.</w:t>
      </w:r>
      <w:r w:rsidRPr="00817F2D">
        <w:rPr>
          <w:sz w:val="24"/>
          <w:szCs w:val="24"/>
        </w:rPr>
        <w:t xml:space="preserve"> 40б. Главна дирекция </w:t>
      </w:r>
      <w:r w:rsidR="004D7210" w:rsidRPr="00817F2D">
        <w:rPr>
          <w:sz w:val="24"/>
          <w:szCs w:val="24"/>
        </w:rPr>
        <w:t>„</w:t>
      </w:r>
      <w:r w:rsidRPr="00F82BE3">
        <w:rPr>
          <w:sz w:val="24"/>
          <w:szCs w:val="24"/>
        </w:rPr>
        <w:t>Гражданска въздухоплавателна администрация</w:t>
      </w:r>
      <w:r w:rsidR="004D7210" w:rsidRPr="005A100C">
        <w:rPr>
          <w:sz w:val="24"/>
          <w:szCs w:val="24"/>
        </w:rPr>
        <w:t>“</w:t>
      </w:r>
      <w:r w:rsidRPr="005A100C">
        <w:rPr>
          <w:sz w:val="24"/>
          <w:szCs w:val="24"/>
        </w:rPr>
        <w:t xml:space="preserve"> определя </w:t>
      </w:r>
      <w:r w:rsidR="00E84927" w:rsidRPr="005A100C">
        <w:rPr>
          <w:sz w:val="24"/>
          <w:szCs w:val="24"/>
        </w:rPr>
        <w:t xml:space="preserve">в Националната програма за безопасност в гражданското въздухоплаване </w:t>
      </w:r>
      <w:r w:rsidRPr="005A100C">
        <w:rPr>
          <w:sz w:val="24"/>
          <w:szCs w:val="24"/>
        </w:rPr>
        <w:t>приемливото ниво на безопасност, което трябва да бъде постигнато.”</w:t>
      </w:r>
    </w:p>
    <w:p w:rsidR="00D63F97" w:rsidRPr="00FD3C13" w:rsidRDefault="00D63F97" w:rsidP="00CE089A">
      <w:pPr>
        <w:ind w:firstLine="720"/>
        <w:jc w:val="both"/>
        <w:rPr>
          <w:sz w:val="24"/>
          <w:szCs w:val="24"/>
        </w:rPr>
      </w:pPr>
    </w:p>
    <w:p w:rsidR="00D63F97" w:rsidRPr="00FD3C13" w:rsidRDefault="00D63F97" w:rsidP="00605B5B">
      <w:pPr>
        <w:ind w:firstLine="720"/>
        <w:jc w:val="both"/>
        <w:rPr>
          <w:sz w:val="24"/>
          <w:szCs w:val="24"/>
        </w:rPr>
      </w:pPr>
      <w:r w:rsidRPr="00FD3C13">
        <w:rPr>
          <w:b/>
          <w:sz w:val="24"/>
          <w:szCs w:val="24"/>
        </w:rPr>
        <w:t>§ 1</w:t>
      </w:r>
      <w:r w:rsidR="00F72CD7">
        <w:rPr>
          <w:b/>
          <w:sz w:val="24"/>
          <w:szCs w:val="24"/>
        </w:rPr>
        <w:t>8</w:t>
      </w:r>
      <w:r w:rsidRPr="00FD3C13">
        <w:rPr>
          <w:b/>
          <w:sz w:val="24"/>
          <w:szCs w:val="24"/>
        </w:rPr>
        <w:t>.</w:t>
      </w:r>
      <w:r w:rsidRPr="00FD3C13">
        <w:rPr>
          <w:sz w:val="24"/>
          <w:szCs w:val="24"/>
        </w:rPr>
        <w:t xml:space="preserve"> Член 40в се изменя така: </w:t>
      </w:r>
    </w:p>
    <w:p w:rsidR="00D63F97" w:rsidRPr="00FD3C13" w:rsidRDefault="00D63F97" w:rsidP="00CE089A">
      <w:pPr>
        <w:ind w:firstLine="720"/>
        <w:jc w:val="both"/>
        <w:rPr>
          <w:sz w:val="24"/>
          <w:szCs w:val="24"/>
        </w:rPr>
      </w:pPr>
      <w:r w:rsidRPr="00FD3C13">
        <w:rPr>
          <w:sz w:val="24"/>
          <w:szCs w:val="24"/>
        </w:rPr>
        <w:t>„Чл. 40в. (1) В изпълн</w:t>
      </w:r>
      <w:r w:rsidR="009C3387">
        <w:rPr>
          <w:sz w:val="24"/>
          <w:szCs w:val="24"/>
        </w:rPr>
        <w:t>ение на Националната програма за</w:t>
      </w:r>
      <w:r w:rsidRPr="00FD3C13">
        <w:rPr>
          <w:sz w:val="24"/>
          <w:szCs w:val="24"/>
        </w:rPr>
        <w:t xml:space="preserve"> безопасност в гражданското въздухоплаване, ГД „ГВА“ изисква доставчикът на </w:t>
      </w:r>
      <w:proofErr w:type="spellStart"/>
      <w:r w:rsidRPr="00FD3C13">
        <w:rPr>
          <w:sz w:val="24"/>
          <w:szCs w:val="24"/>
        </w:rPr>
        <w:t>аеронавигационно</w:t>
      </w:r>
      <w:proofErr w:type="spellEnd"/>
      <w:r w:rsidRPr="00FD3C13">
        <w:rPr>
          <w:sz w:val="24"/>
          <w:szCs w:val="24"/>
        </w:rPr>
        <w:t xml:space="preserve"> обслужване да въведе система за управление на безопасността</w:t>
      </w:r>
      <w:r w:rsidR="00AD2B22" w:rsidRPr="00FD3C13">
        <w:rPr>
          <w:sz w:val="24"/>
          <w:szCs w:val="24"/>
        </w:rPr>
        <w:t xml:space="preserve"> (СУБ), </w:t>
      </w:r>
      <w:r w:rsidRPr="00FD3C13">
        <w:rPr>
          <w:sz w:val="24"/>
          <w:szCs w:val="24"/>
        </w:rPr>
        <w:t>която да:</w:t>
      </w:r>
    </w:p>
    <w:p w:rsidR="00D63F97" w:rsidRPr="00FD3C13" w:rsidRDefault="00D63F97" w:rsidP="00E14B27">
      <w:pPr>
        <w:ind w:firstLine="720"/>
        <w:jc w:val="both"/>
        <w:rPr>
          <w:sz w:val="24"/>
          <w:szCs w:val="24"/>
        </w:rPr>
      </w:pPr>
      <w:r w:rsidRPr="00FD3C13">
        <w:rPr>
          <w:sz w:val="24"/>
          <w:szCs w:val="24"/>
        </w:rPr>
        <w:t>1. идентифицира рисковете за безопасността;</w:t>
      </w:r>
    </w:p>
    <w:p w:rsidR="00D63F97" w:rsidRPr="00FD3C13" w:rsidRDefault="00D63F97" w:rsidP="00E14B27">
      <w:pPr>
        <w:ind w:firstLine="720"/>
        <w:jc w:val="both"/>
        <w:rPr>
          <w:sz w:val="24"/>
          <w:szCs w:val="24"/>
        </w:rPr>
      </w:pPr>
      <w:r w:rsidRPr="00FD3C13">
        <w:rPr>
          <w:sz w:val="24"/>
          <w:szCs w:val="24"/>
        </w:rPr>
        <w:t>2. осигурява изпълнението на коригиращи действия, необходими за поддържане на определените нива на безопасност;</w:t>
      </w:r>
    </w:p>
    <w:p w:rsidR="00D63F97" w:rsidRPr="00FD3C13" w:rsidRDefault="00D63F97" w:rsidP="00E14B27">
      <w:pPr>
        <w:ind w:firstLine="720"/>
        <w:jc w:val="both"/>
        <w:rPr>
          <w:sz w:val="24"/>
          <w:szCs w:val="24"/>
        </w:rPr>
      </w:pPr>
      <w:r w:rsidRPr="00FD3C13">
        <w:rPr>
          <w:sz w:val="24"/>
          <w:szCs w:val="24"/>
        </w:rPr>
        <w:t>3. предвижда постоянно наблюдение и редовна оценка на нивото на безопасността;</w:t>
      </w:r>
    </w:p>
    <w:p w:rsidR="00D63F97" w:rsidRPr="00FD3C13" w:rsidRDefault="00D63F97">
      <w:pPr>
        <w:ind w:firstLine="720"/>
        <w:jc w:val="both"/>
        <w:rPr>
          <w:sz w:val="24"/>
          <w:szCs w:val="24"/>
        </w:rPr>
      </w:pPr>
      <w:r w:rsidRPr="00FD3C13">
        <w:rPr>
          <w:sz w:val="24"/>
          <w:szCs w:val="24"/>
        </w:rPr>
        <w:t>4. осигурява постоянното подобряване на цялостното функциониране на системата за управление на безопасността.”</w:t>
      </w:r>
    </w:p>
    <w:p w:rsidR="00D63F97" w:rsidRPr="00FD3C13" w:rsidRDefault="00D63F97" w:rsidP="00CE089A">
      <w:pPr>
        <w:ind w:firstLine="720"/>
        <w:jc w:val="both"/>
        <w:rPr>
          <w:sz w:val="24"/>
          <w:szCs w:val="24"/>
        </w:rPr>
      </w:pPr>
      <w:r w:rsidRPr="00FD3C13">
        <w:rPr>
          <w:sz w:val="24"/>
          <w:szCs w:val="24"/>
        </w:rPr>
        <w:t xml:space="preserve">(2) Системата за управление на безопасността следва ясно да определя отговорността за безопасността на длъжностните лица от всички нива в структурата на доставчика на </w:t>
      </w:r>
      <w:proofErr w:type="spellStart"/>
      <w:r w:rsidRPr="00FD3C13">
        <w:rPr>
          <w:sz w:val="24"/>
          <w:szCs w:val="24"/>
        </w:rPr>
        <w:t>аеронавигационно</w:t>
      </w:r>
      <w:proofErr w:type="spellEnd"/>
      <w:r w:rsidRPr="00FD3C13">
        <w:rPr>
          <w:sz w:val="24"/>
          <w:szCs w:val="24"/>
        </w:rPr>
        <w:t xml:space="preserve"> обслужване, включително пряката отговорност за безопасността на неговото ръководство.</w:t>
      </w:r>
    </w:p>
    <w:p w:rsidR="00D63F97" w:rsidRPr="00FD3C13" w:rsidRDefault="00D63F97" w:rsidP="00605B5B">
      <w:pPr>
        <w:ind w:firstLine="720"/>
        <w:jc w:val="both"/>
        <w:rPr>
          <w:b/>
          <w:bCs/>
          <w:sz w:val="24"/>
          <w:szCs w:val="24"/>
        </w:rPr>
      </w:pPr>
      <w:r w:rsidRPr="00FD3C13">
        <w:rPr>
          <w:sz w:val="24"/>
          <w:szCs w:val="24"/>
        </w:rPr>
        <w:t xml:space="preserve">(3) Рамката </w:t>
      </w:r>
      <w:r w:rsidRPr="00FD3C13">
        <w:rPr>
          <w:iCs/>
          <w:sz w:val="24"/>
          <w:szCs w:val="24"/>
        </w:rPr>
        <w:t xml:space="preserve">за </w:t>
      </w:r>
      <w:r w:rsidRPr="00FD3C13">
        <w:rPr>
          <w:sz w:val="24"/>
          <w:szCs w:val="24"/>
        </w:rPr>
        <w:t xml:space="preserve">въвеждане </w:t>
      </w:r>
      <w:r w:rsidRPr="00FD3C13">
        <w:rPr>
          <w:iCs/>
          <w:sz w:val="24"/>
          <w:szCs w:val="24"/>
        </w:rPr>
        <w:t xml:space="preserve">и поддържане на система за управление на безопасността, се съдържа в </w:t>
      </w:r>
      <w:r w:rsidR="004D7210" w:rsidRPr="00746039">
        <w:rPr>
          <w:iCs/>
          <w:sz w:val="24"/>
          <w:szCs w:val="24"/>
        </w:rPr>
        <w:t>п</w:t>
      </w:r>
      <w:r w:rsidRPr="00746039">
        <w:rPr>
          <w:iCs/>
          <w:sz w:val="24"/>
          <w:szCs w:val="24"/>
        </w:rPr>
        <w:t>риложение № 1</w:t>
      </w:r>
      <w:r w:rsidR="00A11C6A" w:rsidRPr="00E30DBA">
        <w:rPr>
          <w:iCs/>
          <w:sz w:val="24"/>
          <w:szCs w:val="24"/>
        </w:rPr>
        <w:t>2</w:t>
      </w:r>
      <w:r w:rsidRPr="00746039">
        <w:rPr>
          <w:iCs/>
          <w:sz w:val="24"/>
          <w:szCs w:val="24"/>
        </w:rPr>
        <w:t>.</w:t>
      </w:r>
    </w:p>
    <w:p w:rsidR="00D63F97" w:rsidRPr="00FD3C13" w:rsidRDefault="00D63F97">
      <w:pPr>
        <w:jc w:val="both"/>
        <w:rPr>
          <w:sz w:val="24"/>
          <w:szCs w:val="24"/>
        </w:rPr>
      </w:pPr>
      <w:r w:rsidRPr="00FD3C13">
        <w:rPr>
          <w:sz w:val="24"/>
          <w:szCs w:val="24"/>
        </w:rPr>
        <w:t xml:space="preserve">             (4) Всяка промяна в системата за ОВД, която оказва влияние върху безопасността, включително въвеждане на намален минимум за сепарация или нова процедура, се извършва след оценка на значимостта на промяната и оценка на безопасността, която показва, че ще се поддържа приемливото ниво на безопасност, и след консултации с потребителите.</w:t>
      </w:r>
    </w:p>
    <w:p w:rsidR="004D7210" w:rsidRDefault="00D63F97" w:rsidP="00B165C3">
      <w:pPr>
        <w:ind w:firstLine="720"/>
        <w:jc w:val="both"/>
        <w:rPr>
          <w:sz w:val="24"/>
          <w:szCs w:val="24"/>
        </w:rPr>
      </w:pPr>
      <w:r w:rsidRPr="00FD3C13">
        <w:rPr>
          <w:sz w:val="24"/>
          <w:szCs w:val="24"/>
        </w:rPr>
        <w:t xml:space="preserve">(5) </w:t>
      </w:r>
      <w:r w:rsidR="009C3387" w:rsidRPr="009C3387">
        <w:rPr>
          <w:sz w:val="24"/>
          <w:szCs w:val="24"/>
        </w:rPr>
        <w:t>Главна дирекция „Гражданска в</w:t>
      </w:r>
      <w:r w:rsidR="009C3387">
        <w:rPr>
          <w:sz w:val="24"/>
          <w:szCs w:val="24"/>
        </w:rPr>
        <w:t>ъздухоплавателна администрация“</w:t>
      </w:r>
      <w:r w:rsidRPr="00FD3C13">
        <w:rPr>
          <w:sz w:val="24"/>
          <w:szCs w:val="24"/>
        </w:rPr>
        <w:t xml:space="preserve"> осъществява наблюдение над доставчика след въвеждане на промяната по ал.</w:t>
      </w:r>
      <w:r w:rsidR="004D7210">
        <w:rPr>
          <w:sz w:val="24"/>
          <w:szCs w:val="24"/>
        </w:rPr>
        <w:t xml:space="preserve"> </w:t>
      </w:r>
      <w:r w:rsidRPr="00FD3C13">
        <w:rPr>
          <w:sz w:val="24"/>
          <w:szCs w:val="24"/>
        </w:rPr>
        <w:t>3, за да се увери в постигането на определеното ниво на безопасност.</w:t>
      </w:r>
    </w:p>
    <w:p w:rsidR="00D63F97" w:rsidRDefault="00D63F97" w:rsidP="00B165C3">
      <w:pPr>
        <w:ind w:firstLine="720"/>
        <w:jc w:val="both"/>
        <w:rPr>
          <w:iCs/>
          <w:sz w:val="24"/>
          <w:szCs w:val="24"/>
        </w:rPr>
      </w:pPr>
      <w:r w:rsidRPr="00FD3C13">
        <w:rPr>
          <w:bCs/>
          <w:sz w:val="24"/>
          <w:szCs w:val="24"/>
        </w:rPr>
        <w:t>(6)</w:t>
      </w:r>
      <w:r w:rsidRPr="00FD3C13">
        <w:rPr>
          <w:iCs/>
          <w:sz w:val="24"/>
          <w:szCs w:val="24"/>
        </w:rPr>
        <w:t xml:space="preserve"> Когато приемливото ниво на безопасност не може да бъде изразено в количествено отношение, оценката на безопасността може да се основава на експертна преценка.”</w:t>
      </w:r>
    </w:p>
    <w:p w:rsidR="004D7210" w:rsidRPr="00FD3C13" w:rsidRDefault="004D7210" w:rsidP="00B165C3">
      <w:pPr>
        <w:ind w:firstLine="720"/>
        <w:jc w:val="both"/>
        <w:rPr>
          <w:iCs/>
          <w:sz w:val="24"/>
          <w:szCs w:val="24"/>
        </w:rPr>
      </w:pPr>
    </w:p>
    <w:p w:rsidR="00D63F97" w:rsidRPr="00FD3C13" w:rsidRDefault="00D63F97" w:rsidP="00AF1E2E">
      <w:pPr>
        <w:ind w:firstLine="850"/>
        <w:jc w:val="both"/>
        <w:outlineLvl w:val="0"/>
        <w:rPr>
          <w:sz w:val="24"/>
          <w:szCs w:val="24"/>
        </w:rPr>
      </w:pPr>
      <w:r w:rsidRPr="00FD3C13">
        <w:rPr>
          <w:b/>
          <w:bCs/>
          <w:sz w:val="24"/>
          <w:szCs w:val="24"/>
        </w:rPr>
        <w:t>§ 1</w:t>
      </w:r>
      <w:r w:rsidR="00F72CD7">
        <w:rPr>
          <w:b/>
          <w:bCs/>
          <w:sz w:val="24"/>
          <w:szCs w:val="24"/>
        </w:rPr>
        <w:t>9</w:t>
      </w:r>
      <w:r w:rsidRPr="00FD3C13">
        <w:rPr>
          <w:b/>
          <w:bCs/>
          <w:sz w:val="24"/>
          <w:szCs w:val="24"/>
        </w:rPr>
        <w:t xml:space="preserve">. </w:t>
      </w:r>
      <w:r w:rsidRPr="00FD3C13">
        <w:rPr>
          <w:bCs/>
          <w:sz w:val="24"/>
          <w:szCs w:val="24"/>
        </w:rPr>
        <w:t xml:space="preserve">В глава първа се създава </w:t>
      </w:r>
      <w:r w:rsidR="004D7210">
        <w:rPr>
          <w:sz w:val="24"/>
          <w:szCs w:val="24"/>
        </w:rPr>
        <w:t>р</w:t>
      </w:r>
      <w:r w:rsidRPr="00FD3C13">
        <w:rPr>
          <w:sz w:val="24"/>
          <w:szCs w:val="24"/>
        </w:rPr>
        <w:t xml:space="preserve">аздел </w:t>
      </w:r>
      <w:r w:rsidRPr="00FD3C13">
        <w:rPr>
          <w:sz w:val="24"/>
          <w:szCs w:val="24"/>
          <w:lang w:val="en-US"/>
        </w:rPr>
        <w:t>XXIX</w:t>
      </w:r>
      <w:r w:rsidRPr="00FD3C13">
        <w:rPr>
          <w:sz w:val="24"/>
          <w:szCs w:val="24"/>
        </w:rPr>
        <w:t>:</w:t>
      </w:r>
    </w:p>
    <w:p w:rsidR="00D63F97" w:rsidRPr="00FD3C13" w:rsidRDefault="00D63F97" w:rsidP="00AF1E2E">
      <w:pPr>
        <w:ind w:firstLine="850"/>
        <w:jc w:val="both"/>
        <w:outlineLvl w:val="0"/>
        <w:rPr>
          <w:sz w:val="24"/>
          <w:szCs w:val="24"/>
        </w:rPr>
      </w:pPr>
      <w:r w:rsidRPr="00FD3C13">
        <w:rPr>
          <w:sz w:val="24"/>
          <w:szCs w:val="24"/>
        </w:rPr>
        <w:t>„Раздел ХХІХ</w:t>
      </w:r>
    </w:p>
    <w:p w:rsidR="00D63F97" w:rsidRPr="00FD3C13" w:rsidRDefault="00D63F97" w:rsidP="00AF1E2E">
      <w:pPr>
        <w:ind w:firstLine="850"/>
        <w:jc w:val="both"/>
        <w:outlineLvl w:val="0"/>
        <w:rPr>
          <w:sz w:val="24"/>
          <w:szCs w:val="24"/>
        </w:rPr>
      </w:pPr>
      <w:r w:rsidRPr="00FD3C13">
        <w:rPr>
          <w:sz w:val="24"/>
          <w:szCs w:val="24"/>
        </w:rPr>
        <w:t>„Обща отправна система”</w:t>
      </w:r>
    </w:p>
    <w:p w:rsidR="00D63F97" w:rsidRPr="00FD3C13" w:rsidRDefault="00D63F97" w:rsidP="0034209A">
      <w:pPr>
        <w:ind w:firstLine="850"/>
        <w:jc w:val="both"/>
        <w:rPr>
          <w:sz w:val="24"/>
          <w:szCs w:val="24"/>
        </w:rPr>
      </w:pPr>
      <w:r w:rsidRPr="00E30DBA">
        <w:rPr>
          <w:bCs/>
          <w:sz w:val="24"/>
          <w:szCs w:val="24"/>
        </w:rPr>
        <w:t>„Чл.</w:t>
      </w:r>
      <w:r w:rsidR="004D7210" w:rsidRPr="00E30DBA">
        <w:rPr>
          <w:bCs/>
          <w:sz w:val="24"/>
          <w:szCs w:val="24"/>
        </w:rPr>
        <w:t xml:space="preserve"> </w:t>
      </w:r>
      <w:r w:rsidRPr="00E30DBA">
        <w:rPr>
          <w:bCs/>
          <w:sz w:val="24"/>
          <w:szCs w:val="24"/>
        </w:rPr>
        <w:t>40е</w:t>
      </w:r>
      <w:r w:rsidR="004D7210" w:rsidRPr="00E30DBA">
        <w:rPr>
          <w:bCs/>
          <w:sz w:val="24"/>
          <w:szCs w:val="24"/>
        </w:rPr>
        <w:t>.</w:t>
      </w:r>
      <w:r w:rsidRPr="00FD3C13">
        <w:rPr>
          <w:b/>
          <w:bCs/>
          <w:sz w:val="24"/>
          <w:szCs w:val="24"/>
        </w:rPr>
        <w:t xml:space="preserve"> </w:t>
      </w:r>
      <w:r w:rsidRPr="00FD3C13">
        <w:rPr>
          <w:sz w:val="24"/>
          <w:szCs w:val="24"/>
        </w:rPr>
        <w:t xml:space="preserve">(1) Световната геодезична система </w:t>
      </w:r>
      <w:r w:rsidR="004D7210">
        <w:rPr>
          <w:sz w:val="24"/>
          <w:szCs w:val="24"/>
        </w:rPr>
        <w:t>–</w:t>
      </w:r>
      <w:r w:rsidRPr="00FD3C13">
        <w:rPr>
          <w:sz w:val="24"/>
          <w:szCs w:val="24"/>
        </w:rPr>
        <w:t xml:space="preserve"> 1984 (WGS-84), се използва като хоризонтална (геодезична) отправна система за нуждите на въздушна навигация. Докладваните </w:t>
      </w:r>
      <w:proofErr w:type="spellStart"/>
      <w:r w:rsidRPr="00FD3C13">
        <w:rPr>
          <w:sz w:val="24"/>
          <w:szCs w:val="24"/>
        </w:rPr>
        <w:t>аеронавигационни</w:t>
      </w:r>
      <w:proofErr w:type="spellEnd"/>
      <w:r w:rsidRPr="00FD3C13">
        <w:rPr>
          <w:sz w:val="24"/>
          <w:szCs w:val="24"/>
        </w:rPr>
        <w:t xml:space="preserve"> географски координати (указващи ширина и дължина) се изразяват спрямо геодезичния референтен </w:t>
      </w:r>
      <w:proofErr w:type="spellStart"/>
      <w:r w:rsidRPr="00FD3C13">
        <w:rPr>
          <w:sz w:val="24"/>
          <w:szCs w:val="24"/>
        </w:rPr>
        <w:lastRenderedPageBreak/>
        <w:t>датум</w:t>
      </w:r>
      <w:proofErr w:type="spellEnd"/>
      <w:r w:rsidRPr="00FD3C13">
        <w:rPr>
          <w:sz w:val="24"/>
          <w:szCs w:val="24"/>
        </w:rPr>
        <w:t xml:space="preserve"> на тази система. </w:t>
      </w:r>
    </w:p>
    <w:p w:rsidR="00D63F97" w:rsidRPr="00FD3C13" w:rsidRDefault="00D63F97" w:rsidP="0034209A">
      <w:pPr>
        <w:ind w:firstLine="850"/>
        <w:jc w:val="both"/>
        <w:rPr>
          <w:sz w:val="24"/>
          <w:szCs w:val="24"/>
        </w:rPr>
      </w:pPr>
      <w:r w:rsidRPr="00FD3C13">
        <w:rPr>
          <w:sz w:val="24"/>
          <w:szCs w:val="24"/>
          <w:lang w:val="ru-RU"/>
        </w:rPr>
        <w:t xml:space="preserve">(2) </w:t>
      </w:r>
      <w:proofErr w:type="spellStart"/>
      <w:r w:rsidRPr="00FD3C13">
        <w:rPr>
          <w:sz w:val="24"/>
          <w:szCs w:val="24"/>
          <w:lang w:val="ru-RU"/>
        </w:rPr>
        <w:t>Вертикална</w:t>
      </w:r>
      <w:proofErr w:type="spellEnd"/>
      <w:r w:rsidRPr="00FD3C13">
        <w:rPr>
          <w:sz w:val="24"/>
          <w:szCs w:val="24"/>
          <w:lang w:val="ru-RU"/>
        </w:rPr>
        <w:t xml:space="preserve"> </w:t>
      </w:r>
      <w:proofErr w:type="spellStart"/>
      <w:r w:rsidRPr="00FD3C13">
        <w:rPr>
          <w:sz w:val="24"/>
          <w:szCs w:val="24"/>
          <w:lang w:val="ru-RU"/>
        </w:rPr>
        <w:t>отправна</w:t>
      </w:r>
      <w:proofErr w:type="spellEnd"/>
      <w:r w:rsidRPr="00FD3C13">
        <w:rPr>
          <w:sz w:val="24"/>
          <w:szCs w:val="24"/>
          <w:lang w:val="ru-RU"/>
        </w:rPr>
        <w:t xml:space="preserve"> система за </w:t>
      </w:r>
      <w:proofErr w:type="spellStart"/>
      <w:r w:rsidRPr="00FD3C13">
        <w:rPr>
          <w:sz w:val="24"/>
          <w:szCs w:val="24"/>
          <w:lang w:val="ru-RU"/>
        </w:rPr>
        <w:t>международна</w:t>
      </w:r>
      <w:proofErr w:type="spellEnd"/>
      <w:r w:rsidRPr="00FD3C13">
        <w:rPr>
          <w:sz w:val="24"/>
          <w:szCs w:val="24"/>
          <w:lang w:val="ru-RU"/>
        </w:rPr>
        <w:t xml:space="preserve"> </w:t>
      </w:r>
      <w:proofErr w:type="spellStart"/>
      <w:r w:rsidRPr="00FD3C13">
        <w:rPr>
          <w:sz w:val="24"/>
          <w:szCs w:val="24"/>
          <w:lang w:val="ru-RU"/>
        </w:rPr>
        <w:t>въздушна</w:t>
      </w:r>
      <w:proofErr w:type="spellEnd"/>
      <w:r w:rsidRPr="00FD3C13">
        <w:rPr>
          <w:sz w:val="24"/>
          <w:szCs w:val="24"/>
          <w:lang w:val="ru-RU"/>
        </w:rPr>
        <w:t xml:space="preserve"> навигация е система с начало </w:t>
      </w:r>
      <w:proofErr w:type="spellStart"/>
      <w:r w:rsidRPr="00FD3C13">
        <w:rPr>
          <w:sz w:val="24"/>
          <w:szCs w:val="24"/>
          <w:lang w:val="ru-RU"/>
        </w:rPr>
        <w:t>средното</w:t>
      </w:r>
      <w:proofErr w:type="spellEnd"/>
      <w:r w:rsidRPr="00FD3C13">
        <w:rPr>
          <w:sz w:val="24"/>
          <w:szCs w:val="24"/>
          <w:lang w:val="ru-RU"/>
        </w:rPr>
        <w:t xml:space="preserve"> </w:t>
      </w:r>
      <w:proofErr w:type="spellStart"/>
      <w:r w:rsidRPr="00FD3C13">
        <w:rPr>
          <w:sz w:val="24"/>
          <w:szCs w:val="24"/>
          <w:lang w:val="ru-RU"/>
        </w:rPr>
        <w:t>морско</w:t>
      </w:r>
      <w:proofErr w:type="spellEnd"/>
      <w:r w:rsidRPr="00FD3C13">
        <w:rPr>
          <w:sz w:val="24"/>
          <w:szCs w:val="24"/>
          <w:lang w:val="ru-RU"/>
        </w:rPr>
        <w:t xml:space="preserve"> </w:t>
      </w:r>
      <w:proofErr w:type="spellStart"/>
      <w:r w:rsidRPr="00FD3C13">
        <w:rPr>
          <w:sz w:val="24"/>
          <w:szCs w:val="24"/>
          <w:lang w:val="ru-RU"/>
        </w:rPr>
        <w:t>ниво</w:t>
      </w:r>
      <w:proofErr w:type="spellEnd"/>
      <w:r w:rsidRPr="00FD3C13">
        <w:rPr>
          <w:sz w:val="24"/>
          <w:szCs w:val="24"/>
          <w:lang w:val="ru-RU"/>
        </w:rPr>
        <w:t xml:space="preserve"> (</w:t>
      </w:r>
      <w:r w:rsidRPr="00FD3C13">
        <w:rPr>
          <w:sz w:val="24"/>
          <w:szCs w:val="24"/>
          <w:lang w:val="en-US"/>
        </w:rPr>
        <w:t>MSL</w:t>
      </w:r>
      <w:r w:rsidRPr="00FD3C13">
        <w:rPr>
          <w:sz w:val="24"/>
          <w:szCs w:val="24"/>
          <w:lang w:val="ru-RU"/>
        </w:rPr>
        <w:t xml:space="preserve">), </w:t>
      </w:r>
      <w:proofErr w:type="spellStart"/>
      <w:r w:rsidRPr="00FD3C13">
        <w:rPr>
          <w:sz w:val="24"/>
          <w:szCs w:val="24"/>
          <w:lang w:val="ru-RU"/>
        </w:rPr>
        <w:t>определяща</w:t>
      </w:r>
      <w:proofErr w:type="spellEnd"/>
      <w:r w:rsidRPr="00FD3C13">
        <w:rPr>
          <w:sz w:val="24"/>
          <w:szCs w:val="24"/>
          <w:lang w:val="ru-RU"/>
        </w:rPr>
        <w:t xml:space="preserve"> </w:t>
      </w:r>
      <w:proofErr w:type="spellStart"/>
      <w:r w:rsidRPr="00FD3C13">
        <w:rPr>
          <w:sz w:val="24"/>
          <w:szCs w:val="24"/>
          <w:lang w:val="ru-RU"/>
        </w:rPr>
        <w:t>гравитационно</w:t>
      </w:r>
      <w:proofErr w:type="spellEnd"/>
      <w:r w:rsidRPr="00FD3C13">
        <w:rPr>
          <w:sz w:val="24"/>
          <w:szCs w:val="24"/>
          <w:lang w:val="ru-RU"/>
        </w:rPr>
        <w:t xml:space="preserve"> </w:t>
      </w:r>
      <w:proofErr w:type="spellStart"/>
      <w:r w:rsidRPr="00FD3C13">
        <w:rPr>
          <w:sz w:val="24"/>
          <w:szCs w:val="24"/>
          <w:lang w:val="ru-RU"/>
        </w:rPr>
        <w:t>зависими</w:t>
      </w:r>
      <w:proofErr w:type="spellEnd"/>
      <w:r w:rsidRPr="00FD3C13">
        <w:rPr>
          <w:sz w:val="24"/>
          <w:szCs w:val="24"/>
          <w:lang w:val="ru-RU"/>
        </w:rPr>
        <w:t xml:space="preserve"> </w:t>
      </w:r>
      <w:proofErr w:type="spellStart"/>
      <w:r w:rsidRPr="00FD3C13">
        <w:rPr>
          <w:sz w:val="24"/>
          <w:szCs w:val="24"/>
          <w:lang w:val="ru-RU"/>
        </w:rPr>
        <w:t>относителни</w:t>
      </w:r>
      <w:proofErr w:type="spellEnd"/>
      <w:r w:rsidRPr="00FD3C13">
        <w:rPr>
          <w:sz w:val="24"/>
          <w:szCs w:val="24"/>
          <w:lang w:val="ru-RU"/>
        </w:rPr>
        <w:t xml:space="preserve"> </w:t>
      </w:r>
      <w:proofErr w:type="spellStart"/>
      <w:r w:rsidRPr="00FD3C13">
        <w:rPr>
          <w:sz w:val="24"/>
          <w:szCs w:val="24"/>
          <w:lang w:val="ru-RU"/>
        </w:rPr>
        <w:t>височини</w:t>
      </w:r>
      <w:proofErr w:type="spellEnd"/>
      <w:r w:rsidRPr="00FD3C13">
        <w:rPr>
          <w:sz w:val="24"/>
          <w:szCs w:val="24"/>
          <w:lang w:val="ru-RU"/>
        </w:rPr>
        <w:t xml:space="preserve"> (</w:t>
      </w:r>
      <w:proofErr w:type="spellStart"/>
      <w:r w:rsidRPr="00FD3C13">
        <w:rPr>
          <w:sz w:val="24"/>
          <w:szCs w:val="24"/>
          <w:lang w:val="ru-RU"/>
        </w:rPr>
        <w:t>превишения</w:t>
      </w:r>
      <w:proofErr w:type="spellEnd"/>
      <w:r w:rsidRPr="00FD3C13">
        <w:rPr>
          <w:sz w:val="24"/>
          <w:szCs w:val="24"/>
          <w:lang w:val="ru-RU"/>
        </w:rPr>
        <w:t xml:space="preserve">) </w:t>
      </w:r>
      <w:proofErr w:type="spellStart"/>
      <w:r w:rsidRPr="00FD3C13">
        <w:rPr>
          <w:sz w:val="24"/>
          <w:szCs w:val="24"/>
          <w:lang w:val="ru-RU"/>
        </w:rPr>
        <w:t>спрямо</w:t>
      </w:r>
      <w:proofErr w:type="spellEnd"/>
      <w:r w:rsidRPr="00FD3C13">
        <w:rPr>
          <w:sz w:val="24"/>
          <w:szCs w:val="24"/>
          <w:lang w:val="ru-RU"/>
        </w:rPr>
        <w:t xml:space="preserve"> </w:t>
      </w:r>
      <w:proofErr w:type="spellStart"/>
      <w:r w:rsidRPr="00FD3C13">
        <w:rPr>
          <w:sz w:val="24"/>
          <w:szCs w:val="24"/>
          <w:lang w:val="ru-RU"/>
        </w:rPr>
        <w:t>повърхност</w:t>
      </w:r>
      <w:proofErr w:type="spellEnd"/>
      <w:r w:rsidRPr="00FD3C13">
        <w:rPr>
          <w:sz w:val="24"/>
          <w:szCs w:val="24"/>
          <w:lang w:val="ru-RU"/>
        </w:rPr>
        <w:t>, наречена геоид</w:t>
      </w:r>
      <w:r w:rsidRPr="00FD3C13">
        <w:rPr>
          <w:sz w:val="24"/>
          <w:szCs w:val="24"/>
        </w:rPr>
        <w:t>.</w:t>
      </w:r>
    </w:p>
    <w:p w:rsidR="00D63F97" w:rsidRPr="00FD3C13" w:rsidRDefault="00D63F97" w:rsidP="0034209A">
      <w:pPr>
        <w:ind w:firstLine="720"/>
        <w:jc w:val="both"/>
        <w:rPr>
          <w:sz w:val="24"/>
          <w:szCs w:val="24"/>
        </w:rPr>
      </w:pPr>
      <w:r w:rsidRPr="00FD3C13">
        <w:rPr>
          <w:sz w:val="24"/>
          <w:szCs w:val="24"/>
          <w:lang w:val="ru-RU"/>
        </w:rPr>
        <w:t xml:space="preserve">(3) Като </w:t>
      </w:r>
      <w:proofErr w:type="spellStart"/>
      <w:r w:rsidRPr="00FD3C13">
        <w:rPr>
          <w:sz w:val="24"/>
          <w:szCs w:val="24"/>
          <w:lang w:val="ru-RU"/>
        </w:rPr>
        <w:t>отправна</w:t>
      </w:r>
      <w:proofErr w:type="spellEnd"/>
      <w:r w:rsidRPr="00FD3C13">
        <w:rPr>
          <w:sz w:val="24"/>
          <w:szCs w:val="24"/>
          <w:lang w:val="ru-RU"/>
        </w:rPr>
        <w:t xml:space="preserve"> система за </w:t>
      </w:r>
      <w:proofErr w:type="spellStart"/>
      <w:r w:rsidRPr="00FD3C13">
        <w:rPr>
          <w:sz w:val="24"/>
          <w:szCs w:val="24"/>
          <w:lang w:val="ru-RU"/>
        </w:rPr>
        <w:t>време</w:t>
      </w:r>
      <w:proofErr w:type="spellEnd"/>
      <w:r w:rsidRPr="00FD3C13">
        <w:rPr>
          <w:sz w:val="24"/>
          <w:szCs w:val="24"/>
          <w:lang w:val="ru-RU"/>
        </w:rPr>
        <w:t xml:space="preserve"> в </w:t>
      </w:r>
      <w:proofErr w:type="spellStart"/>
      <w:r w:rsidRPr="00FD3C13">
        <w:rPr>
          <w:sz w:val="24"/>
          <w:szCs w:val="24"/>
          <w:lang w:val="ru-RU"/>
        </w:rPr>
        <w:t>гражданската</w:t>
      </w:r>
      <w:proofErr w:type="spellEnd"/>
      <w:r w:rsidRPr="00FD3C13">
        <w:rPr>
          <w:sz w:val="24"/>
          <w:szCs w:val="24"/>
          <w:lang w:val="ru-RU"/>
        </w:rPr>
        <w:t xml:space="preserve"> авиация се </w:t>
      </w:r>
      <w:proofErr w:type="spellStart"/>
      <w:r w:rsidRPr="00FD3C13">
        <w:rPr>
          <w:sz w:val="24"/>
          <w:szCs w:val="24"/>
          <w:lang w:val="ru-RU"/>
        </w:rPr>
        <w:t>използва</w:t>
      </w:r>
      <w:proofErr w:type="spellEnd"/>
      <w:r w:rsidRPr="00FD3C13">
        <w:rPr>
          <w:sz w:val="24"/>
          <w:szCs w:val="24"/>
          <w:lang w:val="ru-RU"/>
        </w:rPr>
        <w:t xml:space="preserve"> </w:t>
      </w:r>
      <w:proofErr w:type="spellStart"/>
      <w:r w:rsidRPr="00FD3C13">
        <w:rPr>
          <w:sz w:val="24"/>
          <w:szCs w:val="24"/>
          <w:lang w:val="ru-RU"/>
        </w:rPr>
        <w:t>Грегорианският</w:t>
      </w:r>
      <w:proofErr w:type="spellEnd"/>
      <w:r w:rsidRPr="00FD3C13">
        <w:rPr>
          <w:sz w:val="24"/>
          <w:szCs w:val="24"/>
          <w:lang w:val="ru-RU"/>
        </w:rPr>
        <w:t xml:space="preserve"> </w:t>
      </w:r>
      <w:proofErr w:type="spellStart"/>
      <w:proofErr w:type="gramStart"/>
      <w:r w:rsidRPr="00FD3C13">
        <w:rPr>
          <w:sz w:val="24"/>
          <w:szCs w:val="24"/>
          <w:lang w:val="ru-RU"/>
        </w:rPr>
        <w:t>календар</w:t>
      </w:r>
      <w:proofErr w:type="spellEnd"/>
      <w:r w:rsidRPr="00FD3C13">
        <w:rPr>
          <w:sz w:val="24"/>
          <w:szCs w:val="24"/>
          <w:lang w:val="ru-RU"/>
        </w:rPr>
        <w:t xml:space="preserve"> и</w:t>
      </w:r>
      <w:proofErr w:type="gramEnd"/>
      <w:r w:rsidRPr="00FD3C13">
        <w:rPr>
          <w:sz w:val="24"/>
          <w:szCs w:val="24"/>
          <w:lang w:val="ru-RU"/>
        </w:rPr>
        <w:t xml:space="preserve"> </w:t>
      </w:r>
      <w:proofErr w:type="spellStart"/>
      <w:r w:rsidRPr="00FD3C13">
        <w:rPr>
          <w:sz w:val="24"/>
          <w:szCs w:val="24"/>
          <w:lang w:val="ru-RU"/>
        </w:rPr>
        <w:t>универсалното</w:t>
      </w:r>
      <w:proofErr w:type="spellEnd"/>
      <w:r w:rsidRPr="00FD3C13">
        <w:rPr>
          <w:sz w:val="24"/>
          <w:szCs w:val="24"/>
          <w:lang w:val="ru-RU"/>
        </w:rPr>
        <w:t xml:space="preserve"> </w:t>
      </w:r>
      <w:proofErr w:type="spellStart"/>
      <w:r w:rsidRPr="00FD3C13">
        <w:rPr>
          <w:sz w:val="24"/>
          <w:szCs w:val="24"/>
          <w:lang w:val="ru-RU"/>
        </w:rPr>
        <w:t>координирано</w:t>
      </w:r>
      <w:proofErr w:type="spellEnd"/>
      <w:r w:rsidRPr="00FD3C13">
        <w:rPr>
          <w:sz w:val="24"/>
          <w:szCs w:val="24"/>
          <w:lang w:val="ru-RU"/>
        </w:rPr>
        <w:t xml:space="preserve"> </w:t>
      </w:r>
      <w:proofErr w:type="spellStart"/>
      <w:r w:rsidRPr="00FD3C13">
        <w:rPr>
          <w:sz w:val="24"/>
          <w:szCs w:val="24"/>
          <w:lang w:val="ru-RU"/>
        </w:rPr>
        <w:t>време</w:t>
      </w:r>
      <w:proofErr w:type="spellEnd"/>
      <w:r w:rsidRPr="00FD3C13">
        <w:rPr>
          <w:sz w:val="24"/>
          <w:szCs w:val="24"/>
          <w:lang w:val="ru-RU"/>
        </w:rPr>
        <w:t xml:space="preserve"> (</w:t>
      </w:r>
      <w:r w:rsidRPr="00FD3C13">
        <w:rPr>
          <w:sz w:val="24"/>
          <w:szCs w:val="24"/>
          <w:lang w:val="en-US"/>
        </w:rPr>
        <w:t>UTC</w:t>
      </w:r>
      <w:r w:rsidRPr="00FD3C13">
        <w:rPr>
          <w:sz w:val="24"/>
          <w:szCs w:val="24"/>
          <w:lang w:val="ru-RU"/>
        </w:rPr>
        <w:t>)</w:t>
      </w:r>
      <w:r w:rsidRPr="00FD3C13">
        <w:rPr>
          <w:sz w:val="24"/>
          <w:szCs w:val="24"/>
        </w:rPr>
        <w:t>.”</w:t>
      </w:r>
    </w:p>
    <w:p w:rsidR="00D63F97" w:rsidRPr="00FD3C13" w:rsidRDefault="00D63F97" w:rsidP="009C3387">
      <w:pPr>
        <w:jc w:val="both"/>
        <w:rPr>
          <w:sz w:val="24"/>
          <w:szCs w:val="24"/>
        </w:rPr>
      </w:pPr>
    </w:p>
    <w:p w:rsidR="00D63F97" w:rsidRPr="00FD3C13" w:rsidRDefault="00D63F97" w:rsidP="00774D63">
      <w:pPr>
        <w:ind w:firstLine="720"/>
        <w:jc w:val="both"/>
        <w:rPr>
          <w:sz w:val="24"/>
          <w:szCs w:val="24"/>
        </w:rPr>
      </w:pPr>
      <w:r w:rsidRPr="00FD3C13">
        <w:rPr>
          <w:b/>
          <w:sz w:val="24"/>
          <w:szCs w:val="24"/>
        </w:rPr>
        <w:t>§</w:t>
      </w:r>
      <w:r w:rsidR="00A7306C" w:rsidRPr="00FD3C13">
        <w:rPr>
          <w:b/>
          <w:sz w:val="24"/>
          <w:szCs w:val="24"/>
        </w:rPr>
        <w:t xml:space="preserve"> </w:t>
      </w:r>
      <w:r w:rsidR="00F72CD7">
        <w:rPr>
          <w:b/>
          <w:sz w:val="24"/>
          <w:szCs w:val="24"/>
        </w:rPr>
        <w:t>20</w:t>
      </w:r>
      <w:r w:rsidR="00A7306C" w:rsidRPr="00FD3C13">
        <w:rPr>
          <w:b/>
          <w:sz w:val="24"/>
          <w:szCs w:val="24"/>
        </w:rPr>
        <w:t>.</w:t>
      </w:r>
      <w:r w:rsidR="00A7306C" w:rsidRPr="00FD3C13">
        <w:rPr>
          <w:sz w:val="24"/>
          <w:szCs w:val="24"/>
        </w:rPr>
        <w:t xml:space="preserve"> </w:t>
      </w:r>
      <w:r w:rsidRPr="00FD3C13">
        <w:rPr>
          <w:sz w:val="24"/>
          <w:szCs w:val="24"/>
        </w:rPr>
        <w:t>В чл.</w:t>
      </w:r>
      <w:r w:rsidR="004D7210">
        <w:rPr>
          <w:sz w:val="24"/>
          <w:szCs w:val="24"/>
        </w:rPr>
        <w:t xml:space="preserve"> </w:t>
      </w:r>
      <w:r w:rsidRPr="00FD3C13">
        <w:rPr>
          <w:sz w:val="24"/>
          <w:szCs w:val="24"/>
        </w:rPr>
        <w:t>45</w:t>
      </w:r>
      <w:r w:rsidR="00774D63" w:rsidRPr="00FD3C13">
        <w:rPr>
          <w:sz w:val="24"/>
          <w:szCs w:val="24"/>
        </w:rPr>
        <w:t>, ал.</w:t>
      </w:r>
      <w:r w:rsidR="004D7210">
        <w:rPr>
          <w:sz w:val="24"/>
          <w:szCs w:val="24"/>
        </w:rPr>
        <w:t xml:space="preserve"> </w:t>
      </w:r>
      <w:r w:rsidR="00774D63" w:rsidRPr="00FD3C13">
        <w:rPr>
          <w:sz w:val="24"/>
          <w:szCs w:val="24"/>
        </w:rPr>
        <w:t xml:space="preserve">2 </w:t>
      </w:r>
      <w:r w:rsidRPr="00FD3C13">
        <w:rPr>
          <w:sz w:val="24"/>
          <w:szCs w:val="24"/>
        </w:rPr>
        <w:t>след думите „се изобразяват“ се добавя „от органа за КВД</w:t>
      </w:r>
      <w:r w:rsidR="00774D63" w:rsidRPr="00FD3C13">
        <w:rPr>
          <w:sz w:val="24"/>
          <w:szCs w:val="24"/>
        </w:rPr>
        <w:t xml:space="preserve"> </w:t>
      </w:r>
      <w:r w:rsidRPr="00FD3C13">
        <w:rPr>
          <w:sz w:val="24"/>
          <w:szCs w:val="24"/>
        </w:rPr>
        <w:t>и/или от технически средства”.</w:t>
      </w:r>
    </w:p>
    <w:p w:rsidR="00D63F97" w:rsidRPr="00FD3C13" w:rsidRDefault="00D63F97" w:rsidP="00FA6173">
      <w:pPr>
        <w:jc w:val="both"/>
        <w:rPr>
          <w:sz w:val="24"/>
          <w:szCs w:val="24"/>
        </w:rPr>
      </w:pPr>
    </w:p>
    <w:p w:rsidR="00D63F97" w:rsidRPr="00FD3C13" w:rsidRDefault="00D63F97" w:rsidP="00A7306C">
      <w:pPr>
        <w:ind w:firstLine="720"/>
        <w:jc w:val="both"/>
        <w:rPr>
          <w:sz w:val="24"/>
          <w:szCs w:val="24"/>
        </w:rPr>
      </w:pPr>
      <w:r w:rsidRPr="00FD3C13">
        <w:rPr>
          <w:b/>
          <w:sz w:val="24"/>
          <w:szCs w:val="24"/>
        </w:rPr>
        <w:t>§</w:t>
      </w:r>
      <w:r w:rsidR="004D7210">
        <w:rPr>
          <w:b/>
          <w:sz w:val="24"/>
          <w:szCs w:val="24"/>
        </w:rPr>
        <w:t xml:space="preserve"> </w:t>
      </w:r>
      <w:r w:rsidR="00F72CD7">
        <w:rPr>
          <w:b/>
          <w:sz w:val="24"/>
          <w:szCs w:val="24"/>
        </w:rPr>
        <w:t>2</w:t>
      </w:r>
      <w:r w:rsidR="00D46AD3">
        <w:rPr>
          <w:b/>
          <w:sz w:val="24"/>
          <w:szCs w:val="24"/>
        </w:rPr>
        <w:t>1</w:t>
      </w:r>
      <w:r w:rsidR="00A7306C" w:rsidRPr="00FD3C13">
        <w:rPr>
          <w:sz w:val="24"/>
          <w:szCs w:val="24"/>
        </w:rPr>
        <w:t xml:space="preserve">. </w:t>
      </w:r>
      <w:r w:rsidRPr="00FD3C13">
        <w:rPr>
          <w:sz w:val="24"/>
          <w:szCs w:val="24"/>
        </w:rPr>
        <w:t>Чл</w:t>
      </w:r>
      <w:r w:rsidR="005F32B4">
        <w:rPr>
          <w:sz w:val="24"/>
          <w:szCs w:val="24"/>
        </w:rPr>
        <w:t>ен</w:t>
      </w:r>
      <w:r w:rsidR="004D7210">
        <w:rPr>
          <w:sz w:val="24"/>
          <w:szCs w:val="24"/>
        </w:rPr>
        <w:t xml:space="preserve"> </w:t>
      </w:r>
      <w:r w:rsidRPr="00FD3C13">
        <w:rPr>
          <w:sz w:val="24"/>
          <w:szCs w:val="24"/>
        </w:rPr>
        <w:t>46 се изменя така:</w:t>
      </w:r>
    </w:p>
    <w:p w:rsidR="00D63F97" w:rsidRPr="00FD3C13" w:rsidRDefault="00D63F97" w:rsidP="00A11C6A">
      <w:pPr>
        <w:jc w:val="both"/>
        <w:rPr>
          <w:sz w:val="24"/>
          <w:szCs w:val="24"/>
        </w:rPr>
      </w:pPr>
      <w:r w:rsidRPr="00FD3C13">
        <w:rPr>
          <w:sz w:val="24"/>
          <w:szCs w:val="24"/>
        </w:rPr>
        <w:t xml:space="preserve">         „</w:t>
      </w:r>
      <w:r w:rsidR="004D7210" w:rsidRPr="00FD3C13">
        <w:rPr>
          <w:sz w:val="24"/>
          <w:szCs w:val="24"/>
        </w:rPr>
        <w:t>Ч</w:t>
      </w:r>
      <w:r w:rsidR="00134A44" w:rsidRPr="00FD3C13">
        <w:rPr>
          <w:sz w:val="24"/>
          <w:szCs w:val="24"/>
        </w:rPr>
        <w:t>л.</w:t>
      </w:r>
      <w:r w:rsidR="004D7210">
        <w:rPr>
          <w:sz w:val="24"/>
          <w:szCs w:val="24"/>
        </w:rPr>
        <w:t xml:space="preserve"> </w:t>
      </w:r>
      <w:r w:rsidR="00134A44" w:rsidRPr="00FD3C13">
        <w:rPr>
          <w:sz w:val="24"/>
          <w:szCs w:val="24"/>
        </w:rPr>
        <w:t xml:space="preserve">46. </w:t>
      </w:r>
      <w:r w:rsidRPr="00FD3C13">
        <w:rPr>
          <w:sz w:val="24"/>
          <w:szCs w:val="24"/>
        </w:rPr>
        <w:t xml:space="preserve">Органът за КВД, освен в случаите, посочени в </w:t>
      </w:r>
      <w:r w:rsidR="004D7210">
        <w:rPr>
          <w:sz w:val="24"/>
          <w:szCs w:val="24"/>
        </w:rPr>
        <w:t>р</w:t>
      </w:r>
      <w:r w:rsidRPr="00FD3C13">
        <w:rPr>
          <w:sz w:val="24"/>
          <w:szCs w:val="24"/>
        </w:rPr>
        <w:t xml:space="preserve">аздел 8, </w:t>
      </w:r>
      <w:r w:rsidRPr="00FD3C13">
        <w:rPr>
          <w:sz w:val="24"/>
          <w:szCs w:val="24"/>
          <w:lang w:val="en-US"/>
        </w:rPr>
        <w:t>SERA</w:t>
      </w:r>
      <w:r w:rsidRPr="00FD3C13">
        <w:rPr>
          <w:sz w:val="24"/>
          <w:szCs w:val="24"/>
        </w:rPr>
        <w:t>.8005 , б.</w:t>
      </w:r>
      <w:r w:rsidR="004D7210">
        <w:rPr>
          <w:sz w:val="24"/>
          <w:szCs w:val="24"/>
        </w:rPr>
        <w:t xml:space="preserve"> „</w:t>
      </w:r>
      <w:r w:rsidRPr="00FD3C13">
        <w:rPr>
          <w:sz w:val="24"/>
          <w:szCs w:val="24"/>
        </w:rPr>
        <w:t>б“, т.</w:t>
      </w:r>
      <w:r w:rsidR="004D7210">
        <w:rPr>
          <w:sz w:val="24"/>
          <w:szCs w:val="24"/>
        </w:rPr>
        <w:t xml:space="preserve"> </w:t>
      </w:r>
      <w:r w:rsidRPr="00FD3C13">
        <w:rPr>
          <w:sz w:val="24"/>
          <w:szCs w:val="24"/>
        </w:rPr>
        <w:t>1 – т.</w:t>
      </w:r>
      <w:r w:rsidR="004D7210">
        <w:rPr>
          <w:sz w:val="24"/>
          <w:szCs w:val="24"/>
        </w:rPr>
        <w:t xml:space="preserve"> </w:t>
      </w:r>
      <w:r w:rsidRPr="00FD3C13">
        <w:rPr>
          <w:sz w:val="24"/>
          <w:szCs w:val="24"/>
        </w:rPr>
        <w:t>4 от Регламент № 923/2012</w:t>
      </w:r>
      <w:r w:rsidR="00A11C6A" w:rsidRPr="00A11C6A">
        <w:t xml:space="preserve"> </w:t>
      </w:r>
      <w:proofErr w:type="spellStart"/>
      <w:r w:rsidRPr="00FD3C13">
        <w:rPr>
          <w:sz w:val="24"/>
          <w:szCs w:val="24"/>
          <w:lang w:val="ru-RU"/>
        </w:rPr>
        <w:t>издава</w:t>
      </w:r>
      <w:proofErr w:type="spellEnd"/>
      <w:r w:rsidRPr="00FD3C13">
        <w:rPr>
          <w:sz w:val="24"/>
          <w:szCs w:val="24"/>
          <w:lang w:val="ru-RU"/>
        </w:rPr>
        <w:t xml:space="preserve"> разрешение с </w:t>
      </w:r>
      <w:proofErr w:type="spellStart"/>
      <w:r w:rsidRPr="00FD3C13">
        <w:rPr>
          <w:sz w:val="24"/>
          <w:szCs w:val="24"/>
          <w:lang w:val="ru-RU"/>
        </w:rPr>
        <w:t>осигуряване</w:t>
      </w:r>
      <w:proofErr w:type="spellEnd"/>
      <w:r w:rsidRPr="00FD3C13">
        <w:rPr>
          <w:sz w:val="24"/>
          <w:szCs w:val="24"/>
          <w:lang w:val="ru-RU"/>
        </w:rPr>
        <w:t xml:space="preserve"> на сепарация между ВС, </w:t>
      </w:r>
      <w:proofErr w:type="spellStart"/>
      <w:r w:rsidRPr="00FD3C13">
        <w:rPr>
          <w:sz w:val="24"/>
          <w:szCs w:val="24"/>
          <w:lang w:val="ru-RU"/>
        </w:rPr>
        <w:t>които</w:t>
      </w:r>
      <w:proofErr w:type="spellEnd"/>
      <w:r w:rsidRPr="00FD3C13">
        <w:rPr>
          <w:sz w:val="24"/>
          <w:szCs w:val="24"/>
          <w:lang w:val="ru-RU"/>
        </w:rPr>
        <w:t xml:space="preserve"> </w:t>
      </w:r>
      <w:proofErr w:type="spellStart"/>
      <w:r w:rsidRPr="00FD3C13">
        <w:rPr>
          <w:sz w:val="24"/>
          <w:szCs w:val="24"/>
          <w:lang w:val="ru-RU"/>
        </w:rPr>
        <w:t>изпълняват</w:t>
      </w:r>
      <w:proofErr w:type="spellEnd"/>
      <w:r w:rsidRPr="00FD3C13">
        <w:rPr>
          <w:sz w:val="24"/>
          <w:szCs w:val="24"/>
          <w:lang w:val="ru-RU"/>
        </w:rPr>
        <w:t xml:space="preserve"> полети</w:t>
      </w:r>
      <w:r w:rsidRPr="00FD3C13">
        <w:rPr>
          <w:sz w:val="24"/>
          <w:szCs w:val="24"/>
        </w:rPr>
        <w:t xml:space="preserve"> по ОПВП.</w:t>
      </w:r>
      <w:r w:rsidR="00134A44" w:rsidRPr="00FD3C13">
        <w:rPr>
          <w:sz w:val="24"/>
          <w:szCs w:val="24"/>
        </w:rPr>
        <w:t>“</w:t>
      </w:r>
    </w:p>
    <w:p w:rsidR="00D63F97" w:rsidRPr="00FD3C13" w:rsidRDefault="00D63F97" w:rsidP="0034209A">
      <w:pPr>
        <w:ind w:firstLine="720"/>
        <w:jc w:val="both"/>
        <w:rPr>
          <w:sz w:val="24"/>
          <w:szCs w:val="24"/>
        </w:rPr>
      </w:pPr>
    </w:p>
    <w:p w:rsidR="00187FBC" w:rsidRPr="00FD3C13" w:rsidRDefault="00187FBC" w:rsidP="00187FBC">
      <w:pPr>
        <w:ind w:firstLine="720"/>
        <w:rPr>
          <w:sz w:val="24"/>
          <w:szCs w:val="24"/>
        </w:rPr>
      </w:pPr>
      <w:r w:rsidRPr="00FD3C13">
        <w:rPr>
          <w:b/>
          <w:sz w:val="24"/>
          <w:szCs w:val="24"/>
        </w:rPr>
        <w:t xml:space="preserve">§ </w:t>
      </w:r>
      <w:r w:rsidR="00A7306C" w:rsidRPr="00FD3C13">
        <w:rPr>
          <w:b/>
          <w:sz w:val="24"/>
          <w:szCs w:val="24"/>
        </w:rPr>
        <w:t>2</w:t>
      </w:r>
      <w:r w:rsidR="00F72CD7">
        <w:rPr>
          <w:b/>
          <w:sz w:val="24"/>
          <w:szCs w:val="24"/>
        </w:rPr>
        <w:t>2</w:t>
      </w:r>
      <w:r w:rsidRPr="00FD3C13">
        <w:rPr>
          <w:b/>
          <w:sz w:val="24"/>
          <w:szCs w:val="24"/>
        </w:rPr>
        <w:t>.</w:t>
      </w:r>
      <w:r w:rsidRPr="00FD3C13">
        <w:rPr>
          <w:sz w:val="24"/>
          <w:szCs w:val="24"/>
        </w:rPr>
        <w:t xml:space="preserve"> В чл.</w:t>
      </w:r>
      <w:r w:rsidR="00A7306C" w:rsidRPr="00FD3C13">
        <w:rPr>
          <w:sz w:val="24"/>
          <w:szCs w:val="24"/>
        </w:rPr>
        <w:t xml:space="preserve"> </w:t>
      </w:r>
      <w:r w:rsidRPr="00FD3C13">
        <w:rPr>
          <w:sz w:val="24"/>
          <w:szCs w:val="24"/>
        </w:rPr>
        <w:t>47 се правят следните допълнения:</w:t>
      </w:r>
    </w:p>
    <w:p w:rsidR="00187FBC" w:rsidRPr="00FD3C13" w:rsidRDefault="00187FBC" w:rsidP="00FA6173">
      <w:pPr>
        <w:numPr>
          <w:ilvl w:val="0"/>
          <w:numId w:val="19"/>
        </w:numPr>
        <w:jc w:val="both"/>
        <w:rPr>
          <w:sz w:val="24"/>
          <w:szCs w:val="24"/>
        </w:rPr>
      </w:pPr>
      <w:r w:rsidRPr="00FD3C13">
        <w:rPr>
          <w:sz w:val="24"/>
          <w:szCs w:val="24"/>
        </w:rPr>
        <w:t>Създава се ал.</w:t>
      </w:r>
      <w:r w:rsidR="004D7210">
        <w:rPr>
          <w:sz w:val="24"/>
          <w:szCs w:val="24"/>
        </w:rPr>
        <w:t xml:space="preserve"> </w:t>
      </w:r>
      <w:r w:rsidRPr="00FD3C13">
        <w:rPr>
          <w:sz w:val="24"/>
          <w:szCs w:val="24"/>
        </w:rPr>
        <w:t>3:</w:t>
      </w:r>
    </w:p>
    <w:p w:rsidR="00D63F97" w:rsidRPr="00FD3C13" w:rsidRDefault="00187FBC" w:rsidP="00187FBC">
      <w:pPr>
        <w:ind w:firstLine="720"/>
        <w:jc w:val="both"/>
        <w:rPr>
          <w:sz w:val="24"/>
          <w:szCs w:val="24"/>
        </w:rPr>
      </w:pPr>
      <w:r w:rsidRPr="00FD3C13">
        <w:rPr>
          <w:sz w:val="24"/>
          <w:szCs w:val="24"/>
        </w:rPr>
        <w:t xml:space="preserve"> </w:t>
      </w:r>
      <w:r w:rsidR="00D63F97" w:rsidRPr="00FD3C13">
        <w:rPr>
          <w:sz w:val="24"/>
          <w:szCs w:val="24"/>
        </w:rPr>
        <w:t xml:space="preserve">„(3) За всяко въздушно пространство, в което се прилага намалена вертикална сепарация от 300 м (1000 </w:t>
      </w:r>
      <w:proofErr w:type="spellStart"/>
      <w:r w:rsidR="00D63F97" w:rsidRPr="00FD3C13">
        <w:rPr>
          <w:sz w:val="24"/>
          <w:szCs w:val="24"/>
          <w:lang w:val="en-US"/>
        </w:rPr>
        <w:t>ft</w:t>
      </w:r>
      <w:proofErr w:type="spellEnd"/>
      <w:r w:rsidR="00D63F97" w:rsidRPr="00FD3C13">
        <w:rPr>
          <w:sz w:val="24"/>
          <w:szCs w:val="24"/>
        </w:rPr>
        <w:t xml:space="preserve">) между </w:t>
      </w:r>
      <w:proofErr w:type="spellStart"/>
      <w:r w:rsidR="00D63F97" w:rsidRPr="00FD3C13">
        <w:rPr>
          <w:sz w:val="24"/>
          <w:szCs w:val="24"/>
        </w:rPr>
        <w:t>полетно</w:t>
      </w:r>
      <w:proofErr w:type="spellEnd"/>
      <w:r w:rsidR="00D63F97" w:rsidRPr="00FD3C13">
        <w:rPr>
          <w:sz w:val="24"/>
          <w:szCs w:val="24"/>
        </w:rPr>
        <w:t xml:space="preserve"> ниво 290 и </w:t>
      </w:r>
      <w:proofErr w:type="spellStart"/>
      <w:r w:rsidR="00D63F97" w:rsidRPr="00FD3C13">
        <w:rPr>
          <w:sz w:val="24"/>
          <w:szCs w:val="24"/>
        </w:rPr>
        <w:t>полетно</w:t>
      </w:r>
      <w:proofErr w:type="spellEnd"/>
      <w:r w:rsidR="00D63F97" w:rsidRPr="00FD3C13">
        <w:rPr>
          <w:sz w:val="24"/>
          <w:szCs w:val="24"/>
        </w:rPr>
        <w:t xml:space="preserve"> ниво 410 включително, се установява програма на регионално ниво, за наблюдение на точността на спазване на височината от ВС</w:t>
      </w:r>
      <w:r w:rsidR="00D63F97" w:rsidRPr="00FD3C13">
        <w:rPr>
          <w:sz w:val="24"/>
          <w:szCs w:val="24"/>
          <w:lang w:val="ru-RU"/>
        </w:rPr>
        <w:t>,</w:t>
      </w:r>
      <w:r w:rsidR="00D63F97" w:rsidRPr="00FD3C13">
        <w:rPr>
          <w:sz w:val="24"/>
          <w:szCs w:val="24"/>
        </w:rPr>
        <w:t xml:space="preserve"> опериращи на тези </w:t>
      </w:r>
      <w:proofErr w:type="spellStart"/>
      <w:r w:rsidR="00D63F97" w:rsidRPr="00FD3C13">
        <w:rPr>
          <w:sz w:val="24"/>
          <w:szCs w:val="24"/>
        </w:rPr>
        <w:t>полетни</w:t>
      </w:r>
      <w:proofErr w:type="spellEnd"/>
      <w:r w:rsidR="00D63F97" w:rsidRPr="00FD3C13">
        <w:rPr>
          <w:sz w:val="24"/>
          <w:szCs w:val="24"/>
        </w:rPr>
        <w:t xml:space="preserve"> нива, за да се гарантира, че непрекъснатото приложение на намаления минимум за вертикална сепарация отговаря на целите за безопасност. Обхватът на регионалните програми за наблюдение се изготвя така, че да е достатъчен за провеждането на анализи за груповата точност на ВС и оценката на стабилността на систематичната грешка при определянето на височината.</w:t>
      </w:r>
      <w:r w:rsidRPr="00FD3C13">
        <w:rPr>
          <w:sz w:val="24"/>
          <w:szCs w:val="24"/>
        </w:rPr>
        <w:t>“</w:t>
      </w:r>
    </w:p>
    <w:p w:rsidR="00D63F97" w:rsidRPr="00FD3C13" w:rsidRDefault="00187FBC" w:rsidP="00F84A64">
      <w:pPr>
        <w:jc w:val="both"/>
        <w:rPr>
          <w:sz w:val="24"/>
          <w:szCs w:val="24"/>
        </w:rPr>
      </w:pPr>
      <w:r w:rsidRPr="00FD3C13">
        <w:rPr>
          <w:sz w:val="24"/>
          <w:szCs w:val="24"/>
        </w:rPr>
        <w:t xml:space="preserve">              2. Създава се ал.</w:t>
      </w:r>
      <w:r w:rsidR="004D7210">
        <w:rPr>
          <w:sz w:val="24"/>
          <w:szCs w:val="24"/>
        </w:rPr>
        <w:t xml:space="preserve"> </w:t>
      </w:r>
      <w:r w:rsidRPr="00FD3C13">
        <w:rPr>
          <w:sz w:val="24"/>
          <w:szCs w:val="24"/>
        </w:rPr>
        <w:t>4:</w:t>
      </w:r>
    </w:p>
    <w:p w:rsidR="00CC0A3A" w:rsidRPr="00FD3C13" w:rsidRDefault="00187FBC" w:rsidP="00E30DBA">
      <w:pPr>
        <w:ind w:firstLine="720"/>
        <w:jc w:val="both"/>
        <w:rPr>
          <w:sz w:val="24"/>
          <w:szCs w:val="24"/>
        </w:rPr>
      </w:pPr>
      <w:r w:rsidRPr="00FD3C13">
        <w:rPr>
          <w:sz w:val="24"/>
          <w:szCs w:val="24"/>
        </w:rPr>
        <w:t>„</w:t>
      </w:r>
      <w:r w:rsidR="00D63F97" w:rsidRPr="00FD3C13">
        <w:rPr>
          <w:sz w:val="24"/>
          <w:szCs w:val="24"/>
        </w:rPr>
        <w:t xml:space="preserve">(4) Споделянето на данни от програмите за наблюдение се урежда чрез </w:t>
      </w:r>
      <w:proofErr w:type="spellStart"/>
      <w:r w:rsidR="00D63F97" w:rsidRPr="00FD3C13">
        <w:rPr>
          <w:sz w:val="24"/>
          <w:szCs w:val="24"/>
        </w:rPr>
        <w:t>междурегионални</w:t>
      </w:r>
      <w:proofErr w:type="spellEnd"/>
      <w:r w:rsidR="00D63F97" w:rsidRPr="00FD3C13">
        <w:rPr>
          <w:sz w:val="24"/>
          <w:szCs w:val="24"/>
        </w:rPr>
        <w:t xml:space="preserve"> споразумения.”</w:t>
      </w:r>
    </w:p>
    <w:p w:rsidR="00CC0A3A" w:rsidRPr="00FD3C13" w:rsidRDefault="00CC0A3A" w:rsidP="00CC0A3A">
      <w:pPr>
        <w:jc w:val="both"/>
        <w:rPr>
          <w:sz w:val="24"/>
          <w:szCs w:val="24"/>
        </w:rPr>
      </w:pPr>
    </w:p>
    <w:p w:rsidR="00D63F97" w:rsidRPr="00FD3C13" w:rsidRDefault="00D63F97" w:rsidP="00AD64CE">
      <w:pPr>
        <w:ind w:firstLine="720"/>
        <w:rPr>
          <w:sz w:val="24"/>
          <w:szCs w:val="24"/>
        </w:rPr>
      </w:pPr>
      <w:r w:rsidRPr="00FD3C13">
        <w:rPr>
          <w:b/>
          <w:sz w:val="24"/>
          <w:szCs w:val="24"/>
        </w:rPr>
        <w:t xml:space="preserve">§ </w:t>
      </w:r>
      <w:r w:rsidR="00A7306C" w:rsidRPr="00FD3C13">
        <w:rPr>
          <w:b/>
          <w:sz w:val="24"/>
          <w:szCs w:val="24"/>
        </w:rPr>
        <w:t>2</w:t>
      </w:r>
      <w:r w:rsidR="00F72CD7">
        <w:rPr>
          <w:b/>
          <w:sz w:val="24"/>
          <w:szCs w:val="24"/>
        </w:rPr>
        <w:t>3</w:t>
      </w:r>
      <w:r w:rsidRPr="00FD3C13">
        <w:rPr>
          <w:b/>
          <w:sz w:val="24"/>
          <w:szCs w:val="24"/>
        </w:rPr>
        <w:t>.</w:t>
      </w:r>
      <w:r w:rsidRPr="00FD3C13">
        <w:rPr>
          <w:sz w:val="24"/>
          <w:szCs w:val="24"/>
        </w:rPr>
        <w:t xml:space="preserve"> В чл.</w:t>
      </w:r>
      <w:r w:rsidR="004D7210">
        <w:rPr>
          <w:sz w:val="24"/>
          <w:szCs w:val="24"/>
        </w:rPr>
        <w:t xml:space="preserve"> </w:t>
      </w:r>
      <w:r w:rsidRPr="00FD3C13">
        <w:rPr>
          <w:sz w:val="24"/>
          <w:szCs w:val="24"/>
        </w:rPr>
        <w:t>54, ал.</w:t>
      </w:r>
      <w:r w:rsidR="004D7210">
        <w:rPr>
          <w:sz w:val="24"/>
          <w:szCs w:val="24"/>
        </w:rPr>
        <w:t xml:space="preserve"> </w:t>
      </w:r>
      <w:r w:rsidRPr="00FD3C13">
        <w:rPr>
          <w:sz w:val="24"/>
          <w:szCs w:val="24"/>
        </w:rPr>
        <w:t>2</w:t>
      </w:r>
      <w:r w:rsidR="004D7210">
        <w:rPr>
          <w:sz w:val="24"/>
          <w:szCs w:val="24"/>
        </w:rPr>
        <w:t>,</w:t>
      </w:r>
      <w:r w:rsidRPr="00FD3C13">
        <w:rPr>
          <w:sz w:val="24"/>
          <w:szCs w:val="24"/>
        </w:rPr>
        <w:t xml:space="preserve"> т.</w:t>
      </w:r>
      <w:r w:rsidR="004D7210">
        <w:rPr>
          <w:sz w:val="24"/>
          <w:szCs w:val="24"/>
        </w:rPr>
        <w:t xml:space="preserve"> </w:t>
      </w:r>
      <w:r w:rsidRPr="00FD3C13">
        <w:rPr>
          <w:sz w:val="24"/>
          <w:szCs w:val="24"/>
        </w:rPr>
        <w:t>1 и</w:t>
      </w:r>
      <w:r w:rsidR="00A7306C" w:rsidRPr="00FD3C13">
        <w:rPr>
          <w:sz w:val="24"/>
          <w:szCs w:val="24"/>
        </w:rPr>
        <w:t xml:space="preserve"> т.</w:t>
      </w:r>
      <w:r w:rsidRPr="00FD3C13">
        <w:rPr>
          <w:sz w:val="24"/>
          <w:szCs w:val="24"/>
        </w:rPr>
        <w:t xml:space="preserve"> 2 се изменят така:</w:t>
      </w:r>
    </w:p>
    <w:p w:rsidR="00D63F97" w:rsidRPr="00FD3C13" w:rsidRDefault="00A7306C">
      <w:pPr>
        <w:ind w:firstLine="850"/>
        <w:jc w:val="both"/>
        <w:rPr>
          <w:sz w:val="24"/>
          <w:szCs w:val="24"/>
        </w:rPr>
      </w:pPr>
      <w:r w:rsidRPr="00FD3C13">
        <w:rPr>
          <w:sz w:val="24"/>
          <w:szCs w:val="24"/>
        </w:rPr>
        <w:t>„</w:t>
      </w:r>
      <w:r w:rsidR="00D63F97" w:rsidRPr="00FD3C13">
        <w:rPr>
          <w:sz w:val="24"/>
          <w:szCs w:val="24"/>
        </w:rPr>
        <w:t xml:space="preserve">1. при използване на радарни или </w:t>
      </w:r>
      <w:r w:rsidR="00D63F97" w:rsidRPr="00FD3C13">
        <w:rPr>
          <w:sz w:val="24"/>
          <w:szCs w:val="24"/>
          <w:lang w:val="en-US"/>
        </w:rPr>
        <w:t>ADS</w:t>
      </w:r>
      <w:r w:rsidR="00D63F97" w:rsidRPr="00FD3C13">
        <w:rPr>
          <w:sz w:val="24"/>
          <w:szCs w:val="24"/>
          <w:lang w:val="ru-RU"/>
        </w:rPr>
        <w:t>-</w:t>
      </w:r>
      <w:r w:rsidR="00D63F97" w:rsidRPr="00FD3C13">
        <w:rPr>
          <w:sz w:val="24"/>
          <w:szCs w:val="24"/>
          <w:lang w:val="en-US"/>
        </w:rPr>
        <w:t>B</w:t>
      </w:r>
      <w:r w:rsidR="00D63F97" w:rsidRPr="00FD3C13">
        <w:rPr>
          <w:sz w:val="24"/>
          <w:szCs w:val="24"/>
          <w:lang w:val="ru-RU"/>
        </w:rPr>
        <w:t xml:space="preserve"> </w:t>
      </w:r>
      <w:r w:rsidR="00D63F97" w:rsidRPr="00FD3C13">
        <w:rPr>
          <w:sz w:val="24"/>
          <w:szCs w:val="24"/>
        </w:rPr>
        <w:t>данни необходимата информация включва информация за местоположението и при поискване пътната линия и скоростта на ВС по данните от радара</w:t>
      </w:r>
      <w:r w:rsidR="00D63F97" w:rsidRPr="00FD3C13">
        <w:rPr>
          <w:sz w:val="24"/>
          <w:szCs w:val="24"/>
          <w:lang w:val="ru-RU"/>
        </w:rPr>
        <w:t xml:space="preserve"> </w:t>
      </w:r>
      <w:r w:rsidR="00D63F97" w:rsidRPr="00FD3C13">
        <w:rPr>
          <w:sz w:val="24"/>
          <w:szCs w:val="24"/>
        </w:rPr>
        <w:t xml:space="preserve">или </w:t>
      </w:r>
      <w:r w:rsidR="00D63F97" w:rsidRPr="00FD3C13">
        <w:rPr>
          <w:sz w:val="24"/>
          <w:szCs w:val="24"/>
          <w:lang w:val="en-US"/>
        </w:rPr>
        <w:t>ADS</w:t>
      </w:r>
      <w:r w:rsidR="00D63F97" w:rsidRPr="00FD3C13">
        <w:rPr>
          <w:sz w:val="24"/>
          <w:szCs w:val="24"/>
          <w:lang w:val="ru-RU"/>
        </w:rPr>
        <w:t>-</w:t>
      </w:r>
      <w:r w:rsidR="00D63F97" w:rsidRPr="00FD3C13">
        <w:rPr>
          <w:sz w:val="24"/>
          <w:szCs w:val="24"/>
          <w:lang w:val="en-US"/>
        </w:rPr>
        <w:t>B</w:t>
      </w:r>
      <w:r w:rsidR="00D63F97" w:rsidRPr="00FD3C13">
        <w:rPr>
          <w:sz w:val="24"/>
          <w:szCs w:val="24"/>
        </w:rPr>
        <w:t>, получени непосредствено преди предаването на контрола;</w:t>
      </w:r>
    </w:p>
    <w:p w:rsidR="00D63F97" w:rsidRPr="00FD3C13" w:rsidRDefault="00D63F97">
      <w:pPr>
        <w:ind w:firstLine="850"/>
        <w:jc w:val="both"/>
        <w:rPr>
          <w:sz w:val="24"/>
          <w:szCs w:val="24"/>
          <w:lang w:val="ru-RU"/>
        </w:rPr>
      </w:pPr>
      <w:r w:rsidRPr="00FD3C13">
        <w:rPr>
          <w:sz w:val="24"/>
          <w:szCs w:val="24"/>
        </w:rPr>
        <w:t>2. при използване на ADS</w:t>
      </w:r>
      <w:r w:rsidRPr="00FD3C13">
        <w:rPr>
          <w:sz w:val="24"/>
          <w:szCs w:val="24"/>
          <w:lang w:val="ru-RU"/>
        </w:rPr>
        <w:t>-</w:t>
      </w:r>
      <w:r w:rsidRPr="00FD3C13">
        <w:rPr>
          <w:sz w:val="24"/>
          <w:szCs w:val="24"/>
          <w:lang w:val="en-US"/>
        </w:rPr>
        <w:t>C</w:t>
      </w:r>
      <w:r w:rsidRPr="00FD3C13">
        <w:rPr>
          <w:sz w:val="24"/>
          <w:szCs w:val="24"/>
        </w:rPr>
        <w:t xml:space="preserve"> данни необходимата информация включва </w:t>
      </w:r>
      <w:proofErr w:type="spellStart"/>
      <w:r w:rsidRPr="00FD3C13">
        <w:rPr>
          <w:sz w:val="24"/>
          <w:szCs w:val="24"/>
        </w:rPr>
        <w:t>четириизмерното</w:t>
      </w:r>
      <w:proofErr w:type="spellEnd"/>
      <w:r w:rsidRPr="00FD3C13">
        <w:rPr>
          <w:sz w:val="24"/>
          <w:szCs w:val="24"/>
        </w:rPr>
        <w:t xml:space="preserve"> местоположение на ВС и при необходимост друга информация.”</w:t>
      </w:r>
    </w:p>
    <w:p w:rsidR="00D63F97" w:rsidRPr="00FD3C13" w:rsidRDefault="00D63F97">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4D7210">
        <w:rPr>
          <w:b/>
          <w:sz w:val="24"/>
          <w:szCs w:val="24"/>
        </w:rPr>
        <w:t xml:space="preserve"> </w:t>
      </w:r>
      <w:r w:rsidR="00A7306C" w:rsidRPr="00FD3C13">
        <w:rPr>
          <w:b/>
          <w:sz w:val="24"/>
          <w:szCs w:val="24"/>
        </w:rPr>
        <w:t>2</w:t>
      </w:r>
      <w:r w:rsidR="00F72CD7">
        <w:rPr>
          <w:b/>
          <w:sz w:val="24"/>
          <w:szCs w:val="24"/>
        </w:rPr>
        <w:t>4</w:t>
      </w:r>
      <w:r w:rsidR="00A7306C" w:rsidRPr="00FD3C13">
        <w:rPr>
          <w:b/>
          <w:sz w:val="24"/>
          <w:szCs w:val="24"/>
        </w:rPr>
        <w:t>.</w:t>
      </w:r>
      <w:r w:rsidR="00A7306C" w:rsidRPr="00FD3C13">
        <w:rPr>
          <w:sz w:val="24"/>
          <w:szCs w:val="24"/>
        </w:rPr>
        <w:t xml:space="preserve"> </w:t>
      </w:r>
      <w:r w:rsidRPr="00FD3C13">
        <w:rPr>
          <w:sz w:val="24"/>
          <w:szCs w:val="24"/>
        </w:rPr>
        <w:t>Чл</w:t>
      </w:r>
      <w:r w:rsidR="00114F79" w:rsidRPr="00FD3C13">
        <w:rPr>
          <w:sz w:val="24"/>
          <w:szCs w:val="24"/>
        </w:rPr>
        <w:t xml:space="preserve">ен </w:t>
      </w:r>
      <w:r w:rsidRPr="00FD3C13">
        <w:rPr>
          <w:sz w:val="24"/>
          <w:szCs w:val="24"/>
        </w:rPr>
        <w:t>56 се отменя.</w:t>
      </w:r>
    </w:p>
    <w:p w:rsidR="00D63F97" w:rsidRPr="00FD3C13" w:rsidRDefault="00D63F97">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4D7210">
        <w:rPr>
          <w:b/>
          <w:sz w:val="24"/>
          <w:szCs w:val="24"/>
        </w:rPr>
        <w:t xml:space="preserve"> </w:t>
      </w:r>
      <w:r w:rsidR="00A7306C" w:rsidRPr="00FD3C13">
        <w:rPr>
          <w:b/>
          <w:sz w:val="24"/>
          <w:szCs w:val="24"/>
        </w:rPr>
        <w:t>2</w:t>
      </w:r>
      <w:r w:rsidR="00F72CD7">
        <w:rPr>
          <w:b/>
          <w:sz w:val="24"/>
          <w:szCs w:val="24"/>
        </w:rPr>
        <w:t>5</w:t>
      </w:r>
      <w:r w:rsidR="00A7306C" w:rsidRPr="00FD3C13">
        <w:rPr>
          <w:b/>
          <w:sz w:val="24"/>
          <w:szCs w:val="24"/>
        </w:rPr>
        <w:t>.</w:t>
      </w:r>
      <w:r w:rsidR="00A7306C" w:rsidRPr="00FD3C13">
        <w:rPr>
          <w:sz w:val="24"/>
          <w:szCs w:val="24"/>
        </w:rPr>
        <w:t xml:space="preserve"> Ч</w:t>
      </w:r>
      <w:r w:rsidRPr="00FD3C13">
        <w:rPr>
          <w:sz w:val="24"/>
          <w:szCs w:val="24"/>
        </w:rPr>
        <w:t>л</w:t>
      </w:r>
      <w:r w:rsidR="00114F79" w:rsidRPr="00FD3C13">
        <w:rPr>
          <w:sz w:val="24"/>
          <w:szCs w:val="24"/>
        </w:rPr>
        <w:t xml:space="preserve">ен </w:t>
      </w:r>
      <w:r w:rsidRPr="00FD3C13">
        <w:rPr>
          <w:sz w:val="24"/>
          <w:szCs w:val="24"/>
        </w:rPr>
        <w:t>57 се отменя.</w:t>
      </w:r>
    </w:p>
    <w:p w:rsidR="00D63F97" w:rsidRPr="00FD3C13" w:rsidRDefault="00D63F97">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4D7210">
        <w:rPr>
          <w:b/>
          <w:sz w:val="24"/>
          <w:szCs w:val="24"/>
        </w:rPr>
        <w:t xml:space="preserve"> </w:t>
      </w:r>
      <w:r w:rsidR="00A7306C" w:rsidRPr="00FD3C13">
        <w:rPr>
          <w:b/>
          <w:sz w:val="24"/>
          <w:szCs w:val="24"/>
        </w:rPr>
        <w:t>2</w:t>
      </w:r>
      <w:r w:rsidR="00F72CD7">
        <w:rPr>
          <w:b/>
          <w:sz w:val="24"/>
          <w:szCs w:val="24"/>
        </w:rPr>
        <w:t>6</w:t>
      </w:r>
      <w:r w:rsidR="00A7306C" w:rsidRPr="00FD3C13">
        <w:rPr>
          <w:b/>
          <w:sz w:val="24"/>
          <w:szCs w:val="24"/>
        </w:rPr>
        <w:t>.</w:t>
      </w:r>
      <w:r w:rsidR="00A7306C" w:rsidRPr="00FD3C13">
        <w:rPr>
          <w:sz w:val="24"/>
          <w:szCs w:val="24"/>
        </w:rPr>
        <w:t xml:space="preserve"> </w:t>
      </w:r>
      <w:r w:rsidRPr="00FD3C13">
        <w:rPr>
          <w:sz w:val="24"/>
          <w:szCs w:val="24"/>
        </w:rPr>
        <w:t>Чл</w:t>
      </w:r>
      <w:r w:rsidR="00114F79" w:rsidRPr="00FD3C13">
        <w:rPr>
          <w:sz w:val="24"/>
          <w:szCs w:val="24"/>
        </w:rPr>
        <w:t xml:space="preserve">ен </w:t>
      </w:r>
      <w:r w:rsidRPr="00FD3C13">
        <w:rPr>
          <w:sz w:val="24"/>
          <w:szCs w:val="24"/>
        </w:rPr>
        <w:t>57а се отменя.</w:t>
      </w:r>
    </w:p>
    <w:p w:rsidR="00D63F97" w:rsidRPr="00FD3C13" w:rsidRDefault="00D63F97">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A7306C" w:rsidRPr="00FD3C13">
        <w:rPr>
          <w:b/>
          <w:sz w:val="24"/>
          <w:szCs w:val="24"/>
        </w:rPr>
        <w:t xml:space="preserve"> 2</w:t>
      </w:r>
      <w:r w:rsidR="00F72CD7">
        <w:rPr>
          <w:b/>
          <w:sz w:val="24"/>
          <w:szCs w:val="24"/>
        </w:rPr>
        <w:t>7</w:t>
      </w:r>
      <w:r w:rsidR="00A7306C" w:rsidRPr="00FD3C13">
        <w:rPr>
          <w:b/>
          <w:sz w:val="24"/>
          <w:szCs w:val="24"/>
        </w:rPr>
        <w:t>.</w:t>
      </w:r>
      <w:r w:rsidR="00A7306C" w:rsidRPr="00FD3C13">
        <w:rPr>
          <w:sz w:val="24"/>
          <w:szCs w:val="24"/>
        </w:rPr>
        <w:t xml:space="preserve"> </w:t>
      </w:r>
      <w:r w:rsidRPr="00FD3C13">
        <w:rPr>
          <w:sz w:val="24"/>
          <w:szCs w:val="24"/>
        </w:rPr>
        <w:t>Чл</w:t>
      </w:r>
      <w:r w:rsidR="00114F79" w:rsidRPr="00FD3C13">
        <w:rPr>
          <w:sz w:val="24"/>
          <w:szCs w:val="24"/>
        </w:rPr>
        <w:t xml:space="preserve">. </w:t>
      </w:r>
      <w:r w:rsidRPr="00FD3C13">
        <w:rPr>
          <w:sz w:val="24"/>
          <w:szCs w:val="24"/>
        </w:rPr>
        <w:t>58 се изменя така:</w:t>
      </w:r>
    </w:p>
    <w:p w:rsidR="00D63F97" w:rsidRPr="00FD3C13" w:rsidRDefault="00D63F97">
      <w:pPr>
        <w:ind w:firstLine="850"/>
        <w:jc w:val="both"/>
        <w:rPr>
          <w:sz w:val="24"/>
          <w:szCs w:val="24"/>
          <w:lang w:val="ru-RU"/>
        </w:rPr>
      </w:pPr>
      <w:r w:rsidRPr="00FD3C13">
        <w:rPr>
          <w:sz w:val="24"/>
          <w:szCs w:val="24"/>
        </w:rPr>
        <w:t>„</w:t>
      </w:r>
      <w:r w:rsidR="004D7210" w:rsidRPr="00E30DBA">
        <w:rPr>
          <w:b/>
          <w:sz w:val="24"/>
          <w:szCs w:val="24"/>
        </w:rPr>
        <w:t>Чл. 58.</w:t>
      </w:r>
      <w:r w:rsidR="004D7210">
        <w:rPr>
          <w:sz w:val="24"/>
          <w:szCs w:val="24"/>
        </w:rPr>
        <w:t xml:space="preserve"> </w:t>
      </w:r>
      <w:r w:rsidRPr="00FD3C13">
        <w:rPr>
          <w:sz w:val="24"/>
          <w:szCs w:val="24"/>
        </w:rPr>
        <w:t xml:space="preserve">Когато е издадено разрешение на ВС </w:t>
      </w:r>
      <w:r w:rsidR="001568DB" w:rsidRPr="00FD3C13">
        <w:rPr>
          <w:sz w:val="24"/>
          <w:szCs w:val="24"/>
        </w:rPr>
        <w:t xml:space="preserve">по контрол на въздушното движение </w:t>
      </w:r>
      <w:r w:rsidRPr="00FD3C13">
        <w:rPr>
          <w:sz w:val="24"/>
          <w:szCs w:val="24"/>
        </w:rPr>
        <w:t xml:space="preserve">за първоначалния етап от полета </w:t>
      </w:r>
      <w:r w:rsidR="00817F2D">
        <w:rPr>
          <w:sz w:val="24"/>
          <w:szCs w:val="24"/>
        </w:rPr>
        <w:t>–</w:t>
      </w:r>
      <w:r w:rsidR="001568DB" w:rsidRPr="00FD3C13">
        <w:rPr>
          <w:sz w:val="24"/>
          <w:szCs w:val="24"/>
        </w:rPr>
        <w:t xml:space="preserve"> </w:t>
      </w:r>
      <w:r w:rsidRPr="00FD3C13">
        <w:rPr>
          <w:sz w:val="24"/>
          <w:szCs w:val="24"/>
        </w:rPr>
        <w:t xml:space="preserve">само за ускоряване на излитането на ВС, </w:t>
      </w:r>
      <w:proofErr w:type="spellStart"/>
      <w:r w:rsidRPr="00FD3C13">
        <w:rPr>
          <w:sz w:val="24"/>
          <w:szCs w:val="24"/>
        </w:rPr>
        <w:t>последващото</w:t>
      </w:r>
      <w:proofErr w:type="spellEnd"/>
      <w:r w:rsidRPr="00FD3C13">
        <w:rPr>
          <w:sz w:val="24"/>
          <w:szCs w:val="24"/>
        </w:rPr>
        <w:t xml:space="preserve"> разрешение по </w:t>
      </w:r>
      <w:r w:rsidRPr="00CA6860">
        <w:rPr>
          <w:sz w:val="24"/>
          <w:szCs w:val="24"/>
        </w:rPr>
        <w:t>маршрута се издава</w:t>
      </w:r>
      <w:r w:rsidR="00F82BE3" w:rsidRPr="005A100C">
        <w:rPr>
          <w:sz w:val="24"/>
          <w:szCs w:val="24"/>
        </w:rPr>
        <w:t xml:space="preserve"> от РКЦ</w:t>
      </w:r>
      <w:r w:rsidRPr="005A100C">
        <w:rPr>
          <w:sz w:val="24"/>
          <w:szCs w:val="24"/>
        </w:rPr>
        <w:t>.</w:t>
      </w:r>
      <w:r w:rsidR="009C3387" w:rsidRPr="005A100C">
        <w:rPr>
          <w:sz w:val="24"/>
          <w:szCs w:val="24"/>
        </w:rPr>
        <w:t>“</w:t>
      </w:r>
    </w:p>
    <w:p w:rsidR="00D63F97" w:rsidRPr="00FD3C13" w:rsidRDefault="00D63F97">
      <w:pPr>
        <w:ind w:firstLine="850"/>
        <w:jc w:val="both"/>
        <w:rPr>
          <w:b/>
          <w:sz w:val="24"/>
          <w:szCs w:val="24"/>
        </w:rPr>
      </w:pPr>
    </w:p>
    <w:p w:rsidR="00D63F97" w:rsidRPr="00FD3C13" w:rsidRDefault="00D63F97">
      <w:pPr>
        <w:ind w:firstLine="850"/>
        <w:jc w:val="both"/>
        <w:rPr>
          <w:sz w:val="24"/>
          <w:szCs w:val="24"/>
        </w:rPr>
      </w:pPr>
      <w:r w:rsidRPr="00FD3C13">
        <w:rPr>
          <w:b/>
          <w:sz w:val="24"/>
          <w:szCs w:val="24"/>
        </w:rPr>
        <w:t>§</w:t>
      </w:r>
      <w:r w:rsidR="00A7306C" w:rsidRPr="00FD3C13">
        <w:rPr>
          <w:b/>
          <w:sz w:val="24"/>
          <w:szCs w:val="24"/>
        </w:rPr>
        <w:t xml:space="preserve"> 2</w:t>
      </w:r>
      <w:r w:rsidR="00F72CD7">
        <w:rPr>
          <w:b/>
          <w:sz w:val="24"/>
          <w:szCs w:val="24"/>
        </w:rPr>
        <w:t>8</w:t>
      </w:r>
      <w:r w:rsidR="00A7306C" w:rsidRPr="00FD3C13">
        <w:rPr>
          <w:b/>
          <w:sz w:val="24"/>
          <w:szCs w:val="24"/>
        </w:rPr>
        <w:t>.</w:t>
      </w:r>
      <w:r w:rsidR="00A7306C" w:rsidRPr="00FD3C13">
        <w:rPr>
          <w:sz w:val="24"/>
          <w:szCs w:val="24"/>
        </w:rPr>
        <w:t xml:space="preserve"> </w:t>
      </w:r>
      <w:r w:rsidRPr="00FD3C13">
        <w:rPr>
          <w:sz w:val="24"/>
          <w:szCs w:val="24"/>
        </w:rPr>
        <w:t>Чл</w:t>
      </w:r>
      <w:r w:rsidR="00A7306C" w:rsidRPr="00FD3C13">
        <w:rPr>
          <w:sz w:val="24"/>
          <w:szCs w:val="24"/>
        </w:rPr>
        <w:t xml:space="preserve">ен </w:t>
      </w:r>
      <w:r w:rsidRPr="00FD3C13">
        <w:rPr>
          <w:sz w:val="24"/>
          <w:szCs w:val="24"/>
        </w:rPr>
        <w:t>59 се изменя така:</w:t>
      </w:r>
    </w:p>
    <w:p w:rsidR="00D63F97" w:rsidRDefault="00D63F97" w:rsidP="00FD39B9">
      <w:pPr>
        <w:ind w:firstLine="850"/>
        <w:jc w:val="both"/>
        <w:rPr>
          <w:sz w:val="24"/>
          <w:szCs w:val="24"/>
        </w:rPr>
      </w:pPr>
      <w:r w:rsidRPr="004D313A">
        <w:rPr>
          <w:sz w:val="24"/>
          <w:szCs w:val="24"/>
        </w:rPr>
        <w:t>„</w:t>
      </w:r>
      <w:r w:rsidR="00A11C6A" w:rsidRPr="009C3387">
        <w:rPr>
          <w:b/>
          <w:sz w:val="24"/>
          <w:szCs w:val="24"/>
        </w:rPr>
        <w:t>Чл</w:t>
      </w:r>
      <w:r w:rsidR="004D7210" w:rsidRPr="009C3387">
        <w:rPr>
          <w:b/>
          <w:sz w:val="24"/>
          <w:szCs w:val="24"/>
        </w:rPr>
        <w:t>. 59</w:t>
      </w:r>
      <w:r w:rsidR="004D7210" w:rsidRPr="004D313A">
        <w:rPr>
          <w:sz w:val="24"/>
          <w:szCs w:val="24"/>
        </w:rPr>
        <w:t>.</w:t>
      </w:r>
      <w:r w:rsidR="004D7210">
        <w:rPr>
          <w:sz w:val="24"/>
          <w:szCs w:val="24"/>
        </w:rPr>
        <w:t xml:space="preserve"> </w:t>
      </w:r>
      <w:r w:rsidRPr="00FD3C13">
        <w:rPr>
          <w:sz w:val="24"/>
          <w:szCs w:val="24"/>
        </w:rPr>
        <w:t xml:space="preserve">При предаване на </w:t>
      </w:r>
      <w:proofErr w:type="spellStart"/>
      <w:r w:rsidRPr="00FD3C13">
        <w:rPr>
          <w:sz w:val="24"/>
          <w:szCs w:val="24"/>
        </w:rPr>
        <w:t>последващо</w:t>
      </w:r>
      <w:proofErr w:type="spellEnd"/>
      <w:r w:rsidRPr="00FD3C13">
        <w:rPr>
          <w:sz w:val="24"/>
          <w:szCs w:val="24"/>
        </w:rPr>
        <w:t xml:space="preserve"> разрешение  от ВС </w:t>
      </w:r>
      <w:r w:rsidR="001568DB" w:rsidRPr="00FD3C13">
        <w:rPr>
          <w:sz w:val="24"/>
          <w:szCs w:val="24"/>
        </w:rPr>
        <w:t xml:space="preserve">по контрол на въздушното движение </w:t>
      </w:r>
      <w:r w:rsidRPr="00FD3C13">
        <w:rPr>
          <w:sz w:val="24"/>
          <w:szCs w:val="24"/>
        </w:rPr>
        <w:t>след установена връзка със следващия орган за КВД по маршрута на полета, с използване на линия за предаване на данни</w:t>
      </w:r>
      <w:r w:rsidR="00912B8C" w:rsidRPr="00FD3C13">
        <w:rPr>
          <w:sz w:val="24"/>
          <w:szCs w:val="24"/>
        </w:rPr>
        <w:t>,</w:t>
      </w:r>
      <w:r w:rsidRPr="00FD3C13">
        <w:rPr>
          <w:sz w:val="24"/>
          <w:szCs w:val="24"/>
        </w:rPr>
        <w:t xml:space="preserve"> е задължителна двустранна речева комуникация между пилота и орган за КВД, </w:t>
      </w:r>
      <w:r w:rsidRPr="00FD3C13">
        <w:rPr>
          <w:sz w:val="24"/>
          <w:szCs w:val="24"/>
        </w:rPr>
        <w:lastRenderedPageBreak/>
        <w:t>издал разрешението</w:t>
      </w:r>
      <w:r w:rsidR="009C3387">
        <w:rPr>
          <w:sz w:val="24"/>
          <w:szCs w:val="24"/>
        </w:rPr>
        <w:t>.“</w:t>
      </w:r>
    </w:p>
    <w:p w:rsidR="009C3387" w:rsidRPr="00FD3C13" w:rsidRDefault="009C3387" w:rsidP="00FD39B9">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4D7210">
        <w:rPr>
          <w:b/>
          <w:sz w:val="24"/>
          <w:szCs w:val="24"/>
        </w:rPr>
        <w:t xml:space="preserve"> </w:t>
      </w:r>
      <w:r w:rsidR="00A7306C" w:rsidRPr="00FD3C13">
        <w:rPr>
          <w:b/>
          <w:sz w:val="24"/>
          <w:szCs w:val="24"/>
        </w:rPr>
        <w:t>2</w:t>
      </w:r>
      <w:r w:rsidR="00F72CD7">
        <w:rPr>
          <w:b/>
          <w:sz w:val="24"/>
          <w:szCs w:val="24"/>
        </w:rPr>
        <w:t>9</w:t>
      </w:r>
      <w:r w:rsidRPr="00FD3C13">
        <w:rPr>
          <w:b/>
          <w:sz w:val="24"/>
          <w:szCs w:val="24"/>
        </w:rPr>
        <w:t>.</w:t>
      </w:r>
      <w:r w:rsidR="00A7306C" w:rsidRPr="00FD3C13">
        <w:rPr>
          <w:sz w:val="24"/>
          <w:szCs w:val="24"/>
        </w:rPr>
        <w:t xml:space="preserve"> </w:t>
      </w:r>
      <w:r w:rsidRPr="00FD3C13">
        <w:rPr>
          <w:sz w:val="24"/>
          <w:szCs w:val="24"/>
        </w:rPr>
        <w:t>Чл</w:t>
      </w:r>
      <w:r w:rsidR="00114F79" w:rsidRPr="00FD3C13">
        <w:rPr>
          <w:sz w:val="24"/>
          <w:szCs w:val="24"/>
        </w:rPr>
        <w:t xml:space="preserve">ен </w:t>
      </w:r>
      <w:r w:rsidRPr="00FD3C13">
        <w:rPr>
          <w:sz w:val="24"/>
          <w:szCs w:val="24"/>
        </w:rPr>
        <w:t>60 се отменя.</w:t>
      </w:r>
    </w:p>
    <w:p w:rsidR="00D63F97" w:rsidRPr="00FD3C13" w:rsidRDefault="00D63F97">
      <w:pPr>
        <w:ind w:firstLine="850"/>
        <w:jc w:val="both"/>
        <w:rPr>
          <w:sz w:val="24"/>
          <w:szCs w:val="24"/>
        </w:rPr>
      </w:pPr>
    </w:p>
    <w:p w:rsidR="00D63F97" w:rsidRPr="00FD3C13" w:rsidRDefault="00D63F97">
      <w:pPr>
        <w:ind w:firstLine="850"/>
        <w:jc w:val="both"/>
        <w:rPr>
          <w:sz w:val="24"/>
          <w:szCs w:val="24"/>
          <w:lang w:val="ru-RU"/>
        </w:rPr>
      </w:pPr>
      <w:r w:rsidRPr="00FD3C13">
        <w:rPr>
          <w:b/>
          <w:sz w:val="24"/>
          <w:szCs w:val="24"/>
        </w:rPr>
        <w:t xml:space="preserve">§ </w:t>
      </w:r>
      <w:r w:rsidR="00F72CD7">
        <w:rPr>
          <w:b/>
          <w:sz w:val="24"/>
          <w:szCs w:val="24"/>
        </w:rPr>
        <w:t>30</w:t>
      </w:r>
      <w:r w:rsidRPr="00FD3C13">
        <w:rPr>
          <w:b/>
          <w:sz w:val="24"/>
          <w:szCs w:val="24"/>
        </w:rPr>
        <w:t>.</w:t>
      </w:r>
      <w:r w:rsidRPr="00FD3C13">
        <w:rPr>
          <w:sz w:val="24"/>
          <w:szCs w:val="24"/>
        </w:rPr>
        <w:t xml:space="preserve"> Чл</w:t>
      </w:r>
      <w:r w:rsidR="00912B8C" w:rsidRPr="00FD3C13">
        <w:rPr>
          <w:sz w:val="24"/>
          <w:szCs w:val="24"/>
        </w:rPr>
        <w:t>ен</w:t>
      </w:r>
      <w:r w:rsidRPr="00FD3C13">
        <w:rPr>
          <w:sz w:val="24"/>
          <w:szCs w:val="24"/>
        </w:rPr>
        <w:t xml:space="preserve"> 66 се изменя така:</w:t>
      </w:r>
    </w:p>
    <w:p w:rsidR="00D63F97" w:rsidRPr="00FD3C13" w:rsidRDefault="00D63F97">
      <w:pPr>
        <w:ind w:firstLine="850"/>
        <w:jc w:val="both"/>
        <w:rPr>
          <w:sz w:val="24"/>
          <w:szCs w:val="24"/>
        </w:rPr>
      </w:pPr>
      <w:r w:rsidRPr="00FD3C13">
        <w:rPr>
          <w:sz w:val="24"/>
          <w:szCs w:val="24"/>
        </w:rPr>
        <w:t xml:space="preserve">„Чл. 66. (1) Радарът за наземно движение се използва за наблюдение на ВС и </w:t>
      </w:r>
      <w:r w:rsidR="001A0157" w:rsidRPr="000D161C">
        <w:rPr>
          <w:sz w:val="24"/>
          <w:szCs w:val="24"/>
        </w:rPr>
        <w:t>авто</w:t>
      </w:r>
      <w:r w:rsidRPr="000D161C">
        <w:rPr>
          <w:sz w:val="24"/>
          <w:szCs w:val="24"/>
        </w:rPr>
        <w:t>т</w:t>
      </w:r>
      <w:r w:rsidRPr="00FD3C13">
        <w:rPr>
          <w:sz w:val="24"/>
          <w:szCs w:val="24"/>
        </w:rPr>
        <w:t>ранспортни средства, които се движат по маневрената площ на летището</w:t>
      </w:r>
      <w:r w:rsidR="00A7306C" w:rsidRPr="00FD3C13">
        <w:rPr>
          <w:sz w:val="24"/>
          <w:szCs w:val="24"/>
        </w:rPr>
        <w:t>:</w:t>
      </w:r>
    </w:p>
    <w:p w:rsidR="003C67A1" w:rsidRPr="00FD3C13" w:rsidRDefault="004D7210" w:rsidP="003C67A1">
      <w:pPr>
        <w:ind w:firstLine="850"/>
        <w:jc w:val="both"/>
        <w:rPr>
          <w:sz w:val="24"/>
          <w:szCs w:val="24"/>
          <w:lang w:val="ru-RU" w:eastAsia="bg-BG"/>
        </w:rPr>
      </w:pPr>
      <w:r>
        <w:rPr>
          <w:sz w:val="24"/>
          <w:szCs w:val="24"/>
          <w:lang w:eastAsia="bg-BG"/>
        </w:rPr>
        <w:t>1.</w:t>
      </w:r>
      <w:r w:rsidR="003C67A1" w:rsidRPr="00FD3C13">
        <w:rPr>
          <w:sz w:val="24"/>
          <w:szCs w:val="24"/>
          <w:lang w:eastAsia="bg-BG"/>
        </w:rPr>
        <w:t xml:space="preserve"> наблюдение на движението на ВС и автотранспортни средства по маневрената площ;</w:t>
      </w:r>
    </w:p>
    <w:p w:rsidR="003C67A1" w:rsidRPr="00FD3C13" w:rsidRDefault="004D7210" w:rsidP="003C67A1">
      <w:pPr>
        <w:ind w:firstLine="850"/>
        <w:jc w:val="both"/>
        <w:rPr>
          <w:sz w:val="24"/>
          <w:szCs w:val="24"/>
          <w:lang w:val="ru-RU" w:eastAsia="bg-BG"/>
        </w:rPr>
      </w:pPr>
      <w:r>
        <w:rPr>
          <w:sz w:val="24"/>
          <w:szCs w:val="24"/>
          <w:lang w:eastAsia="bg-BG"/>
        </w:rPr>
        <w:t>2.</w:t>
      </w:r>
      <w:r w:rsidR="003C67A1" w:rsidRPr="00FD3C13">
        <w:rPr>
          <w:sz w:val="24"/>
          <w:szCs w:val="24"/>
          <w:lang w:eastAsia="bg-BG"/>
        </w:rPr>
        <w:t xml:space="preserve"> предаване на ВС на информация при направляване на </w:t>
      </w:r>
      <w:proofErr w:type="spellStart"/>
      <w:r w:rsidR="003C67A1" w:rsidRPr="00FD3C13">
        <w:rPr>
          <w:sz w:val="24"/>
          <w:szCs w:val="24"/>
          <w:lang w:eastAsia="bg-BG"/>
        </w:rPr>
        <w:t>рулирането</w:t>
      </w:r>
      <w:proofErr w:type="spellEnd"/>
      <w:r w:rsidR="003C67A1" w:rsidRPr="00FD3C13">
        <w:rPr>
          <w:sz w:val="24"/>
          <w:szCs w:val="24"/>
          <w:lang w:eastAsia="bg-BG"/>
        </w:rPr>
        <w:t xml:space="preserve"> по искане на </w:t>
      </w:r>
      <w:r w:rsidR="00912B8C" w:rsidRPr="00FD3C13">
        <w:rPr>
          <w:sz w:val="24"/>
          <w:szCs w:val="24"/>
          <w:lang w:eastAsia="bg-BG"/>
        </w:rPr>
        <w:t xml:space="preserve">екипажа на </w:t>
      </w:r>
      <w:r w:rsidR="003C67A1" w:rsidRPr="00FD3C13">
        <w:rPr>
          <w:sz w:val="24"/>
          <w:szCs w:val="24"/>
          <w:lang w:eastAsia="bg-BG"/>
        </w:rPr>
        <w:t xml:space="preserve">ВС и автотранспортни средства или при необходимост;   </w:t>
      </w:r>
    </w:p>
    <w:p w:rsidR="003C67A1" w:rsidRPr="00FD3C13" w:rsidRDefault="004D7210" w:rsidP="003C67A1">
      <w:pPr>
        <w:ind w:firstLine="850"/>
        <w:jc w:val="both"/>
        <w:rPr>
          <w:sz w:val="24"/>
          <w:szCs w:val="24"/>
          <w:lang w:val="ru-RU"/>
        </w:rPr>
      </w:pPr>
      <w:r>
        <w:rPr>
          <w:sz w:val="24"/>
          <w:szCs w:val="24"/>
          <w:lang w:eastAsia="bg-BG"/>
        </w:rPr>
        <w:t>3.</w:t>
      </w:r>
      <w:r w:rsidR="003C67A1" w:rsidRPr="00FD3C13">
        <w:rPr>
          <w:sz w:val="24"/>
          <w:szCs w:val="24"/>
          <w:lang w:eastAsia="bg-BG"/>
        </w:rPr>
        <w:t xml:space="preserve"> предоставяне на помощ и препоръки за безопасно и ефективно</w:t>
      </w:r>
      <w:r w:rsidR="00A7306C" w:rsidRPr="00FD3C13">
        <w:rPr>
          <w:sz w:val="24"/>
          <w:szCs w:val="24"/>
          <w:lang w:eastAsia="bg-BG"/>
        </w:rPr>
        <w:t xml:space="preserve"> </w:t>
      </w:r>
      <w:r w:rsidR="003C67A1" w:rsidRPr="00FD3C13">
        <w:rPr>
          <w:sz w:val="24"/>
          <w:szCs w:val="24"/>
          <w:lang w:eastAsia="bg-BG"/>
        </w:rPr>
        <w:t>движение на ВС и автотранспортните средства по маневрената площ.</w:t>
      </w:r>
    </w:p>
    <w:p w:rsidR="003C67A1" w:rsidRDefault="00A7306C" w:rsidP="00A7306C">
      <w:pPr>
        <w:ind w:firstLine="720"/>
        <w:jc w:val="both"/>
        <w:rPr>
          <w:sz w:val="24"/>
          <w:szCs w:val="24"/>
        </w:rPr>
      </w:pPr>
      <w:r w:rsidRPr="00FD3C13">
        <w:rPr>
          <w:sz w:val="24"/>
          <w:szCs w:val="24"/>
        </w:rPr>
        <w:t>(2)</w:t>
      </w:r>
      <w:r w:rsidR="00134A44" w:rsidRPr="00FD3C13">
        <w:rPr>
          <w:sz w:val="24"/>
          <w:szCs w:val="24"/>
        </w:rPr>
        <w:t xml:space="preserve"> </w:t>
      </w:r>
      <w:r w:rsidR="00D63F97" w:rsidRPr="00FD3C13">
        <w:rPr>
          <w:sz w:val="24"/>
          <w:szCs w:val="24"/>
        </w:rPr>
        <w:t xml:space="preserve">Радарните и </w:t>
      </w:r>
      <w:r w:rsidR="00D63F97" w:rsidRPr="00FD3C13">
        <w:rPr>
          <w:sz w:val="24"/>
          <w:szCs w:val="24"/>
          <w:lang w:val="en-US"/>
        </w:rPr>
        <w:t>ADS</w:t>
      </w:r>
      <w:r w:rsidR="00D63F97" w:rsidRPr="00FD3C13">
        <w:rPr>
          <w:sz w:val="24"/>
          <w:szCs w:val="24"/>
          <w:lang w:val="ru-RU"/>
        </w:rPr>
        <w:t>-</w:t>
      </w:r>
      <w:r w:rsidR="00D63F97" w:rsidRPr="00FD3C13">
        <w:rPr>
          <w:sz w:val="24"/>
          <w:szCs w:val="24"/>
          <w:lang w:val="en-US"/>
        </w:rPr>
        <w:t>B</w:t>
      </w:r>
      <w:r w:rsidR="00D63F97" w:rsidRPr="00FD3C13">
        <w:rPr>
          <w:sz w:val="24"/>
          <w:szCs w:val="24"/>
          <w:lang w:val="ru-RU"/>
        </w:rPr>
        <w:t xml:space="preserve"> </w:t>
      </w:r>
      <w:r w:rsidR="00D63F97" w:rsidRPr="00FD3C13">
        <w:rPr>
          <w:sz w:val="24"/>
          <w:szCs w:val="24"/>
        </w:rPr>
        <w:t>наземни системи осигуряват изобразяването на предупреждения и сигнали за опасности, свързани с безопасността, включително опасност от конфликт, предсказване на конфликти, предупреждения за минимални безопасни височини и неумишлено дублирани вторични кодове.”</w:t>
      </w:r>
    </w:p>
    <w:p w:rsidR="00D6144A" w:rsidRPr="00FD3C13" w:rsidRDefault="00D6144A" w:rsidP="00A7306C">
      <w:pPr>
        <w:ind w:firstLine="720"/>
        <w:jc w:val="both"/>
        <w:rPr>
          <w:sz w:val="24"/>
          <w:szCs w:val="24"/>
        </w:rPr>
      </w:pPr>
    </w:p>
    <w:p w:rsidR="00D63F97" w:rsidRPr="00FD3C13" w:rsidRDefault="00D63F97" w:rsidP="00B10F28">
      <w:pPr>
        <w:ind w:firstLine="850"/>
        <w:jc w:val="both"/>
        <w:rPr>
          <w:sz w:val="24"/>
          <w:szCs w:val="24"/>
        </w:rPr>
      </w:pPr>
      <w:r w:rsidRPr="00FD3C13">
        <w:rPr>
          <w:b/>
          <w:sz w:val="24"/>
          <w:szCs w:val="24"/>
        </w:rPr>
        <w:t>§</w:t>
      </w:r>
      <w:r w:rsidR="004D7210">
        <w:rPr>
          <w:b/>
          <w:sz w:val="24"/>
          <w:szCs w:val="24"/>
        </w:rPr>
        <w:t xml:space="preserve"> </w:t>
      </w:r>
      <w:r w:rsidR="00F72CD7">
        <w:rPr>
          <w:b/>
          <w:sz w:val="24"/>
          <w:szCs w:val="24"/>
        </w:rPr>
        <w:t>31</w:t>
      </w:r>
      <w:r w:rsidR="00A7306C" w:rsidRPr="00FD3C13">
        <w:rPr>
          <w:b/>
          <w:sz w:val="24"/>
          <w:szCs w:val="24"/>
        </w:rPr>
        <w:t>.</w:t>
      </w:r>
      <w:r w:rsidR="00A7306C" w:rsidRPr="00FD3C13">
        <w:rPr>
          <w:sz w:val="24"/>
          <w:szCs w:val="24"/>
        </w:rPr>
        <w:t xml:space="preserve"> </w:t>
      </w:r>
      <w:r w:rsidRPr="00FD3C13">
        <w:rPr>
          <w:sz w:val="24"/>
          <w:szCs w:val="24"/>
        </w:rPr>
        <w:t>Чл</w:t>
      </w:r>
      <w:r w:rsidR="00114F79" w:rsidRPr="00FD3C13">
        <w:rPr>
          <w:sz w:val="24"/>
          <w:szCs w:val="24"/>
        </w:rPr>
        <w:t xml:space="preserve">ен </w:t>
      </w:r>
      <w:r w:rsidRPr="00FD3C13">
        <w:rPr>
          <w:sz w:val="24"/>
          <w:szCs w:val="24"/>
        </w:rPr>
        <w:t>67 се отменя.</w:t>
      </w:r>
    </w:p>
    <w:p w:rsidR="00D63F97" w:rsidRPr="00FD3C13" w:rsidRDefault="00D63F97" w:rsidP="00B10F28">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4D7210">
        <w:rPr>
          <w:b/>
          <w:sz w:val="24"/>
          <w:szCs w:val="24"/>
        </w:rPr>
        <w:t xml:space="preserve"> </w:t>
      </w:r>
      <w:r w:rsidR="00A7306C" w:rsidRPr="00FD3C13">
        <w:rPr>
          <w:b/>
          <w:sz w:val="24"/>
          <w:szCs w:val="24"/>
        </w:rPr>
        <w:t>3</w:t>
      </w:r>
      <w:r w:rsidR="00F72CD7">
        <w:rPr>
          <w:b/>
          <w:sz w:val="24"/>
          <w:szCs w:val="24"/>
        </w:rPr>
        <w:t>2</w:t>
      </w:r>
      <w:r w:rsidR="00A7306C" w:rsidRPr="00FD3C13">
        <w:rPr>
          <w:b/>
          <w:sz w:val="24"/>
          <w:szCs w:val="24"/>
        </w:rPr>
        <w:t>.</w:t>
      </w:r>
      <w:r w:rsidR="00A7306C" w:rsidRPr="00FD3C13">
        <w:rPr>
          <w:sz w:val="24"/>
          <w:szCs w:val="24"/>
        </w:rPr>
        <w:t xml:space="preserve"> </w:t>
      </w:r>
      <w:r w:rsidRPr="00FD3C13">
        <w:rPr>
          <w:sz w:val="24"/>
          <w:szCs w:val="24"/>
        </w:rPr>
        <w:t>Чл</w:t>
      </w:r>
      <w:r w:rsidR="00A7306C" w:rsidRPr="00FD3C13">
        <w:rPr>
          <w:sz w:val="24"/>
          <w:szCs w:val="24"/>
        </w:rPr>
        <w:t xml:space="preserve">ен </w:t>
      </w:r>
      <w:r w:rsidRPr="00FD3C13">
        <w:rPr>
          <w:sz w:val="24"/>
          <w:szCs w:val="24"/>
        </w:rPr>
        <w:t>69 се изменя така:</w:t>
      </w:r>
    </w:p>
    <w:p w:rsidR="00C06C14" w:rsidRPr="00FD3C13" w:rsidRDefault="00C06C14" w:rsidP="00741040">
      <w:pPr>
        <w:jc w:val="both"/>
        <w:rPr>
          <w:sz w:val="24"/>
          <w:szCs w:val="24"/>
        </w:rPr>
      </w:pPr>
      <w:r w:rsidRPr="00FD3C13">
        <w:rPr>
          <w:sz w:val="24"/>
          <w:szCs w:val="24"/>
        </w:rPr>
        <w:t xml:space="preserve">             „(1) </w:t>
      </w:r>
      <w:r w:rsidR="00D63F97" w:rsidRPr="00FD3C13">
        <w:rPr>
          <w:sz w:val="24"/>
          <w:szCs w:val="24"/>
        </w:rPr>
        <w:t xml:space="preserve">Информацията за опасността от сблъскване на ВС, които изпълняват полет във въздушни пространства – класове </w:t>
      </w:r>
      <w:r w:rsidR="00D63F97" w:rsidRPr="00FD3C13">
        <w:rPr>
          <w:sz w:val="24"/>
          <w:szCs w:val="24"/>
          <w:lang w:val="en-US"/>
        </w:rPr>
        <w:t>C</w:t>
      </w:r>
      <w:r w:rsidR="00D63F97" w:rsidRPr="00FD3C13">
        <w:rPr>
          <w:sz w:val="24"/>
          <w:szCs w:val="24"/>
          <w:lang w:val="ru-RU"/>
        </w:rPr>
        <w:t xml:space="preserve">, </w:t>
      </w:r>
      <w:r w:rsidR="00D63F97" w:rsidRPr="00FD3C13">
        <w:rPr>
          <w:sz w:val="24"/>
          <w:szCs w:val="24"/>
          <w:lang w:val="en-US"/>
        </w:rPr>
        <w:t>D</w:t>
      </w:r>
      <w:r w:rsidR="00D63F97" w:rsidRPr="00FD3C13">
        <w:rPr>
          <w:sz w:val="24"/>
          <w:szCs w:val="24"/>
          <w:lang w:val="ru-RU"/>
        </w:rPr>
        <w:t xml:space="preserve">, </w:t>
      </w:r>
      <w:r w:rsidR="00D63F97" w:rsidRPr="00FD3C13">
        <w:rPr>
          <w:sz w:val="24"/>
          <w:szCs w:val="24"/>
          <w:lang w:val="en-US"/>
        </w:rPr>
        <w:t>E</w:t>
      </w:r>
      <w:r w:rsidR="00D63F97" w:rsidRPr="00FD3C13">
        <w:rPr>
          <w:sz w:val="24"/>
          <w:szCs w:val="24"/>
          <w:lang w:val="ru-RU"/>
        </w:rPr>
        <w:t xml:space="preserve">, </w:t>
      </w:r>
      <w:r w:rsidR="00D63F97" w:rsidRPr="00FD3C13">
        <w:rPr>
          <w:sz w:val="24"/>
          <w:szCs w:val="24"/>
          <w:lang w:val="en-US"/>
        </w:rPr>
        <w:t>F</w:t>
      </w:r>
      <w:r w:rsidR="00D63F97" w:rsidRPr="00FD3C13">
        <w:rPr>
          <w:sz w:val="24"/>
          <w:szCs w:val="24"/>
          <w:lang w:val="ru-RU"/>
        </w:rPr>
        <w:t xml:space="preserve"> </w:t>
      </w:r>
      <w:r w:rsidR="00D63F97" w:rsidRPr="00FD3C13">
        <w:rPr>
          <w:sz w:val="24"/>
          <w:szCs w:val="24"/>
        </w:rPr>
        <w:t xml:space="preserve">и </w:t>
      </w:r>
      <w:r w:rsidR="00D63F97" w:rsidRPr="00FD3C13">
        <w:rPr>
          <w:sz w:val="24"/>
          <w:szCs w:val="24"/>
          <w:lang w:val="en-US"/>
        </w:rPr>
        <w:t>G</w:t>
      </w:r>
      <w:r w:rsidR="00D63F97" w:rsidRPr="00FD3C13">
        <w:rPr>
          <w:sz w:val="24"/>
          <w:szCs w:val="24"/>
        </w:rPr>
        <w:t xml:space="preserve"> включва само известни ВС, които могат да създадат опасност от сбл</w:t>
      </w:r>
      <w:r w:rsidR="00134A44" w:rsidRPr="00FD3C13">
        <w:rPr>
          <w:sz w:val="24"/>
          <w:szCs w:val="24"/>
        </w:rPr>
        <w:t>ъ</w:t>
      </w:r>
      <w:r w:rsidR="00D63F97" w:rsidRPr="00FD3C13">
        <w:rPr>
          <w:sz w:val="24"/>
          <w:szCs w:val="24"/>
        </w:rPr>
        <w:t xml:space="preserve">скване, </w:t>
      </w:r>
    </w:p>
    <w:p w:rsidR="00D63F97" w:rsidRPr="00FD3C13" w:rsidRDefault="00C06C14" w:rsidP="00741040">
      <w:pPr>
        <w:jc w:val="both"/>
        <w:rPr>
          <w:sz w:val="24"/>
          <w:szCs w:val="24"/>
        </w:rPr>
      </w:pPr>
      <w:r w:rsidRPr="00FD3C13">
        <w:rPr>
          <w:sz w:val="24"/>
          <w:szCs w:val="24"/>
        </w:rPr>
        <w:t xml:space="preserve">              (2) Информацията за опасността от сблъскване на ВС</w:t>
      </w:r>
      <w:r w:rsidR="00D63F97" w:rsidRPr="00FD3C13">
        <w:rPr>
          <w:sz w:val="24"/>
          <w:szCs w:val="24"/>
        </w:rPr>
        <w:t xml:space="preserve"> може да бъде непълна, като органите за ОВД не носят отговорност за нейното постоянно излъчване или за нейната точност.“</w:t>
      </w:r>
    </w:p>
    <w:p w:rsidR="00D63F97" w:rsidRPr="00FD3C13" w:rsidRDefault="00D63F97">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A7306C" w:rsidRPr="00FD3C13">
        <w:rPr>
          <w:b/>
          <w:sz w:val="24"/>
          <w:szCs w:val="24"/>
        </w:rPr>
        <w:t xml:space="preserve"> 3</w:t>
      </w:r>
      <w:r w:rsidR="00F72CD7">
        <w:rPr>
          <w:b/>
          <w:sz w:val="24"/>
          <w:szCs w:val="24"/>
        </w:rPr>
        <w:t>3</w:t>
      </w:r>
      <w:r w:rsidRPr="00FD3C13">
        <w:rPr>
          <w:sz w:val="24"/>
          <w:szCs w:val="24"/>
        </w:rPr>
        <w:t>.</w:t>
      </w:r>
      <w:r w:rsidR="00A7306C" w:rsidRPr="00FD3C13">
        <w:rPr>
          <w:sz w:val="24"/>
          <w:szCs w:val="24"/>
        </w:rPr>
        <w:t xml:space="preserve"> </w:t>
      </w:r>
      <w:r w:rsidRPr="00FD3C13">
        <w:rPr>
          <w:sz w:val="24"/>
          <w:szCs w:val="24"/>
        </w:rPr>
        <w:t>Чл</w:t>
      </w:r>
      <w:r w:rsidR="00A7306C" w:rsidRPr="00FD3C13">
        <w:rPr>
          <w:sz w:val="24"/>
          <w:szCs w:val="24"/>
        </w:rPr>
        <w:t xml:space="preserve">ен </w:t>
      </w:r>
      <w:r w:rsidRPr="00FD3C13">
        <w:rPr>
          <w:sz w:val="24"/>
          <w:szCs w:val="24"/>
        </w:rPr>
        <w:t>70 се отменя.</w:t>
      </w:r>
    </w:p>
    <w:p w:rsidR="00D63F97" w:rsidRPr="00FD3C13" w:rsidRDefault="00D63F97" w:rsidP="00A664D7">
      <w:pPr>
        <w:spacing w:before="240" w:after="240"/>
        <w:ind w:firstLine="720"/>
        <w:jc w:val="both"/>
        <w:rPr>
          <w:sz w:val="24"/>
          <w:szCs w:val="24"/>
        </w:rPr>
      </w:pPr>
      <w:r w:rsidRPr="00FD3C13">
        <w:rPr>
          <w:b/>
          <w:sz w:val="24"/>
          <w:szCs w:val="24"/>
        </w:rPr>
        <w:t xml:space="preserve"> § </w:t>
      </w:r>
      <w:r w:rsidR="00A7306C" w:rsidRPr="00FD3C13">
        <w:rPr>
          <w:b/>
          <w:sz w:val="24"/>
          <w:szCs w:val="24"/>
        </w:rPr>
        <w:t>3</w:t>
      </w:r>
      <w:r w:rsidR="00F72CD7">
        <w:rPr>
          <w:b/>
          <w:sz w:val="24"/>
          <w:szCs w:val="24"/>
        </w:rPr>
        <w:t>4</w:t>
      </w:r>
      <w:r w:rsidRPr="00FD3C13">
        <w:rPr>
          <w:b/>
          <w:sz w:val="24"/>
          <w:szCs w:val="24"/>
        </w:rPr>
        <w:t>.</w:t>
      </w:r>
      <w:r w:rsidRPr="00FD3C13">
        <w:rPr>
          <w:sz w:val="24"/>
          <w:szCs w:val="24"/>
        </w:rPr>
        <w:t xml:space="preserve"> В чл.</w:t>
      </w:r>
      <w:r w:rsidR="004D7210">
        <w:rPr>
          <w:sz w:val="24"/>
          <w:szCs w:val="24"/>
        </w:rPr>
        <w:t xml:space="preserve"> </w:t>
      </w:r>
      <w:r w:rsidRPr="00FD3C13">
        <w:rPr>
          <w:sz w:val="24"/>
          <w:szCs w:val="24"/>
        </w:rPr>
        <w:t>71, ал.</w:t>
      </w:r>
      <w:r w:rsidR="004D7210">
        <w:rPr>
          <w:sz w:val="24"/>
          <w:szCs w:val="24"/>
        </w:rPr>
        <w:t xml:space="preserve"> </w:t>
      </w:r>
      <w:r w:rsidRPr="00FD3C13">
        <w:rPr>
          <w:sz w:val="24"/>
          <w:szCs w:val="24"/>
        </w:rPr>
        <w:t>1 се изменя</w:t>
      </w:r>
      <w:r w:rsidRPr="00FD3C13">
        <w:rPr>
          <w:sz w:val="24"/>
          <w:szCs w:val="24"/>
          <w:lang w:val="ru-RU"/>
        </w:rPr>
        <w:t xml:space="preserve"> </w:t>
      </w:r>
      <w:r w:rsidRPr="00FD3C13">
        <w:rPr>
          <w:sz w:val="24"/>
          <w:szCs w:val="24"/>
        </w:rPr>
        <w:t xml:space="preserve">така: </w:t>
      </w:r>
    </w:p>
    <w:p w:rsidR="00D63F97" w:rsidRPr="00FD3C13" w:rsidRDefault="00D63F97">
      <w:pPr>
        <w:ind w:firstLine="850"/>
        <w:jc w:val="both"/>
        <w:rPr>
          <w:sz w:val="24"/>
          <w:szCs w:val="24"/>
        </w:rPr>
      </w:pPr>
      <w:r w:rsidRPr="00FD3C13">
        <w:rPr>
          <w:sz w:val="24"/>
          <w:szCs w:val="24"/>
        </w:rPr>
        <w:t xml:space="preserve">„(1) Метеорологичната и оперативна информация за </w:t>
      </w:r>
      <w:proofErr w:type="spellStart"/>
      <w:r w:rsidRPr="00FD3C13">
        <w:rPr>
          <w:sz w:val="24"/>
          <w:szCs w:val="24"/>
        </w:rPr>
        <w:t>радионавигационното</w:t>
      </w:r>
      <w:proofErr w:type="spellEnd"/>
      <w:r w:rsidRPr="00FD3C13">
        <w:rPr>
          <w:sz w:val="24"/>
          <w:szCs w:val="24"/>
        </w:rPr>
        <w:t xml:space="preserve"> обслужване и летищата, която се включва в </w:t>
      </w:r>
      <w:proofErr w:type="spellStart"/>
      <w:r w:rsidRPr="00FD3C13">
        <w:rPr>
          <w:sz w:val="24"/>
          <w:szCs w:val="24"/>
        </w:rPr>
        <w:t>полетно-информационното</w:t>
      </w:r>
      <w:proofErr w:type="spellEnd"/>
      <w:r w:rsidRPr="00FD3C13">
        <w:rPr>
          <w:sz w:val="24"/>
          <w:szCs w:val="24"/>
        </w:rPr>
        <w:t xml:space="preserve"> обслужване, се предоставя в обединена форма.”</w:t>
      </w:r>
    </w:p>
    <w:p w:rsidR="00D63F97" w:rsidRPr="00FD3C13" w:rsidRDefault="00D63F97">
      <w:pPr>
        <w:ind w:firstLine="850"/>
        <w:jc w:val="both"/>
        <w:rPr>
          <w:sz w:val="24"/>
          <w:szCs w:val="24"/>
          <w:lang w:val="ru-RU"/>
        </w:rPr>
      </w:pPr>
    </w:p>
    <w:p w:rsidR="00347A92" w:rsidRPr="00FD3C13" w:rsidRDefault="00D63F97">
      <w:pPr>
        <w:ind w:firstLine="850"/>
        <w:jc w:val="both"/>
        <w:rPr>
          <w:sz w:val="24"/>
          <w:szCs w:val="24"/>
        </w:rPr>
      </w:pPr>
      <w:r w:rsidRPr="00FD3C13">
        <w:rPr>
          <w:b/>
          <w:sz w:val="24"/>
          <w:szCs w:val="24"/>
        </w:rPr>
        <w:t>§</w:t>
      </w:r>
      <w:r w:rsidR="00E00D3B" w:rsidRPr="00FD3C13">
        <w:rPr>
          <w:b/>
          <w:sz w:val="24"/>
          <w:szCs w:val="24"/>
        </w:rPr>
        <w:t xml:space="preserve"> 3</w:t>
      </w:r>
      <w:r w:rsidR="00F72CD7">
        <w:rPr>
          <w:b/>
          <w:sz w:val="24"/>
          <w:szCs w:val="24"/>
        </w:rPr>
        <w:t>5</w:t>
      </w:r>
      <w:r w:rsidR="00E00D3B" w:rsidRPr="00FD3C13">
        <w:rPr>
          <w:b/>
          <w:sz w:val="24"/>
          <w:szCs w:val="24"/>
        </w:rPr>
        <w:t>.</w:t>
      </w:r>
      <w:r w:rsidR="00E00D3B" w:rsidRPr="00FD3C13">
        <w:rPr>
          <w:sz w:val="24"/>
          <w:szCs w:val="24"/>
        </w:rPr>
        <w:t xml:space="preserve"> </w:t>
      </w:r>
      <w:r w:rsidRPr="00FD3C13">
        <w:rPr>
          <w:sz w:val="24"/>
          <w:szCs w:val="24"/>
        </w:rPr>
        <w:t>Чл</w:t>
      </w:r>
      <w:r w:rsidR="00114F79" w:rsidRPr="00FD3C13">
        <w:rPr>
          <w:sz w:val="24"/>
          <w:szCs w:val="24"/>
        </w:rPr>
        <w:t xml:space="preserve">ен </w:t>
      </w:r>
      <w:r w:rsidRPr="00FD3C13">
        <w:rPr>
          <w:sz w:val="24"/>
          <w:szCs w:val="24"/>
        </w:rPr>
        <w:t xml:space="preserve">75 </w:t>
      </w:r>
      <w:r w:rsidR="006C51F2" w:rsidRPr="00FD3C13">
        <w:rPr>
          <w:sz w:val="24"/>
          <w:szCs w:val="24"/>
        </w:rPr>
        <w:t xml:space="preserve"> </w:t>
      </w:r>
      <w:r w:rsidRPr="00FD3C13">
        <w:rPr>
          <w:sz w:val="24"/>
          <w:szCs w:val="24"/>
        </w:rPr>
        <w:t>се отменя</w:t>
      </w:r>
      <w:r w:rsidR="00347A92" w:rsidRPr="00FD3C13">
        <w:rPr>
          <w:sz w:val="24"/>
          <w:szCs w:val="24"/>
        </w:rPr>
        <w:t>.</w:t>
      </w:r>
      <w:r w:rsidR="006C51F2" w:rsidRPr="00FD3C13">
        <w:rPr>
          <w:sz w:val="24"/>
          <w:szCs w:val="24"/>
        </w:rPr>
        <w:t xml:space="preserve"> </w:t>
      </w:r>
    </w:p>
    <w:p w:rsidR="00D63F97" w:rsidRPr="00FD3C13" w:rsidRDefault="00D63F97">
      <w:pPr>
        <w:ind w:firstLine="850"/>
        <w:jc w:val="both"/>
        <w:rPr>
          <w:sz w:val="24"/>
          <w:szCs w:val="24"/>
          <w:highlight w:val="green"/>
        </w:rPr>
      </w:pPr>
    </w:p>
    <w:p w:rsidR="004242D6" w:rsidRPr="00FD3C13" w:rsidRDefault="00D63F97">
      <w:pPr>
        <w:ind w:firstLine="850"/>
        <w:jc w:val="both"/>
        <w:rPr>
          <w:sz w:val="24"/>
          <w:szCs w:val="24"/>
        </w:rPr>
      </w:pPr>
      <w:r w:rsidRPr="00FD3C13">
        <w:rPr>
          <w:b/>
          <w:sz w:val="24"/>
          <w:szCs w:val="24"/>
        </w:rPr>
        <w:t xml:space="preserve">§ </w:t>
      </w:r>
      <w:r w:rsidR="00E00D3B" w:rsidRPr="00FD3C13">
        <w:rPr>
          <w:b/>
          <w:sz w:val="24"/>
          <w:szCs w:val="24"/>
        </w:rPr>
        <w:t>3</w:t>
      </w:r>
      <w:r w:rsidR="00F72CD7">
        <w:rPr>
          <w:b/>
          <w:sz w:val="24"/>
          <w:szCs w:val="24"/>
        </w:rPr>
        <w:t>6</w:t>
      </w:r>
      <w:r w:rsidRPr="00FD3C13">
        <w:rPr>
          <w:b/>
          <w:sz w:val="24"/>
          <w:szCs w:val="24"/>
          <w:lang w:val="ru-RU"/>
        </w:rPr>
        <w:t>.</w:t>
      </w:r>
      <w:r w:rsidR="00E00D3B" w:rsidRPr="00FD3C13">
        <w:rPr>
          <w:b/>
          <w:sz w:val="24"/>
          <w:szCs w:val="24"/>
          <w:lang w:val="ru-RU"/>
        </w:rPr>
        <w:t xml:space="preserve"> </w:t>
      </w:r>
      <w:r w:rsidR="004242D6" w:rsidRPr="00FD3C13">
        <w:rPr>
          <w:sz w:val="24"/>
          <w:szCs w:val="24"/>
        </w:rPr>
        <w:t>Ч</w:t>
      </w:r>
      <w:r w:rsidR="00114F79" w:rsidRPr="00FD3C13">
        <w:rPr>
          <w:sz w:val="24"/>
          <w:szCs w:val="24"/>
        </w:rPr>
        <w:t xml:space="preserve">лен </w:t>
      </w:r>
      <w:r w:rsidR="004242D6" w:rsidRPr="00FD3C13">
        <w:rPr>
          <w:sz w:val="24"/>
          <w:szCs w:val="24"/>
        </w:rPr>
        <w:t>80 се отменя.</w:t>
      </w:r>
    </w:p>
    <w:p w:rsidR="00D63F97" w:rsidRPr="00FD3C13" w:rsidRDefault="00D63F97">
      <w:pPr>
        <w:ind w:firstLine="850"/>
        <w:jc w:val="both"/>
        <w:rPr>
          <w:sz w:val="24"/>
          <w:szCs w:val="24"/>
          <w:lang w:val="ru-RU"/>
        </w:rPr>
      </w:pPr>
    </w:p>
    <w:p w:rsidR="004242D6" w:rsidRPr="00FD3C13" w:rsidRDefault="00D63F97" w:rsidP="004242D6">
      <w:pPr>
        <w:ind w:firstLine="850"/>
        <w:jc w:val="both"/>
        <w:rPr>
          <w:sz w:val="24"/>
          <w:szCs w:val="24"/>
        </w:rPr>
      </w:pPr>
      <w:r w:rsidRPr="00FD3C13">
        <w:rPr>
          <w:b/>
          <w:sz w:val="24"/>
          <w:szCs w:val="24"/>
        </w:rPr>
        <w:t xml:space="preserve">§ </w:t>
      </w:r>
      <w:r w:rsidR="00E00D3B" w:rsidRPr="00FD3C13">
        <w:rPr>
          <w:b/>
          <w:sz w:val="24"/>
          <w:szCs w:val="24"/>
        </w:rPr>
        <w:t>3</w:t>
      </w:r>
      <w:r w:rsidR="00F72CD7">
        <w:rPr>
          <w:b/>
          <w:sz w:val="24"/>
          <w:szCs w:val="24"/>
        </w:rPr>
        <w:t>7</w:t>
      </w:r>
      <w:r w:rsidRPr="00FD3C13">
        <w:rPr>
          <w:b/>
          <w:sz w:val="24"/>
          <w:szCs w:val="24"/>
          <w:lang w:val="ru-RU"/>
        </w:rPr>
        <w:t>.</w:t>
      </w:r>
      <w:r w:rsidR="00E00D3B" w:rsidRPr="00FD3C13">
        <w:rPr>
          <w:b/>
          <w:sz w:val="24"/>
          <w:szCs w:val="24"/>
          <w:lang w:val="ru-RU"/>
        </w:rPr>
        <w:t xml:space="preserve"> </w:t>
      </w:r>
      <w:r w:rsidR="004242D6" w:rsidRPr="00FD3C13">
        <w:rPr>
          <w:sz w:val="24"/>
          <w:szCs w:val="24"/>
        </w:rPr>
        <w:t>Чл</w:t>
      </w:r>
      <w:r w:rsidR="00114F79" w:rsidRPr="00FD3C13">
        <w:rPr>
          <w:sz w:val="24"/>
          <w:szCs w:val="24"/>
        </w:rPr>
        <w:t xml:space="preserve">ен </w:t>
      </w:r>
      <w:r w:rsidR="004242D6" w:rsidRPr="00FD3C13">
        <w:rPr>
          <w:sz w:val="24"/>
          <w:szCs w:val="24"/>
        </w:rPr>
        <w:t>81 се отменя.</w:t>
      </w:r>
    </w:p>
    <w:p w:rsidR="00134A44" w:rsidRPr="00FD3C13" w:rsidRDefault="00134A44" w:rsidP="004242D6">
      <w:pPr>
        <w:ind w:firstLine="850"/>
        <w:jc w:val="both"/>
        <w:rPr>
          <w:sz w:val="24"/>
          <w:szCs w:val="24"/>
        </w:rPr>
      </w:pPr>
    </w:p>
    <w:p w:rsidR="004242D6" w:rsidRPr="00FD3C13" w:rsidRDefault="00D63F97" w:rsidP="007E1AF1">
      <w:pPr>
        <w:ind w:firstLine="850"/>
        <w:jc w:val="both"/>
        <w:rPr>
          <w:noProof/>
          <w:sz w:val="24"/>
          <w:szCs w:val="24"/>
          <w:lang w:eastAsia="bg-BG"/>
        </w:rPr>
      </w:pPr>
      <w:r w:rsidRPr="00FD3C13">
        <w:rPr>
          <w:b/>
          <w:noProof/>
          <w:sz w:val="24"/>
          <w:szCs w:val="24"/>
          <w:lang w:eastAsia="bg-BG"/>
        </w:rPr>
        <w:t xml:space="preserve">§ </w:t>
      </w:r>
      <w:r w:rsidR="00E00D3B" w:rsidRPr="00FD3C13">
        <w:rPr>
          <w:b/>
          <w:noProof/>
          <w:sz w:val="24"/>
          <w:szCs w:val="24"/>
          <w:lang w:eastAsia="bg-BG"/>
        </w:rPr>
        <w:t>3</w:t>
      </w:r>
      <w:r w:rsidR="00F72CD7">
        <w:rPr>
          <w:b/>
          <w:noProof/>
          <w:sz w:val="24"/>
          <w:szCs w:val="24"/>
          <w:lang w:eastAsia="bg-BG"/>
        </w:rPr>
        <w:t>8</w:t>
      </w:r>
      <w:r w:rsidR="004242D6" w:rsidRPr="00FD3C13">
        <w:rPr>
          <w:noProof/>
          <w:sz w:val="24"/>
          <w:szCs w:val="24"/>
          <w:lang w:eastAsia="bg-BG"/>
        </w:rPr>
        <w:t>.</w:t>
      </w:r>
      <w:r w:rsidR="00E00D3B" w:rsidRPr="00FD3C13">
        <w:rPr>
          <w:noProof/>
          <w:sz w:val="24"/>
          <w:szCs w:val="24"/>
          <w:lang w:eastAsia="bg-BG"/>
        </w:rPr>
        <w:t xml:space="preserve"> </w:t>
      </w:r>
      <w:r w:rsidR="004242D6" w:rsidRPr="00FD3C13">
        <w:rPr>
          <w:noProof/>
          <w:sz w:val="24"/>
          <w:szCs w:val="24"/>
          <w:lang w:eastAsia="bg-BG"/>
        </w:rPr>
        <w:t>Чл</w:t>
      </w:r>
      <w:r w:rsidR="00114F79" w:rsidRPr="00FD3C13">
        <w:rPr>
          <w:noProof/>
          <w:sz w:val="24"/>
          <w:szCs w:val="24"/>
          <w:lang w:eastAsia="bg-BG"/>
        </w:rPr>
        <w:t xml:space="preserve">ен </w:t>
      </w:r>
      <w:r w:rsidR="004242D6" w:rsidRPr="00FD3C13">
        <w:rPr>
          <w:noProof/>
          <w:sz w:val="24"/>
          <w:szCs w:val="24"/>
          <w:lang w:eastAsia="bg-BG"/>
        </w:rPr>
        <w:t>82 се отменя.</w:t>
      </w:r>
    </w:p>
    <w:p w:rsidR="004242D6" w:rsidRPr="00FD3C13" w:rsidRDefault="004242D6">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E00D3B" w:rsidRPr="00FD3C13">
        <w:rPr>
          <w:b/>
          <w:sz w:val="24"/>
          <w:szCs w:val="24"/>
        </w:rPr>
        <w:t xml:space="preserve"> </w:t>
      </w:r>
      <w:r w:rsidR="00FD39B9">
        <w:rPr>
          <w:b/>
          <w:sz w:val="24"/>
          <w:szCs w:val="24"/>
        </w:rPr>
        <w:t>3</w:t>
      </w:r>
      <w:r w:rsidR="00F72CD7">
        <w:rPr>
          <w:b/>
          <w:sz w:val="24"/>
          <w:szCs w:val="24"/>
        </w:rPr>
        <w:t>9</w:t>
      </w:r>
      <w:r w:rsidRPr="00FD3C13">
        <w:rPr>
          <w:b/>
          <w:sz w:val="24"/>
          <w:szCs w:val="24"/>
        </w:rPr>
        <w:t>.</w:t>
      </w:r>
      <w:r w:rsidR="00E00D3B" w:rsidRPr="00FD3C13">
        <w:rPr>
          <w:sz w:val="24"/>
          <w:szCs w:val="24"/>
        </w:rPr>
        <w:t xml:space="preserve"> </w:t>
      </w:r>
      <w:r w:rsidRPr="00FD3C13">
        <w:rPr>
          <w:sz w:val="24"/>
          <w:szCs w:val="24"/>
        </w:rPr>
        <w:t>Чл</w:t>
      </w:r>
      <w:r w:rsidR="00114F79" w:rsidRPr="00FD3C13">
        <w:rPr>
          <w:sz w:val="24"/>
          <w:szCs w:val="24"/>
        </w:rPr>
        <w:t xml:space="preserve">ен </w:t>
      </w:r>
      <w:r w:rsidRPr="00FD3C13">
        <w:rPr>
          <w:sz w:val="24"/>
          <w:szCs w:val="24"/>
        </w:rPr>
        <w:t>83 се отменя.</w:t>
      </w:r>
    </w:p>
    <w:p w:rsidR="00D63F97" w:rsidRPr="00FD3C13" w:rsidRDefault="00D63F97">
      <w:pPr>
        <w:ind w:firstLine="850"/>
        <w:jc w:val="both"/>
        <w:rPr>
          <w:sz w:val="24"/>
          <w:szCs w:val="24"/>
        </w:rPr>
      </w:pPr>
    </w:p>
    <w:p w:rsidR="00D63F97" w:rsidRPr="00FD3C13" w:rsidRDefault="00D63F97">
      <w:pPr>
        <w:ind w:firstLine="850"/>
        <w:jc w:val="both"/>
        <w:rPr>
          <w:sz w:val="24"/>
          <w:szCs w:val="24"/>
        </w:rPr>
      </w:pPr>
      <w:r w:rsidRPr="00FD3C13">
        <w:rPr>
          <w:b/>
          <w:sz w:val="24"/>
          <w:szCs w:val="24"/>
        </w:rPr>
        <w:t>§</w:t>
      </w:r>
      <w:r w:rsidR="00E00D3B" w:rsidRPr="00FD3C13">
        <w:rPr>
          <w:b/>
          <w:sz w:val="24"/>
          <w:szCs w:val="24"/>
        </w:rPr>
        <w:t xml:space="preserve"> </w:t>
      </w:r>
      <w:r w:rsidR="00F72CD7">
        <w:rPr>
          <w:b/>
          <w:sz w:val="24"/>
          <w:szCs w:val="24"/>
        </w:rPr>
        <w:t>40</w:t>
      </w:r>
      <w:r w:rsidR="00E00D3B" w:rsidRPr="00FD3C13">
        <w:rPr>
          <w:b/>
          <w:sz w:val="24"/>
          <w:szCs w:val="24"/>
        </w:rPr>
        <w:t>.</w:t>
      </w:r>
      <w:r w:rsidR="00E00D3B" w:rsidRPr="00FD3C13">
        <w:rPr>
          <w:sz w:val="24"/>
          <w:szCs w:val="24"/>
        </w:rPr>
        <w:t xml:space="preserve"> </w:t>
      </w:r>
      <w:r w:rsidR="00114F79" w:rsidRPr="00FD3C13">
        <w:rPr>
          <w:sz w:val="24"/>
          <w:szCs w:val="24"/>
        </w:rPr>
        <w:t xml:space="preserve">Член </w:t>
      </w:r>
      <w:r w:rsidRPr="00FD3C13">
        <w:rPr>
          <w:sz w:val="24"/>
          <w:szCs w:val="24"/>
        </w:rPr>
        <w:t>92 се отменя.</w:t>
      </w:r>
    </w:p>
    <w:p w:rsidR="00D63F97" w:rsidRPr="00FD3C13" w:rsidRDefault="00D63F97">
      <w:pPr>
        <w:ind w:firstLine="850"/>
        <w:jc w:val="both"/>
        <w:rPr>
          <w:sz w:val="24"/>
          <w:szCs w:val="24"/>
        </w:rPr>
      </w:pPr>
    </w:p>
    <w:p w:rsidR="00D63F97" w:rsidRPr="00FD3C13" w:rsidRDefault="00114F79">
      <w:pPr>
        <w:ind w:firstLine="850"/>
        <w:jc w:val="both"/>
        <w:rPr>
          <w:sz w:val="24"/>
          <w:szCs w:val="24"/>
        </w:rPr>
      </w:pPr>
      <w:r w:rsidRPr="00FD3C13">
        <w:rPr>
          <w:b/>
          <w:sz w:val="24"/>
          <w:szCs w:val="24"/>
        </w:rPr>
        <w:t>§</w:t>
      </w:r>
      <w:r w:rsidR="00E00D3B" w:rsidRPr="00FD3C13">
        <w:rPr>
          <w:b/>
          <w:sz w:val="24"/>
          <w:szCs w:val="24"/>
        </w:rPr>
        <w:t xml:space="preserve"> </w:t>
      </w:r>
      <w:r w:rsidR="00F72CD7">
        <w:rPr>
          <w:b/>
          <w:sz w:val="24"/>
          <w:szCs w:val="24"/>
        </w:rPr>
        <w:t>41</w:t>
      </w:r>
      <w:r w:rsidR="00E00D3B" w:rsidRPr="00FD3C13">
        <w:rPr>
          <w:b/>
          <w:sz w:val="24"/>
          <w:szCs w:val="24"/>
        </w:rPr>
        <w:t>.</w:t>
      </w:r>
      <w:r w:rsidR="00E00D3B" w:rsidRPr="00FD3C13">
        <w:rPr>
          <w:sz w:val="24"/>
          <w:szCs w:val="24"/>
        </w:rPr>
        <w:t xml:space="preserve"> </w:t>
      </w:r>
      <w:r w:rsidRPr="00FD3C13">
        <w:rPr>
          <w:sz w:val="24"/>
          <w:szCs w:val="24"/>
        </w:rPr>
        <w:t xml:space="preserve">Член </w:t>
      </w:r>
      <w:r w:rsidR="00D63F97" w:rsidRPr="00FD3C13">
        <w:rPr>
          <w:sz w:val="24"/>
          <w:szCs w:val="24"/>
        </w:rPr>
        <w:t>93 се отменя.</w:t>
      </w:r>
    </w:p>
    <w:p w:rsidR="00D63F97" w:rsidRPr="00FD3C13" w:rsidRDefault="00D63F97">
      <w:pPr>
        <w:ind w:firstLine="850"/>
        <w:jc w:val="both"/>
        <w:rPr>
          <w:sz w:val="24"/>
          <w:szCs w:val="24"/>
        </w:rPr>
      </w:pPr>
    </w:p>
    <w:p w:rsidR="00D63F97" w:rsidRPr="00FD3C13" w:rsidRDefault="00D63F97">
      <w:pPr>
        <w:ind w:firstLine="850"/>
        <w:jc w:val="both"/>
        <w:rPr>
          <w:sz w:val="24"/>
          <w:szCs w:val="24"/>
        </w:rPr>
      </w:pPr>
      <w:r w:rsidRPr="00FD3C13">
        <w:rPr>
          <w:b/>
          <w:sz w:val="24"/>
          <w:szCs w:val="24"/>
        </w:rPr>
        <w:t xml:space="preserve">§ </w:t>
      </w:r>
      <w:r w:rsidR="00E00D3B" w:rsidRPr="00FD3C13">
        <w:rPr>
          <w:b/>
          <w:sz w:val="24"/>
          <w:szCs w:val="24"/>
        </w:rPr>
        <w:t>4</w:t>
      </w:r>
      <w:r w:rsidR="00F72CD7">
        <w:rPr>
          <w:b/>
          <w:sz w:val="24"/>
          <w:szCs w:val="24"/>
        </w:rPr>
        <w:t>2</w:t>
      </w:r>
      <w:r w:rsidRPr="00FD3C13">
        <w:rPr>
          <w:b/>
          <w:sz w:val="24"/>
          <w:szCs w:val="24"/>
        </w:rPr>
        <w:t>.</w:t>
      </w:r>
      <w:r w:rsidRPr="00FD3C13">
        <w:rPr>
          <w:sz w:val="24"/>
          <w:szCs w:val="24"/>
        </w:rPr>
        <w:t xml:space="preserve"> В чл. 94 се създава ал.</w:t>
      </w:r>
      <w:r w:rsidR="004D7210">
        <w:rPr>
          <w:sz w:val="24"/>
          <w:szCs w:val="24"/>
        </w:rPr>
        <w:t xml:space="preserve"> </w:t>
      </w:r>
      <w:r w:rsidRPr="00FD3C13">
        <w:rPr>
          <w:sz w:val="24"/>
          <w:szCs w:val="24"/>
        </w:rPr>
        <w:t>3:</w:t>
      </w:r>
    </w:p>
    <w:p w:rsidR="00D63F97" w:rsidRPr="00FD3C13" w:rsidRDefault="00D63F97">
      <w:pPr>
        <w:ind w:firstLine="850"/>
        <w:jc w:val="both"/>
        <w:rPr>
          <w:sz w:val="24"/>
          <w:szCs w:val="24"/>
        </w:rPr>
      </w:pPr>
      <w:r w:rsidRPr="00FD3C13">
        <w:rPr>
          <w:sz w:val="24"/>
          <w:szCs w:val="24"/>
        </w:rPr>
        <w:t xml:space="preserve">„(3) В случаите, когато  ГД ГВА </w:t>
      </w:r>
      <w:r w:rsidR="005F32B4">
        <w:rPr>
          <w:sz w:val="24"/>
          <w:szCs w:val="24"/>
        </w:rPr>
        <w:t>е</w:t>
      </w:r>
      <w:r w:rsidRPr="00FD3C13">
        <w:rPr>
          <w:sz w:val="24"/>
          <w:szCs w:val="24"/>
        </w:rPr>
        <w:t xml:space="preserve"> определ</w:t>
      </w:r>
      <w:r w:rsidR="005F32B4">
        <w:rPr>
          <w:sz w:val="24"/>
          <w:szCs w:val="24"/>
        </w:rPr>
        <w:t>ила</w:t>
      </w:r>
      <w:r w:rsidRPr="00FD3C13">
        <w:rPr>
          <w:sz w:val="24"/>
          <w:szCs w:val="24"/>
        </w:rPr>
        <w:t xml:space="preserve"> типове необходими комуникационни характеристики за функции</w:t>
      </w:r>
      <w:r w:rsidR="004242D6" w:rsidRPr="00FD3C13">
        <w:rPr>
          <w:sz w:val="24"/>
          <w:szCs w:val="24"/>
        </w:rPr>
        <w:t>те на УВД</w:t>
      </w:r>
      <w:r w:rsidRPr="00FD3C13">
        <w:rPr>
          <w:sz w:val="24"/>
          <w:szCs w:val="24"/>
        </w:rPr>
        <w:t xml:space="preserve">, органите за ОВД, в допълнение на изискванията по ал. 2, се </w:t>
      </w:r>
      <w:r w:rsidRPr="00FD3C13">
        <w:rPr>
          <w:sz w:val="24"/>
          <w:szCs w:val="24"/>
        </w:rPr>
        <w:lastRenderedPageBreak/>
        <w:t xml:space="preserve">снабдяват с комуникационно оборудване, което им позволява да осигуряват </w:t>
      </w:r>
      <w:r w:rsidR="004242D6" w:rsidRPr="00FD3C13">
        <w:rPr>
          <w:sz w:val="24"/>
          <w:szCs w:val="24"/>
        </w:rPr>
        <w:t xml:space="preserve">обслужване </w:t>
      </w:r>
      <w:r w:rsidRPr="00FD3C13">
        <w:rPr>
          <w:sz w:val="24"/>
          <w:szCs w:val="24"/>
        </w:rPr>
        <w:t>в съответствие с определения тип необходими комуникационни характеристики.”</w:t>
      </w:r>
    </w:p>
    <w:p w:rsidR="00D63F97" w:rsidRPr="00FD3C13" w:rsidRDefault="00D63F97" w:rsidP="00AF1E2E">
      <w:pPr>
        <w:spacing w:before="240" w:after="240"/>
        <w:ind w:firstLine="720"/>
        <w:jc w:val="both"/>
        <w:rPr>
          <w:sz w:val="24"/>
          <w:szCs w:val="24"/>
        </w:rPr>
      </w:pPr>
      <w:r w:rsidRPr="00FD3C13">
        <w:rPr>
          <w:b/>
          <w:sz w:val="24"/>
          <w:szCs w:val="24"/>
        </w:rPr>
        <w:t xml:space="preserve">§ </w:t>
      </w:r>
      <w:r w:rsidR="00E00D3B" w:rsidRPr="00FD3C13">
        <w:rPr>
          <w:b/>
          <w:sz w:val="24"/>
          <w:szCs w:val="24"/>
        </w:rPr>
        <w:t>4</w:t>
      </w:r>
      <w:r w:rsidR="00F72CD7">
        <w:rPr>
          <w:b/>
          <w:sz w:val="24"/>
          <w:szCs w:val="24"/>
        </w:rPr>
        <w:t>3</w:t>
      </w:r>
      <w:r w:rsidRPr="00FD3C13">
        <w:rPr>
          <w:b/>
          <w:sz w:val="24"/>
          <w:szCs w:val="24"/>
        </w:rPr>
        <w:t>.</w:t>
      </w:r>
      <w:r w:rsidRPr="00FD3C13">
        <w:rPr>
          <w:sz w:val="24"/>
          <w:szCs w:val="24"/>
        </w:rPr>
        <w:t xml:space="preserve"> В чл. 98 се създава ал.</w:t>
      </w:r>
      <w:r w:rsidR="00D81165">
        <w:rPr>
          <w:sz w:val="24"/>
          <w:szCs w:val="24"/>
        </w:rPr>
        <w:t xml:space="preserve"> </w:t>
      </w:r>
      <w:r w:rsidRPr="00FD3C13">
        <w:rPr>
          <w:sz w:val="24"/>
          <w:szCs w:val="24"/>
        </w:rPr>
        <w:t>3:</w:t>
      </w:r>
    </w:p>
    <w:p w:rsidR="00D63F97" w:rsidRPr="00FD3C13" w:rsidRDefault="00E00D3B" w:rsidP="00315A46">
      <w:pPr>
        <w:ind w:firstLine="850"/>
        <w:jc w:val="both"/>
        <w:rPr>
          <w:sz w:val="24"/>
          <w:szCs w:val="24"/>
        </w:rPr>
      </w:pPr>
      <w:r w:rsidRPr="00FD3C13">
        <w:rPr>
          <w:sz w:val="24"/>
          <w:szCs w:val="24"/>
        </w:rPr>
        <w:t>„</w:t>
      </w:r>
      <w:r w:rsidR="00D63F97" w:rsidRPr="00FD3C13">
        <w:rPr>
          <w:sz w:val="24"/>
          <w:szCs w:val="24"/>
        </w:rPr>
        <w:t xml:space="preserve">(3) В случаите, когато  ГД ГВА </w:t>
      </w:r>
      <w:r w:rsidR="005F32B4">
        <w:rPr>
          <w:sz w:val="24"/>
          <w:szCs w:val="24"/>
        </w:rPr>
        <w:t>е</w:t>
      </w:r>
      <w:r w:rsidR="00D63F97" w:rsidRPr="00FD3C13">
        <w:rPr>
          <w:sz w:val="24"/>
          <w:szCs w:val="24"/>
        </w:rPr>
        <w:t xml:space="preserve"> определ</w:t>
      </w:r>
      <w:r w:rsidR="005F32B4">
        <w:rPr>
          <w:sz w:val="24"/>
          <w:szCs w:val="24"/>
        </w:rPr>
        <w:t>ила</w:t>
      </w:r>
      <w:r w:rsidR="00D63F97" w:rsidRPr="00FD3C13">
        <w:rPr>
          <w:sz w:val="24"/>
          <w:szCs w:val="24"/>
        </w:rPr>
        <w:t xml:space="preserve"> типове необходими комуникационни характеристики за функции</w:t>
      </w:r>
      <w:r w:rsidR="004242D6" w:rsidRPr="00FD3C13">
        <w:rPr>
          <w:sz w:val="24"/>
          <w:szCs w:val="24"/>
        </w:rPr>
        <w:t>те на УВД</w:t>
      </w:r>
      <w:r w:rsidR="00D63F97" w:rsidRPr="00FD3C13">
        <w:rPr>
          <w:sz w:val="24"/>
          <w:szCs w:val="24"/>
        </w:rPr>
        <w:t xml:space="preserve">, органите за ОВД, в допълнение на изискванията по ал. 2, се снабдяват с комуникационно оборудване, което им позволява да осигуряват </w:t>
      </w:r>
      <w:r w:rsidR="004242D6" w:rsidRPr="00FD3C13">
        <w:rPr>
          <w:sz w:val="24"/>
          <w:szCs w:val="24"/>
        </w:rPr>
        <w:t xml:space="preserve">обслужване </w:t>
      </w:r>
      <w:r w:rsidR="00D63F97" w:rsidRPr="00FD3C13">
        <w:rPr>
          <w:sz w:val="24"/>
          <w:szCs w:val="24"/>
        </w:rPr>
        <w:t>в съответствие с определения тип необходими комуникационни характеристики.</w:t>
      </w:r>
      <w:r w:rsidRPr="00FD3C13">
        <w:rPr>
          <w:sz w:val="24"/>
          <w:szCs w:val="24"/>
        </w:rPr>
        <w:t>“</w:t>
      </w:r>
    </w:p>
    <w:p w:rsidR="00D63F97" w:rsidRPr="00FD3C13" w:rsidRDefault="00D63F97">
      <w:pPr>
        <w:rPr>
          <w:sz w:val="24"/>
          <w:szCs w:val="24"/>
        </w:rPr>
      </w:pPr>
    </w:p>
    <w:p w:rsidR="00D63F97" w:rsidRPr="00FD3C13" w:rsidRDefault="00D63F97" w:rsidP="00AF1E2E">
      <w:pPr>
        <w:ind w:firstLine="720"/>
        <w:jc w:val="both"/>
        <w:rPr>
          <w:sz w:val="24"/>
          <w:szCs w:val="24"/>
        </w:rPr>
      </w:pPr>
      <w:r w:rsidRPr="00FD3C13">
        <w:rPr>
          <w:b/>
          <w:sz w:val="24"/>
          <w:szCs w:val="24"/>
        </w:rPr>
        <w:t xml:space="preserve">§ </w:t>
      </w:r>
      <w:r w:rsidR="00E00D3B" w:rsidRPr="00FD3C13">
        <w:rPr>
          <w:b/>
          <w:sz w:val="24"/>
          <w:szCs w:val="24"/>
        </w:rPr>
        <w:t>4</w:t>
      </w:r>
      <w:r w:rsidR="00F72CD7">
        <w:rPr>
          <w:b/>
          <w:sz w:val="24"/>
          <w:szCs w:val="24"/>
        </w:rPr>
        <w:t>4</w:t>
      </w:r>
      <w:r w:rsidRPr="00FD3C13">
        <w:rPr>
          <w:b/>
          <w:sz w:val="24"/>
          <w:szCs w:val="24"/>
        </w:rPr>
        <w:t>.</w:t>
      </w:r>
      <w:r w:rsidRPr="00FD3C13">
        <w:rPr>
          <w:sz w:val="24"/>
          <w:szCs w:val="24"/>
        </w:rPr>
        <w:t xml:space="preserve"> В чл. 106, ал. 1</w:t>
      </w:r>
      <w:r w:rsidR="00D933CE">
        <w:rPr>
          <w:sz w:val="24"/>
          <w:szCs w:val="24"/>
        </w:rPr>
        <w:t>,</w:t>
      </w:r>
      <w:r w:rsidRPr="00FD3C13">
        <w:rPr>
          <w:sz w:val="24"/>
          <w:szCs w:val="24"/>
        </w:rPr>
        <w:t xml:space="preserve"> т. 1 се изменя така:</w:t>
      </w:r>
    </w:p>
    <w:p w:rsidR="00D63F97" w:rsidRPr="00FD3C13" w:rsidRDefault="00E00D3B">
      <w:pPr>
        <w:ind w:firstLine="850"/>
        <w:jc w:val="both"/>
        <w:rPr>
          <w:sz w:val="24"/>
          <w:szCs w:val="24"/>
        </w:rPr>
      </w:pPr>
      <w:r w:rsidRPr="00FD3C13">
        <w:rPr>
          <w:sz w:val="24"/>
          <w:szCs w:val="24"/>
        </w:rPr>
        <w:t>„</w:t>
      </w:r>
      <w:r w:rsidR="00D63F97" w:rsidRPr="00FD3C13">
        <w:rPr>
          <w:sz w:val="24"/>
          <w:szCs w:val="24"/>
        </w:rPr>
        <w:t xml:space="preserve">1. пряка речева комуникация </w:t>
      </w:r>
      <w:r w:rsidR="00D933CE">
        <w:rPr>
          <w:sz w:val="24"/>
          <w:szCs w:val="24"/>
        </w:rPr>
        <w:t>–</w:t>
      </w:r>
      <w:r w:rsidR="00D63F97" w:rsidRPr="00FD3C13">
        <w:rPr>
          <w:sz w:val="24"/>
          <w:szCs w:val="24"/>
        </w:rPr>
        <w:t xml:space="preserve"> използва се отделно или в комбинация с комуникация по линия за предаване на данни, когато се използва за предаване на контрол</w:t>
      </w:r>
      <w:r w:rsidR="00D63F97" w:rsidRPr="00FD3C13">
        <w:rPr>
          <w:sz w:val="24"/>
          <w:szCs w:val="24"/>
          <w:lang w:val="en-US"/>
        </w:rPr>
        <w:t>a</w:t>
      </w:r>
      <w:r w:rsidR="00D63F97" w:rsidRPr="00FD3C13">
        <w:rPr>
          <w:sz w:val="24"/>
          <w:szCs w:val="24"/>
        </w:rPr>
        <w:t xml:space="preserve"> при използване на радар или </w:t>
      </w:r>
      <w:r w:rsidR="00D63F97" w:rsidRPr="00FD3C13">
        <w:rPr>
          <w:sz w:val="24"/>
          <w:szCs w:val="24"/>
          <w:lang w:val="en-US"/>
        </w:rPr>
        <w:t>ADS</w:t>
      </w:r>
      <w:r w:rsidR="00D63F97" w:rsidRPr="00FD3C13">
        <w:rPr>
          <w:sz w:val="24"/>
          <w:szCs w:val="24"/>
          <w:lang w:val="ru-RU"/>
        </w:rPr>
        <w:t>-</w:t>
      </w:r>
      <w:r w:rsidR="00D63F97" w:rsidRPr="00FD3C13">
        <w:rPr>
          <w:sz w:val="24"/>
          <w:szCs w:val="24"/>
          <w:lang w:val="en-US"/>
        </w:rPr>
        <w:t>B</w:t>
      </w:r>
      <w:r w:rsidR="00D63F97" w:rsidRPr="00FD3C13">
        <w:rPr>
          <w:sz w:val="24"/>
          <w:szCs w:val="24"/>
        </w:rPr>
        <w:t>, се установява незабавно, а за други цели комуникацията нормално се установява до 15 секунди;</w:t>
      </w:r>
      <w:r w:rsidRPr="00FD3C13">
        <w:rPr>
          <w:sz w:val="24"/>
          <w:szCs w:val="24"/>
        </w:rPr>
        <w:t>“</w:t>
      </w:r>
    </w:p>
    <w:p w:rsidR="00D63F97" w:rsidRPr="00FD3C13" w:rsidRDefault="00D63F97">
      <w:pPr>
        <w:ind w:firstLine="850"/>
        <w:jc w:val="both"/>
        <w:rPr>
          <w:sz w:val="24"/>
          <w:szCs w:val="24"/>
          <w:lang w:val="ru-RU"/>
        </w:rPr>
      </w:pPr>
    </w:p>
    <w:p w:rsidR="00D63F97" w:rsidRPr="00FD3C13" w:rsidRDefault="00D63F97" w:rsidP="00D6144A">
      <w:pPr>
        <w:tabs>
          <w:tab w:val="left" w:pos="0"/>
        </w:tabs>
        <w:rPr>
          <w:sz w:val="24"/>
          <w:szCs w:val="24"/>
        </w:rPr>
      </w:pPr>
      <w:r w:rsidRPr="00FD3C13">
        <w:rPr>
          <w:sz w:val="24"/>
          <w:szCs w:val="24"/>
        </w:rPr>
        <w:tab/>
      </w:r>
      <w:r w:rsidRPr="00FD3C13">
        <w:rPr>
          <w:b/>
          <w:sz w:val="24"/>
          <w:szCs w:val="24"/>
        </w:rPr>
        <w:t xml:space="preserve">§ </w:t>
      </w:r>
      <w:r w:rsidR="00E00D3B" w:rsidRPr="00FD3C13">
        <w:rPr>
          <w:b/>
          <w:sz w:val="24"/>
          <w:szCs w:val="24"/>
        </w:rPr>
        <w:t>4</w:t>
      </w:r>
      <w:r w:rsidR="00F72CD7">
        <w:rPr>
          <w:b/>
          <w:sz w:val="24"/>
          <w:szCs w:val="24"/>
        </w:rPr>
        <w:t>5</w:t>
      </w:r>
      <w:r w:rsidRPr="00FD3C13">
        <w:rPr>
          <w:b/>
          <w:sz w:val="24"/>
          <w:szCs w:val="24"/>
        </w:rPr>
        <w:t>.</w:t>
      </w:r>
      <w:r w:rsidRPr="00FD3C13">
        <w:rPr>
          <w:sz w:val="24"/>
          <w:szCs w:val="24"/>
        </w:rPr>
        <w:t xml:space="preserve"> В чл. 113, ал. 1</w:t>
      </w:r>
      <w:r w:rsidR="005F32B4">
        <w:rPr>
          <w:sz w:val="24"/>
          <w:szCs w:val="24"/>
        </w:rPr>
        <w:t>,</w:t>
      </w:r>
      <w:r w:rsidRPr="00FD3C13">
        <w:rPr>
          <w:sz w:val="24"/>
          <w:szCs w:val="24"/>
        </w:rPr>
        <w:t xml:space="preserve"> т. 2 се изменя така:</w:t>
      </w:r>
    </w:p>
    <w:p w:rsidR="00D63F97" w:rsidRPr="00FD3C13" w:rsidRDefault="00E00D3B" w:rsidP="00D6144A">
      <w:pPr>
        <w:tabs>
          <w:tab w:val="left" w:pos="0"/>
        </w:tabs>
        <w:ind w:firstLine="850"/>
        <w:jc w:val="both"/>
        <w:rPr>
          <w:sz w:val="24"/>
          <w:szCs w:val="24"/>
          <w:lang w:val="ru-RU"/>
        </w:rPr>
      </w:pPr>
      <w:r w:rsidRPr="00FD3C13">
        <w:rPr>
          <w:sz w:val="24"/>
          <w:szCs w:val="24"/>
        </w:rPr>
        <w:t>„</w:t>
      </w:r>
      <w:r w:rsidR="00D63F97" w:rsidRPr="00FD3C13">
        <w:rPr>
          <w:sz w:val="24"/>
          <w:szCs w:val="24"/>
        </w:rPr>
        <w:t xml:space="preserve">2. средствата между РКЦ които обслужват съседни контролирани райони осигуряват пряка речева комуникация и когато е приложимо, комуникация по линия за предаване на данни с автоматичен запис, които позволяват незабавно установяване на връзка за предаване на контрола на ВС чрез използване на радарни, </w:t>
      </w:r>
      <w:r w:rsidR="00D63F97" w:rsidRPr="00FD3C13">
        <w:rPr>
          <w:sz w:val="24"/>
          <w:szCs w:val="24"/>
          <w:lang w:val="en-US"/>
        </w:rPr>
        <w:t>ADS</w:t>
      </w:r>
      <w:r w:rsidR="009C3387">
        <w:rPr>
          <w:sz w:val="24"/>
          <w:szCs w:val="24"/>
        </w:rPr>
        <w:t>-</w:t>
      </w:r>
      <w:r w:rsidR="00D63F97" w:rsidRPr="00FD3C13">
        <w:rPr>
          <w:sz w:val="24"/>
          <w:szCs w:val="24"/>
          <w:lang w:val="en-US"/>
        </w:rPr>
        <w:t>B</w:t>
      </w:r>
      <w:r w:rsidR="00D63F97" w:rsidRPr="00FD3C13">
        <w:rPr>
          <w:sz w:val="24"/>
          <w:szCs w:val="24"/>
        </w:rPr>
        <w:t xml:space="preserve"> или АDS</w:t>
      </w:r>
      <w:r w:rsidR="009C3387">
        <w:rPr>
          <w:sz w:val="24"/>
          <w:szCs w:val="24"/>
        </w:rPr>
        <w:t>-</w:t>
      </w:r>
      <w:r w:rsidR="00D63F97" w:rsidRPr="00FD3C13">
        <w:rPr>
          <w:sz w:val="24"/>
          <w:szCs w:val="24"/>
          <w:lang w:val="en-US"/>
        </w:rPr>
        <w:t>C</w:t>
      </w:r>
      <w:r w:rsidR="002B4DDA" w:rsidRPr="00FD3C13">
        <w:rPr>
          <w:sz w:val="24"/>
          <w:szCs w:val="24"/>
        </w:rPr>
        <w:t xml:space="preserve"> </w:t>
      </w:r>
      <w:r w:rsidR="00D63F97" w:rsidRPr="00FD3C13">
        <w:rPr>
          <w:sz w:val="24"/>
          <w:szCs w:val="24"/>
        </w:rPr>
        <w:t>данни, а за други цели комуникацията може да бъде установена до 15 секунди, освен ако регионално споразумение за въздушна навигация определя друго;</w:t>
      </w:r>
      <w:r w:rsidRPr="00FD3C13">
        <w:rPr>
          <w:sz w:val="24"/>
          <w:szCs w:val="24"/>
        </w:rPr>
        <w:t>“</w:t>
      </w:r>
    </w:p>
    <w:p w:rsidR="00D63F97" w:rsidRPr="00FD3C13" w:rsidRDefault="00D63F97" w:rsidP="00D6144A">
      <w:pPr>
        <w:tabs>
          <w:tab w:val="left" w:pos="0"/>
        </w:tabs>
        <w:ind w:firstLine="850"/>
        <w:jc w:val="both"/>
        <w:rPr>
          <w:sz w:val="24"/>
          <w:szCs w:val="24"/>
          <w:lang w:val="ru-RU"/>
        </w:rPr>
      </w:pPr>
    </w:p>
    <w:p w:rsidR="00D63F97" w:rsidRPr="00FD3C13" w:rsidRDefault="00D63F97" w:rsidP="00D6144A">
      <w:pPr>
        <w:tabs>
          <w:tab w:val="left" w:pos="0"/>
        </w:tabs>
        <w:ind w:firstLine="720"/>
        <w:rPr>
          <w:sz w:val="24"/>
          <w:szCs w:val="24"/>
        </w:rPr>
      </w:pPr>
      <w:r w:rsidRPr="00FD3C13">
        <w:rPr>
          <w:b/>
          <w:noProof/>
          <w:sz w:val="24"/>
          <w:szCs w:val="24"/>
        </w:rPr>
        <w:t xml:space="preserve">§ </w:t>
      </w:r>
      <w:r w:rsidR="00E00D3B" w:rsidRPr="00FD3C13">
        <w:rPr>
          <w:b/>
          <w:noProof/>
          <w:sz w:val="24"/>
          <w:szCs w:val="24"/>
        </w:rPr>
        <w:t>4</w:t>
      </w:r>
      <w:r w:rsidR="00F72CD7">
        <w:rPr>
          <w:b/>
          <w:noProof/>
          <w:sz w:val="24"/>
          <w:szCs w:val="24"/>
        </w:rPr>
        <w:t>6</w:t>
      </w:r>
      <w:r w:rsidRPr="00FD3C13">
        <w:rPr>
          <w:b/>
          <w:noProof/>
          <w:sz w:val="24"/>
          <w:szCs w:val="24"/>
        </w:rPr>
        <w:t>.</w:t>
      </w:r>
      <w:r w:rsidRPr="00FD3C13">
        <w:rPr>
          <w:noProof/>
          <w:sz w:val="24"/>
          <w:szCs w:val="24"/>
        </w:rPr>
        <w:t xml:space="preserve"> Чл</w:t>
      </w:r>
      <w:r w:rsidR="00F470C8" w:rsidRPr="00FD3C13">
        <w:rPr>
          <w:noProof/>
          <w:sz w:val="24"/>
          <w:szCs w:val="24"/>
        </w:rPr>
        <w:t>ен</w:t>
      </w:r>
      <w:r w:rsidRPr="00FD3C13">
        <w:rPr>
          <w:noProof/>
          <w:sz w:val="24"/>
          <w:szCs w:val="24"/>
        </w:rPr>
        <w:t xml:space="preserve"> 116 се изменя</w:t>
      </w:r>
      <w:r w:rsidR="002B4DDA" w:rsidRPr="00FD3C13">
        <w:rPr>
          <w:noProof/>
          <w:sz w:val="24"/>
          <w:szCs w:val="24"/>
        </w:rPr>
        <w:t xml:space="preserve"> така</w:t>
      </w:r>
      <w:r w:rsidRPr="00FD3C13">
        <w:rPr>
          <w:noProof/>
          <w:sz w:val="24"/>
          <w:szCs w:val="24"/>
        </w:rPr>
        <w:t>:</w:t>
      </w:r>
    </w:p>
    <w:p w:rsidR="00D63F97" w:rsidRPr="00FD3C13" w:rsidRDefault="00D63F97" w:rsidP="00D6144A">
      <w:pPr>
        <w:tabs>
          <w:tab w:val="left" w:pos="0"/>
        </w:tabs>
        <w:ind w:firstLine="850"/>
        <w:jc w:val="both"/>
        <w:rPr>
          <w:sz w:val="24"/>
          <w:szCs w:val="24"/>
        </w:rPr>
      </w:pPr>
      <w:r w:rsidRPr="00FD3C13">
        <w:rPr>
          <w:sz w:val="24"/>
          <w:szCs w:val="24"/>
        </w:rPr>
        <w:t>„Чл. 116. Комуникационните средства за осигуряване на връзка по чл. 114 и 115 осигуряват пряка речева комуникация, използвана отделно или в комбинация с линия за предаване на данни; осигурени са с автоматичен запис и позволяват незабавно установяване на връзка за предаване на контрола на ВС чрез използване на радарни</w:t>
      </w:r>
      <w:r w:rsidRPr="00FD3C13">
        <w:rPr>
          <w:sz w:val="24"/>
          <w:szCs w:val="24"/>
          <w:lang w:val="ru-RU"/>
        </w:rPr>
        <w:t xml:space="preserve">, </w:t>
      </w:r>
      <w:r w:rsidRPr="00FD3C13">
        <w:rPr>
          <w:sz w:val="24"/>
          <w:szCs w:val="24"/>
          <w:lang w:val="en-US"/>
        </w:rPr>
        <w:t>ADS</w:t>
      </w:r>
      <w:r w:rsidRPr="00FD3C13">
        <w:rPr>
          <w:sz w:val="24"/>
          <w:szCs w:val="24"/>
          <w:lang w:val="ru-RU"/>
        </w:rPr>
        <w:t>-</w:t>
      </w:r>
      <w:r w:rsidRPr="00FD3C13">
        <w:rPr>
          <w:sz w:val="24"/>
          <w:szCs w:val="24"/>
          <w:lang w:val="en-US"/>
        </w:rPr>
        <w:t>B</w:t>
      </w:r>
      <w:r w:rsidRPr="00FD3C13">
        <w:rPr>
          <w:sz w:val="24"/>
          <w:szCs w:val="24"/>
          <w:lang w:val="ru-RU"/>
        </w:rPr>
        <w:t xml:space="preserve"> </w:t>
      </w:r>
      <w:r w:rsidRPr="00FD3C13">
        <w:rPr>
          <w:sz w:val="24"/>
          <w:szCs w:val="24"/>
        </w:rPr>
        <w:t>или ADS</w:t>
      </w:r>
      <w:r w:rsidRPr="00FD3C13">
        <w:rPr>
          <w:sz w:val="24"/>
          <w:szCs w:val="24"/>
          <w:lang w:val="ru-RU"/>
        </w:rPr>
        <w:t>-</w:t>
      </w:r>
      <w:r w:rsidRPr="00FD3C13">
        <w:rPr>
          <w:sz w:val="24"/>
          <w:szCs w:val="24"/>
          <w:lang w:val="en-US"/>
        </w:rPr>
        <w:t>C</w:t>
      </w:r>
      <w:r w:rsidRPr="00FD3C13">
        <w:rPr>
          <w:sz w:val="24"/>
          <w:szCs w:val="24"/>
        </w:rPr>
        <w:t xml:space="preserve"> данни; за други цели комуникацията може да бъде установена до 15 секунди.”</w:t>
      </w:r>
    </w:p>
    <w:p w:rsidR="00D63F97" w:rsidRPr="00FD3C13" w:rsidRDefault="00D63F97" w:rsidP="00D6144A">
      <w:pPr>
        <w:tabs>
          <w:tab w:val="left" w:pos="0"/>
        </w:tabs>
        <w:rPr>
          <w:sz w:val="24"/>
          <w:szCs w:val="24"/>
        </w:rPr>
      </w:pPr>
    </w:p>
    <w:p w:rsidR="00D81165" w:rsidRPr="007044D5" w:rsidRDefault="00D6144A" w:rsidP="00D6144A">
      <w:pPr>
        <w:tabs>
          <w:tab w:val="left" w:pos="0"/>
        </w:tabs>
        <w:ind w:firstLine="567"/>
        <w:jc w:val="both"/>
        <w:rPr>
          <w:sz w:val="24"/>
          <w:szCs w:val="24"/>
        </w:rPr>
      </w:pPr>
      <w:r>
        <w:rPr>
          <w:b/>
          <w:sz w:val="24"/>
          <w:szCs w:val="24"/>
        </w:rPr>
        <w:t xml:space="preserve"> </w:t>
      </w:r>
      <w:r w:rsidR="00D63F97" w:rsidRPr="00D81165">
        <w:rPr>
          <w:b/>
          <w:sz w:val="24"/>
          <w:szCs w:val="24"/>
        </w:rPr>
        <w:t xml:space="preserve">§ </w:t>
      </w:r>
      <w:r w:rsidR="00E00D3B" w:rsidRPr="00D81165">
        <w:rPr>
          <w:b/>
          <w:sz w:val="24"/>
          <w:szCs w:val="24"/>
        </w:rPr>
        <w:t>4</w:t>
      </w:r>
      <w:r w:rsidR="00F72CD7">
        <w:rPr>
          <w:b/>
          <w:sz w:val="24"/>
          <w:szCs w:val="24"/>
        </w:rPr>
        <w:t>7</w:t>
      </w:r>
      <w:r w:rsidR="00E00D3B" w:rsidRPr="00D81165">
        <w:rPr>
          <w:b/>
          <w:sz w:val="24"/>
          <w:szCs w:val="24"/>
        </w:rPr>
        <w:t>.</w:t>
      </w:r>
      <w:r w:rsidR="00D63F97" w:rsidRPr="00D81165">
        <w:rPr>
          <w:sz w:val="24"/>
          <w:szCs w:val="24"/>
        </w:rPr>
        <w:t xml:space="preserve"> В чл. 119</w:t>
      </w:r>
      <w:r w:rsidR="00D81165" w:rsidRPr="007044D5">
        <w:rPr>
          <w:sz w:val="24"/>
          <w:szCs w:val="24"/>
        </w:rPr>
        <w:t xml:space="preserve"> се правят следните изменения:</w:t>
      </w:r>
    </w:p>
    <w:p w:rsidR="00D81165" w:rsidRPr="007044D5" w:rsidRDefault="008F35FE" w:rsidP="00D6144A">
      <w:pPr>
        <w:tabs>
          <w:tab w:val="left" w:pos="0"/>
        </w:tabs>
        <w:ind w:firstLine="567"/>
        <w:jc w:val="both"/>
        <w:rPr>
          <w:sz w:val="24"/>
          <w:szCs w:val="24"/>
        </w:rPr>
      </w:pPr>
      <w:r>
        <w:rPr>
          <w:sz w:val="24"/>
          <w:szCs w:val="24"/>
        </w:rPr>
        <w:tab/>
      </w:r>
      <w:r w:rsidR="00D81165" w:rsidRPr="007044D5">
        <w:rPr>
          <w:sz w:val="24"/>
          <w:szCs w:val="24"/>
        </w:rPr>
        <w:t>1. В ал. 1</w:t>
      </w:r>
      <w:r w:rsidR="00D63F97" w:rsidRPr="00D81165">
        <w:rPr>
          <w:sz w:val="24"/>
          <w:szCs w:val="24"/>
        </w:rPr>
        <w:t xml:space="preserve"> думите „или от ADS” се заменят с „други системи (напр. </w:t>
      </w:r>
      <w:r w:rsidR="00D63F97" w:rsidRPr="00D81165">
        <w:rPr>
          <w:sz w:val="24"/>
          <w:szCs w:val="24"/>
          <w:lang w:val="en-US"/>
        </w:rPr>
        <w:t>ADS</w:t>
      </w:r>
      <w:r w:rsidR="00D63F97" w:rsidRPr="00D81165">
        <w:rPr>
          <w:sz w:val="24"/>
          <w:szCs w:val="24"/>
          <w:lang w:val="ru-RU"/>
        </w:rPr>
        <w:t>-</w:t>
      </w:r>
      <w:r w:rsidR="00D63F97" w:rsidRPr="00D81165">
        <w:rPr>
          <w:sz w:val="24"/>
          <w:szCs w:val="24"/>
          <w:lang w:val="en-US"/>
        </w:rPr>
        <w:t>B</w:t>
      </w:r>
      <w:r w:rsidR="00D63F97" w:rsidRPr="00D81165">
        <w:rPr>
          <w:sz w:val="24"/>
          <w:szCs w:val="24"/>
          <w:lang w:val="ru-RU"/>
        </w:rPr>
        <w:t xml:space="preserve">, </w:t>
      </w:r>
      <w:r w:rsidR="00D63F97" w:rsidRPr="00D81165">
        <w:rPr>
          <w:sz w:val="24"/>
          <w:szCs w:val="24"/>
          <w:lang w:val="en-US"/>
        </w:rPr>
        <w:t>ADS</w:t>
      </w:r>
      <w:r w:rsidR="00D63F97" w:rsidRPr="00D81165">
        <w:rPr>
          <w:sz w:val="24"/>
          <w:szCs w:val="24"/>
          <w:lang w:val="ru-RU"/>
        </w:rPr>
        <w:t>-</w:t>
      </w:r>
      <w:r w:rsidR="00D63F97" w:rsidRPr="00D81165">
        <w:rPr>
          <w:sz w:val="24"/>
          <w:szCs w:val="24"/>
          <w:lang w:val="en-US"/>
        </w:rPr>
        <w:t>C</w:t>
      </w:r>
      <w:r w:rsidR="00D63F97" w:rsidRPr="00D81165">
        <w:rPr>
          <w:sz w:val="24"/>
          <w:szCs w:val="24"/>
          <w:lang w:val="ru-RU"/>
        </w:rPr>
        <w:t>)</w:t>
      </w:r>
      <w:r w:rsidR="00D63F97" w:rsidRPr="00442A69">
        <w:rPr>
          <w:sz w:val="24"/>
          <w:szCs w:val="24"/>
        </w:rPr>
        <w:t>”.</w:t>
      </w:r>
    </w:p>
    <w:p w:rsidR="00D63F97" w:rsidRPr="00FD3C13" w:rsidRDefault="0019786D" w:rsidP="00D6144A">
      <w:pPr>
        <w:tabs>
          <w:tab w:val="left" w:pos="0"/>
        </w:tabs>
        <w:ind w:firstLine="567"/>
        <w:jc w:val="both"/>
        <w:rPr>
          <w:sz w:val="24"/>
          <w:szCs w:val="24"/>
        </w:rPr>
      </w:pPr>
      <w:r>
        <w:rPr>
          <w:sz w:val="24"/>
          <w:szCs w:val="24"/>
        </w:rPr>
        <w:t xml:space="preserve">   </w:t>
      </w:r>
      <w:r w:rsidR="00D81165" w:rsidRPr="007044D5">
        <w:rPr>
          <w:sz w:val="24"/>
          <w:szCs w:val="24"/>
        </w:rPr>
        <w:t xml:space="preserve">2. </w:t>
      </w:r>
      <w:r w:rsidR="009C3387">
        <w:rPr>
          <w:sz w:val="24"/>
          <w:szCs w:val="24"/>
        </w:rPr>
        <w:t>В ал. 2  думите „</w:t>
      </w:r>
      <w:r w:rsidR="00D63F97" w:rsidRPr="00D81165">
        <w:rPr>
          <w:sz w:val="24"/>
          <w:szCs w:val="24"/>
        </w:rPr>
        <w:t>14 дни” се заменят с „</w:t>
      </w:r>
      <w:r w:rsidR="00D63F97" w:rsidRPr="005A100C">
        <w:rPr>
          <w:sz w:val="24"/>
          <w:szCs w:val="24"/>
        </w:rPr>
        <w:t>30 дни”.</w:t>
      </w:r>
      <w:r w:rsidR="00D933CE">
        <w:rPr>
          <w:sz w:val="24"/>
          <w:szCs w:val="24"/>
        </w:rPr>
        <w:t xml:space="preserve"> </w:t>
      </w:r>
    </w:p>
    <w:p w:rsidR="00D63F97" w:rsidRPr="00FD3C13" w:rsidRDefault="00D63F97" w:rsidP="00D6144A">
      <w:pPr>
        <w:tabs>
          <w:tab w:val="left" w:pos="0"/>
        </w:tabs>
        <w:ind w:firstLine="567"/>
        <w:rPr>
          <w:sz w:val="24"/>
          <w:szCs w:val="24"/>
        </w:rPr>
      </w:pPr>
    </w:p>
    <w:p w:rsidR="00D63F97" w:rsidRPr="00FD3C13" w:rsidRDefault="00D63F97" w:rsidP="00D6144A">
      <w:pPr>
        <w:tabs>
          <w:tab w:val="left" w:pos="0"/>
        </w:tabs>
        <w:ind w:firstLine="567"/>
        <w:jc w:val="both"/>
        <w:rPr>
          <w:sz w:val="24"/>
          <w:szCs w:val="24"/>
        </w:rPr>
      </w:pPr>
      <w:r w:rsidRPr="00FD3C13">
        <w:rPr>
          <w:b/>
          <w:sz w:val="24"/>
          <w:szCs w:val="24"/>
        </w:rPr>
        <w:t xml:space="preserve">§ </w:t>
      </w:r>
      <w:r w:rsidR="00E00D3B" w:rsidRPr="00FD3C13">
        <w:rPr>
          <w:b/>
          <w:sz w:val="24"/>
          <w:szCs w:val="24"/>
        </w:rPr>
        <w:t>4</w:t>
      </w:r>
      <w:r w:rsidR="00F72CD7">
        <w:rPr>
          <w:b/>
          <w:sz w:val="24"/>
          <w:szCs w:val="24"/>
        </w:rPr>
        <w:t>8</w:t>
      </w:r>
      <w:r w:rsidRPr="00FD3C13">
        <w:rPr>
          <w:b/>
          <w:sz w:val="24"/>
          <w:szCs w:val="24"/>
        </w:rPr>
        <w:t>.</w:t>
      </w:r>
      <w:r w:rsidRPr="00FD3C13">
        <w:rPr>
          <w:sz w:val="24"/>
          <w:szCs w:val="24"/>
        </w:rPr>
        <w:t xml:space="preserve"> Чл</w:t>
      </w:r>
      <w:r w:rsidR="00F470C8" w:rsidRPr="00FD3C13">
        <w:rPr>
          <w:sz w:val="24"/>
          <w:szCs w:val="24"/>
        </w:rPr>
        <w:t>ен</w:t>
      </w:r>
      <w:r w:rsidRPr="00FD3C13">
        <w:rPr>
          <w:sz w:val="24"/>
          <w:szCs w:val="24"/>
        </w:rPr>
        <w:t xml:space="preserve"> 121 се отменя</w:t>
      </w:r>
      <w:r w:rsidR="00E00D3B" w:rsidRPr="00FD3C13">
        <w:rPr>
          <w:sz w:val="24"/>
          <w:szCs w:val="24"/>
        </w:rPr>
        <w:t>.</w:t>
      </w:r>
      <w:r w:rsidR="006C51F2" w:rsidRPr="00FD3C13">
        <w:rPr>
          <w:sz w:val="24"/>
          <w:szCs w:val="24"/>
        </w:rPr>
        <w:t xml:space="preserve"> </w:t>
      </w:r>
    </w:p>
    <w:p w:rsidR="00E00D3B" w:rsidRPr="00FD3C13" w:rsidRDefault="00E00D3B" w:rsidP="00D6144A">
      <w:pPr>
        <w:tabs>
          <w:tab w:val="left" w:pos="0"/>
        </w:tabs>
        <w:ind w:firstLine="567"/>
        <w:jc w:val="both"/>
        <w:rPr>
          <w:sz w:val="24"/>
          <w:szCs w:val="24"/>
        </w:rPr>
      </w:pPr>
    </w:p>
    <w:p w:rsidR="00D63F97" w:rsidRPr="00FD3C13" w:rsidRDefault="00D63F97" w:rsidP="00D6144A">
      <w:pPr>
        <w:tabs>
          <w:tab w:val="left" w:pos="0"/>
        </w:tabs>
        <w:ind w:firstLine="567"/>
        <w:jc w:val="both"/>
        <w:rPr>
          <w:sz w:val="24"/>
          <w:szCs w:val="24"/>
        </w:rPr>
      </w:pPr>
      <w:r w:rsidRPr="00FD3C13">
        <w:rPr>
          <w:b/>
          <w:sz w:val="24"/>
          <w:szCs w:val="24"/>
        </w:rPr>
        <w:t xml:space="preserve">§ </w:t>
      </w:r>
      <w:r w:rsidR="00FD39B9">
        <w:rPr>
          <w:b/>
          <w:sz w:val="24"/>
          <w:szCs w:val="24"/>
        </w:rPr>
        <w:t>4</w:t>
      </w:r>
      <w:r w:rsidR="00F72CD7">
        <w:rPr>
          <w:b/>
          <w:sz w:val="24"/>
          <w:szCs w:val="24"/>
        </w:rPr>
        <w:t>9</w:t>
      </w:r>
      <w:r w:rsidRPr="00FD3C13">
        <w:rPr>
          <w:b/>
          <w:sz w:val="24"/>
          <w:szCs w:val="24"/>
        </w:rPr>
        <w:t>.</w:t>
      </w:r>
      <w:r w:rsidRPr="00FD3C13">
        <w:rPr>
          <w:sz w:val="24"/>
          <w:szCs w:val="24"/>
        </w:rPr>
        <w:t xml:space="preserve"> Чл</w:t>
      </w:r>
      <w:r w:rsidR="005F32B4">
        <w:rPr>
          <w:sz w:val="24"/>
          <w:szCs w:val="24"/>
        </w:rPr>
        <w:t>ен</w:t>
      </w:r>
      <w:r w:rsidRPr="00FD3C13">
        <w:rPr>
          <w:sz w:val="24"/>
          <w:szCs w:val="24"/>
        </w:rPr>
        <w:t xml:space="preserve"> 124</w:t>
      </w:r>
      <w:r w:rsidR="00F470C8" w:rsidRPr="00FD3C13">
        <w:rPr>
          <w:sz w:val="24"/>
          <w:szCs w:val="24"/>
        </w:rPr>
        <w:t xml:space="preserve"> </w:t>
      </w:r>
      <w:r w:rsidRPr="00FD3C13">
        <w:rPr>
          <w:sz w:val="24"/>
          <w:szCs w:val="24"/>
        </w:rPr>
        <w:t xml:space="preserve">се изменя така: </w:t>
      </w:r>
    </w:p>
    <w:p w:rsidR="00D63F97" w:rsidRPr="00FD3C13" w:rsidRDefault="00D63F97" w:rsidP="00D6144A">
      <w:pPr>
        <w:tabs>
          <w:tab w:val="left" w:pos="0"/>
        </w:tabs>
        <w:ind w:firstLine="567"/>
        <w:jc w:val="both"/>
        <w:rPr>
          <w:sz w:val="24"/>
          <w:szCs w:val="24"/>
        </w:rPr>
      </w:pPr>
      <w:r w:rsidRPr="00FD3C13">
        <w:rPr>
          <w:sz w:val="24"/>
          <w:szCs w:val="24"/>
        </w:rPr>
        <w:t xml:space="preserve">„Чл. 124 (1) Центърът за </w:t>
      </w:r>
      <w:proofErr w:type="spellStart"/>
      <w:r w:rsidRPr="00FD3C13">
        <w:rPr>
          <w:sz w:val="24"/>
          <w:szCs w:val="24"/>
        </w:rPr>
        <w:t>полетна</w:t>
      </w:r>
      <w:proofErr w:type="spellEnd"/>
      <w:r w:rsidRPr="00FD3C13">
        <w:rPr>
          <w:sz w:val="24"/>
          <w:szCs w:val="24"/>
        </w:rPr>
        <w:t xml:space="preserve"> информация и районните контролни центрове се осигуряват с метеорологичната информация по т. 1.3 на </w:t>
      </w:r>
      <w:r w:rsidR="008F35FE">
        <w:rPr>
          <w:sz w:val="24"/>
          <w:szCs w:val="24"/>
        </w:rPr>
        <w:t>п</w:t>
      </w:r>
      <w:r w:rsidRPr="00FD3C13">
        <w:rPr>
          <w:sz w:val="24"/>
          <w:szCs w:val="24"/>
        </w:rPr>
        <w:t>риложение № 9 на Наредба № 3 от 7.03.2012 г. за метеорологичното обслужване на гражданското въздухоплаване (</w:t>
      </w:r>
      <w:proofErr w:type="spellStart"/>
      <w:r w:rsidRPr="00FD3C13">
        <w:rPr>
          <w:sz w:val="24"/>
          <w:szCs w:val="24"/>
        </w:rPr>
        <w:t>обн</w:t>
      </w:r>
      <w:proofErr w:type="spellEnd"/>
      <w:r w:rsidRPr="00FD3C13">
        <w:rPr>
          <w:sz w:val="24"/>
          <w:szCs w:val="24"/>
        </w:rPr>
        <w:t xml:space="preserve">. ДВ, </w:t>
      </w:r>
      <w:r w:rsidRPr="00D81165">
        <w:rPr>
          <w:sz w:val="24"/>
          <w:szCs w:val="24"/>
        </w:rPr>
        <w:t>бр. 25 от 2012 г</w:t>
      </w:r>
      <w:r w:rsidRPr="00FD3C13">
        <w:rPr>
          <w:sz w:val="24"/>
          <w:szCs w:val="24"/>
        </w:rPr>
        <w:t>.</w:t>
      </w:r>
      <w:r w:rsidR="00D81165" w:rsidRPr="00D81165">
        <w:t xml:space="preserve"> </w:t>
      </w:r>
      <w:r w:rsidR="00D81165">
        <w:rPr>
          <w:sz w:val="24"/>
          <w:szCs w:val="24"/>
        </w:rPr>
        <w:t xml:space="preserve">изм. и доп., бр. 71 от </w:t>
      </w:r>
      <w:r w:rsidR="00D81165" w:rsidRPr="00D81165">
        <w:rPr>
          <w:sz w:val="24"/>
          <w:szCs w:val="24"/>
        </w:rPr>
        <w:t>2014 г.</w:t>
      </w:r>
      <w:r w:rsidRPr="00FD3C13">
        <w:rPr>
          <w:sz w:val="24"/>
          <w:szCs w:val="24"/>
        </w:rPr>
        <w:t>), като особено внимание се обръща на наблюдавано или очаквано влошаване на времето.</w:t>
      </w:r>
    </w:p>
    <w:p w:rsidR="00D63F97" w:rsidRPr="00FD3C13" w:rsidRDefault="00D63F97" w:rsidP="00D6144A">
      <w:pPr>
        <w:tabs>
          <w:tab w:val="left" w:pos="0"/>
        </w:tabs>
        <w:ind w:firstLine="850"/>
        <w:jc w:val="both"/>
        <w:rPr>
          <w:sz w:val="24"/>
          <w:szCs w:val="24"/>
        </w:rPr>
      </w:pPr>
      <w:r w:rsidRPr="00FD3C13">
        <w:rPr>
          <w:sz w:val="24"/>
          <w:szCs w:val="24"/>
        </w:rPr>
        <w:t xml:space="preserve">(2) Сведенията и прогнозите за времето по ал. 1 покриват района за </w:t>
      </w:r>
      <w:proofErr w:type="spellStart"/>
      <w:r w:rsidRPr="00FD3C13">
        <w:rPr>
          <w:sz w:val="24"/>
          <w:szCs w:val="24"/>
        </w:rPr>
        <w:t>полетна</w:t>
      </w:r>
      <w:proofErr w:type="spellEnd"/>
      <w:r w:rsidRPr="00FD3C13">
        <w:rPr>
          <w:sz w:val="24"/>
          <w:szCs w:val="24"/>
        </w:rPr>
        <w:t xml:space="preserve"> информация или контролирания район и други райони, които са определени в регионално споразумение за въздушна навигация.”</w:t>
      </w:r>
    </w:p>
    <w:p w:rsidR="00D63F97" w:rsidRPr="00FD3C13" w:rsidRDefault="00D63F97">
      <w:pPr>
        <w:ind w:firstLine="850"/>
        <w:jc w:val="both"/>
        <w:rPr>
          <w:sz w:val="24"/>
          <w:szCs w:val="24"/>
        </w:rPr>
      </w:pPr>
    </w:p>
    <w:p w:rsidR="00D63F97" w:rsidRPr="00FD3C13" w:rsidRDefault="00D63F97" w:rsidP="00D6144A">
      <w:pPr>
        <w:ind w:firstLine="567"/>
        <w:jc w:val="both"/>
        <w:rPr>
          <w:sz w:val="24"/>
          <w:szCs w:val="24"/>
        </w:rPr>
      </w:pPr>
      <w:r w:rsidRPr="00FD3C13">
        <w:rPr>
          <w:b/>
          <w:sz w:val="24"/>
          <w:szCs w:val="24"/>
        </w:rPr>
        <w:t xml:space="preserve">§ </w:t>
      </w:r>
      <w:r w:rsidR="00F72CD7">
        <w:rPr>
          <w:b/>
          <w:sz w:val="24"/>
          <w:szCs w:val="24"/>
        </w:rPr>
        <w:t>50</w:t>
      </w:r>
      <w:r w:rsidRPr="00FD3C13">
        <w:rPr>
          <w:b/>
          <w:sz w:val="24"/>
          <w:szCs w:val="24"/>
        </w:rPr>
        <w:t>.</w:t>
      </w:r>
      <w:r w:rsidRPr="00FD3C13">
        <w:rPr>
          <w:sz w:val="24"/>
          <w:szCs w:val="24"/>
        </w:rPr>
        <w:t xml:space="preserve"> В чл. 126, ал. 1, т. 1 се изменя така:</w:t>
      </w:r>
    </w:p>
    <w:p w:rsidR="00D63F97" w:rsidRPr="00FD3C13" w:rsidRDefault="00D63F97" w:rsidP="00D6144A">
      <w:pPr>
        <w:ind w:firstLine="567"/>
        <w:jc w:val="both"/>
        <w:rPr>
          <w:sz w:val="24"/>
          <w:szCs w:val="24"/>
          <w:lang w:val="ru-RU"/>
        </w:rPr>
      </w:pPr>
      <w:r w:rsidRPr="00FD3C13">
        <w:rPr>
          <w:sz w:val="24"/>
          <w:szCs w:val="24"/>
        </w:rPr>
        <w:t>„1. метеорологична информация, за въздушното пространство и съответните летища, както е описано в т.</w:t>
      </w:r>
      <w:r w:rsidR="009C3387">
        <w:rPr>
          <w:sz w:val="24"/>
          <w:szCs w:val="24"/>
        </w:rPr>
        <w:t xml:space="preserve"> </w:t>
      </w:r>
      <w:r w:rsidRPr="00FD3C13">
        <w:rPr>
          <w:sz w:val="24"/>
          <w:szCs w:val="24"/>
        </w:rPr>
        <w:t xml:space="preserve">1.2 на Приложение № 9 към чл. 128 </w:t>
      </w:r>
      <w:r w:rsidR="005F32B4">
        <w:rPr>
          <w:sz w:val="24"/>
          <w:szCs w:val="24"/>
        </w:rPr>
        <w:t>от</w:t>
      </w:r>
      <w:r w:rsidRPr="00FD3C13">
        <w:rPr>
          <w:sz w:val="24"/>
          <w:szCs w:val="24"/>
        </w:rPr>
        <w:t xml:space="preserve"> Наредба № 3 от 7.03.2012 г. за метеорологичното обслужване на гражданското въздухоплаване”.</w:t>
      </w:r>
    </w:p>
    <w:p w:rsidR="00D63F97" w:rsidRPr="00FD3C13" w:rsidRDefault="00D63F97" w:rsidP="00D6144A">
      <w:pPr>
        <w:ind w:firstLine="567"/>
        <w:rPr>
          <w:sz w:val="24"/>
          <w:szCs w:val="24"/>
        </w:rPr>
      </w:pPr>
    </w:p>
    <w:p w:rsidR="00D63F97" w:rsidRPr="00FD3C13" w:rsidRDefault="00D63F97" w:rsidP="00D6144A">
      <w:pPr>
        <w:ind w:firstLine="567"/>
        <w:jc w:val="both"/>
        <w:rPr>
          <w:sz w:val="24"/>
          <w:szCs w:val="24"/>
        </w:rPr>
      </w:pPr>
      <w:r w:rsidRPr="00FD3C13">
        <w:rPr>
          <w:b/>
          <w:sz w:val="24"/>
          <w:szCs w:val="24"/>
        </w:rPr>
        <w:t xml:space="preserve">§ </w:t>
      </w:r>
      <w:r w:rsidR="00F72CD7">
        <w:rPr>
          <w:b/>
          <w:sz w:val="24"/>
          <w:szCs w:val="24"/>
        </w:rPr>
        <w:t>51</w:t>
      </w:r>
      <w:r w:rsidRPr="00FD3C13">
        <w:rPr>
          <w:b/>
          <w:sz w:val="24"/>
          <w:szCs w:val="24"/>
        </w:rPr>
        <w:t>.</w:t>
      </w:r>
      <w:r w:rsidRPr="00FD3C13">
        <w:rPr>
          <w:sz w:val="24"/>
          <w:szCs w:val="24"/>
        </w:rPr>
        <w:t xml:space="preserve"> В чл. 130, ал. 1 се изменя така:</w:t>
      </w:r>
    </w:p>
    <w:p w:rsidR="00D63F97" w:rsidRPr="00FD3C13" w:rsidRDefault="00D63F97" w:rsidP="00D6144A">
      <w:pPr>
        <w:ind w:firstLine="567"/>
        <w:jc w:val="both"/>
        <w:rPr>
          <w:sz w:val="24"/>
          <w:szCs w:val="24"/>
          <w:lang w:val="ru-RU"/>
        </w:rPr>
      </w:pPr>
      <w:r w:rsidRPr="00FD3C13">
        <w:rPr>
          <w:sz w:val="24"/>
          <w:szCs w:val="24"/>
        </w:rPr>
        <w:lastRenderedPageBreak/>
        <w:t xml:space="preserve">„(1) Летищните контролни кули се осигуряват с метеорологична информация за съответните летища, както е описано в т. 1.1 </w:t>
      </w:r>
      <w:r w:rsidR="00D933CE">
        <w:rPr>
          <w:sz w:val="24"/>
          <w:szCs w:val="24"/>
        </w:rPr>
        <w:t>от п</w:t>
      </w:r>
      <w:r w:rsidRPr="00FD3C13">
        <w:rPr>
          <w:sz w:val="24"/>
          <w:szCs w:val="24"/>
        </w:rPr>
        <w:t xml:space="preserve">риложение № 9 към чл. 128 </w:t>
      </w:r>
      <w:r w:rsidR="005F32B4">
        <w:rPr>
          <w:sz w:val="24"/>
          <w:szCs w:val="24"/>
        </w:rPr>
        <w:t>от</w:t>
      </w:r>
      <w:r w:rsidRPr="00FD3C13">
        <w:rPr>
          <w:sz w:val="24"/>
          <w:szCs w:val="24"/>
        </w:rPr>
        <w:t xml:space="preserve"> Наредба № 3 от 7.03.2012 г. за метеорологичното обслужване на гражданското въздухоплаване”</w:t>
      </w:r>
    </w:p>
    <w:p w:rsidR="00D63F97" w:rsidRPr="00FD3C13" w:rsidRDefault="00D63F97" w:rsidP="00D6144A">
      <w:pPr>
        <w:ind w:firstLine="567"/>
        <w:jc w:val="both"/>
        <w:rPr>
          <w:sz w:val="24"/>
          <w:szCs w:val="24"/>
          <w:lang w:val="ru-RU"/>
        </w:rPr>
      </w:pPr>
    </w:p>
    <w:p w:rsidR="00D63F97" w:rsidRPr="00FD3C13" w:rsidRDefault="00D63F97" w:rsidP="00D6144A">
      <w:pPr>
        <w:ind w:firstLine="567"/>
        <w:jc w:val="both"/>
        <w:rPr>
          <w:bCs/>
          <w:sz w:val="24"/>
          <w:szCs w:val="24"/>
        </w:rPr>
      </w:pPr>
      <w:r w:rsidRPr="00FD3C13">
        <w:rPr>
          <w:b/>
          <w:noProof/>
          <w:sz w:val="24"/>
          <w:szCs w:val="24"/>
          <w:lang w:eastAsia="bg-BG"/>
        </w:rPr>
        <w:t xml:space="preserve">§ </w:t>
      </w:r>
      <w:r w:rsidR="00E00D3B" w:rsidRPr="00FD3C13">
        <w:rPr>
          <w:b/>
          <w:noProof/>
          <w:sz w:val="24"/>
          <w:szCs w:val="24"/>
          <w:lang w:eastAsia="bg-BG"/>
        </w:rPr>
        <w:t>5</w:t>
      </w:r>
      <w:r w:rsidR="00F72CD7">
        <w:rPr>
          <w:b/>
          <w:noProof/>
          <w:sz w:val="24"/>
          <w:szCs w:val="24"/>
          <w:lang w:eastAsia="bg-BG"/>
        </w:rPr>
        <w:t>2</w:t>
      </w:r>
      <w:r w:rsidRPr="00FD3C13">
        <w:rPr>
          <w:b/>
          <w:noProof/>
          <w:sz w:val="24"/>
          <w:szCs w:val="24"/>
          <w:lang w:eastAsia="bg-BG"/>
        </w:rPr>
        <w:t>.</w:t>
      </w:r>
      <w:r w:rsidRPr="00FD3C13">
        <w:rPr>
          <w:noProof/>
          <w:sz w:val="24"/>
          <w:szCs w:val="24"/>
          <w:lang w:eastAsia="bg-BG"/>
        </w:rPr>
        <w:t xml:space="preserve"> В глава шеста </w:t>
      </w:r>
      <w:r w:rsidR="005F32B4">
        <w:rPr>
          <w:noProof/>
          <w:sz w:val="24"/>
          <w:szCs w:val="24"/>
          <w:lang w:eastAsia="bg-BG"/>
        </w:rPr>
        <w:t>наименованието</w:t>
      </w:r>
      <w:r w:rsidRPr="00FD3C13">
        <w:rPr>
          <w:noProof/>
          <w:sz w:val="24"/>
          <w:szCs w:val="24"/>
          <w:lang w:eastAsia="bg-BG"/>
        </w:rPr>
        <w:t xml:space="preserve"> на раздел ІІІ се изменя така: „</w:t>
      </w:r>
      <w:r w:rsidRPr="00FD3C13">
        <w:rPr>
          <w:bCs/>
          <w:sz w:val="24"/>
          <w:szCs w:val="24"/>
        </w:rPr>
        <w:t>Информация за експлоатационното състояние на навигационното обслужване”.</w:t>
      </w:r>
    </w:p>
    <w:p w:rsidR="00D63F97" w:rsidRPr="00FD3C13" w:rsidRDefault="00D63F97" w:rsidP="00D6144A">
      <w:pPr>
        <w:ind w:firstLine="567"/>
        <w:jc w:val="both"/>
        <w:rPr>
          <w:bCs/>
          <w:sz w:val="24"/>
          <w:szCs w:val="24"/>
        </w:rPr>
      </w:pPr>
    </w:p>
    <w:p w:rsidR="00A06B49" w:rsidRPr="00FD3C13" w:rsidRDefault="00D63F97" w:rsidP="00D6144A">
      <w:pPr>
        <w:ind w:firstLine="567"/>
        <w:jc w:val="both"/>
        <w:rPr>
          <w:bCs/>
          <w:sz w:val="24"/>
          <w:szCs w:val="24"/>
        </w:rPr>
      </w:pPr>
      <w:r w:rsidRPr="00FD3C13">
        <w:rPr>
          <w:b/>
          <w:bCs/>
          <w:sz w:val="24"/>
          <w:szCs w:val="24"/>
        </w:rPr>
        <w:t xml:space="preserve">§ </w:t>
      </w:r>
      <w:r w:rsidR="0067440B" w:rsidRPr="00FD3C13">
        <w:rPr>
          <w:b/>
          <w:bCs/>
          <w:sz w:val="24"/>
          <w:szCs w:val="24"/>
        </w:rPr>
        <w:t>5</w:t>
      </w:r>
      <w:r w:rsidR="00F72CD7">
        <w:rPr>
          <w:b/>
          <w:bCs/>
          <w:sz w:val="24"/>
          <w:szCs w:val="24"/>
        </w:rPr>
        <w:t>3</w:t>
      </w:r>
      <w:r w:rsidRPr="00FD3C13">
        <w:rPr>
          <w:b/>
          <w:bCs/>
          <w:sz w:val="24"/>
          <w:szCs w:val="24"/>
        </w:rPr>
        <w:t>.</w:t>
      </w:r>
      <w:r w:rsidRPr="00FD3C13">
        <w:rPr>
          <w:bCs/>
          <w:sz w:val="24"/>
          <w:szCs w:val="24"/>
        </w:rPr>
        <w:t xml:space="preserve"> В чл. 138</w:t>
      </w:r>
      <w:r w:rsidR="00A06B49" w:rsidRPr="00FD3C13">
        <w:rPr>
          <w:bCs/>
          <w:sz w:val="24"/>
          <w:szCs w:val="24"/>
        </w:rPr>
        <w:t xml:space="preserve"> се правят следните изменения и допълнения:</w:t>
      </w:r>
    </w:p>
    <w:p w:rsidR="00D63F97" w:rsidRPr="00FD3C13" w:rsidRDefault="00F470C8" w:rsidP="00D6144A">
      <w:pPr>
        <w:ind w:firstLine="567"/>
        <w:jc w:val="both"/>
        <w:rPr>
          <w:sz w:val="24"/>
          <w:szCs w:val="24"/>
        </w:rPr>
      </w:pPr>
      <w:r w:rsidRPr="00FD3C13">
        <w:rPr>
          <w:bCs/>
          <w:sz w:val="24"/>
          <w:szCs w:val="24"/>
        </w:rPr>
        <w:t xml:space="preserve">  1. </w:t>
      </w:r>
      <w:r w:rsidR="0067440B" w:rsidRPr="00FD3C13">
        <w:rPr>
          <w:bCs/>
          <w:sz w:val="24"/>
          <w:szCs w:val="24"/>
        </w:rPr>
        <w:t xml:space="preserve">Точка </w:t>
      </w:r>
      <w:r w:rsidR="00D63F97" w:rsidRPr="00FD3C13">
        <w:rPr>
          <w:bCs/>
          <w:sz w:val="24"/>
          <w:szCs w:val="24"/>
        </w:rPr>
        <w:t xml:space="preserve">1 се изменя така: </w:t>
      </w:r>
    </w:p>
    <w:p w:rsidR="00D63F97" w:rsidRPr="00FD3C13" w:rsidRDefault="002B4DDA" w:rsidP="00D6144A">
      <w:pPr>
        <w:ind w:firstLine="567"/>
        <w:jc w:val="both"/>
        <w:rPr>
          <w:sz w:val="24"/>
          <w:szCs w:val="24"/>
        </w:rPr>
      </w:pPr>
      <w:r w:rsidRPr="00FD3C13">
        <w:rPr>
          <w:sz w:val="24"/>
          <w:szCs w:val="24"/>
        </w:rPr>
        <w:t>„</w:t>
      </w:r>
      <w:r w:rsidR="00D63F97" w:rsidRPr="00FD3C13">
        <w:rPr>
          <w:sz w:val="24"/>
          <w:szCs w:val="24"/>
        </w:rPr>
        <w:t xml:space="preserve">1. </w:t>
      </w:r>
      <w:proofErr w:type="spellStart"/>
      <w:r w:rsidR="00D63F97" w:rsidRPr="00FD3C13">
        <w:rPr>
          <w:sz w:val="24"/>
          <w:szCs w:val="24"/>
        </w:rPr>
        <w:t>радионавигационното</w:t>
      </w:r>
      <w:proofErr w:type="spellEnd"/>
      <w:r w:rsidR="00D63F97" w:rsidRPr="00FD3C13">
        <w:rPr>
          <w:sz w:val="24"/>
          <w:szCs w:val="24"/>
        </w:rPr>
        <w:t xml:space="preserve"> обслужване и визуалните средства, които са важни за излитане, отлитане, подход и кацане, изпълнявани в границите на техните райони за отговорност;</w:t>
      </w:r>
      <w:r w:rsidR="00A06B49" w:rsidRPr="00FD3C13">
        <w:rPr>
          <w:sz w:val="24"/>
          <w:szCs w:val="24"/>
        </w:rPr>
        <w:t>“</w:t>
      </w:r>
    </w:p>
    <w:p w:rsidR="00D63F97" w:rsidRPr="00FD3C13" w:rsidRDefault="00F470C8" w:rsidP="00D6144A">
      <w:pPr>
        <w:ind w:firstLine="567"/>
        <w:jc w:val="both"/>
        <w:rPr>
          <w:sz w:val="24"/>
          <w:szCs w:val="24"/>
        </w:rPr>
      </w:pPr>
      <w:r w:rsidRPr="00FD3C13">
        <w:rPr>
          <w:sz w:val="24"/>
          <w:szCs w:val="24"/>
        </w:rPr>
        <w:t>2.</w:t>
      </w:r>
      <w:r w:rsidR="00442A69">
        <w:rPr>
          <w:sz w:val="24"/>
          <w:szCs w:val="24"/>
        </w:rPr>
        <w:t xml:space="preserve"> </w:t>
      </w:r>
      <w:r w:rsidR="00A06B49" w:rsidRPr="00FD3C13">
        <w:rPr>
          <w:sz w:val="24"/>
          <w:szCs w:val="24"/>
        </w:rPr>
        <w:t>Т</w:t>
      </w:r>
      <w:r w:rsidR="0067440B" w:rsidRPr="00FD3C13">
        <w:rPr>
          <w:sz w:val="24"/>
          <w:szCs w:val="24"/>
        </w:rPr>
        <w:t xml:space="preserve">очка </w:t>
      </w:r>
      <w:r w:rsidR="00A06B49" w:rsidRPr="00FD3C13">
        <w:rPr>
          <w:sz w:val="24"/>
          <w:szCs w:val="24"/>
        </w:rPr>
        <w:t>2 се изменя така:</w:t>
      </w:r>
    </w:p>
    <w:p w:rsidR="00D63F97" w:rsidRPr="00FD3C13" w:rsidRDefault="00A06B49" w:rsidP="00D6144A">
      <w:pPr>
        <w:ind w:firstLine="567"/>
        <w:jc w:val="both"/>
        <w:rPr>
          <w:sz w:val="24"/>
          <w:szCs w:val="24"/>
        </w:rPr>
      </w:pPr>
      <w:r w:rsidRPr="00FD3C13">
        <w:rPr>
          <w:sz w:val="24"/>
          <w:szCs w:val="24"/>
        </w:rPr>
        <w:t>„</w:t>
      </w:r>
      <w:r w:rsidR="00D63F97" w:rsidRPr="00FD3C13">
        <w:rPr>
          <w:sz w:val="24"/>
          <w:szCs w:val="24"/>
        </w:rPr>
        <w:t xml:space="preserve">2. визуалните средства и </w:t>
      </w:r>
      <w:proofErr w:type="spellStart"/>
      <w:r w:rsidR="00D63F97" w:rsidRPr="00FD3C13">
        <w:rPr>
          <w:sz w:val="24"/>
          <w:szCs w:val="24"/>
        </w:rPr>
        <w:t>радионавигационното</w:t>
      </w:r>
      <w:proofErr w:type="spellEnd"/>
      <w:r w:rsidR="00D63F97" w:rsidRPr="00FD3C13">
        <w:rPr>
          <w:sz w:val="24"/>
          <w:szCs w:val="24"/>
        </w:rPr>
        <w:t xml:space="preserve"> обслужване, необходими за осигуряването на наземното движение.</w:t>
      </w:r>
      <w:r w:rsidR="002B4DDA" w:rsidRPr="00FD3C13">
        <w:rPr>
          <w:sz w:val="24"/>
          <w:szCs w:val="24"/>
        </w:rPr>
        <w:t>“</w:t>
      </w:r>
    </w:p>
    <w:p w:rsidR="00D63F97" w:rsidRPr="00FD3C13" w:rsidRDefault="00D63F97">
      <w:pPr>
        <w:rPr>
          <w:sz w:val="24"/>
          <w:szCs w:val="24"/>
        </w:rPr>
      </w:pPr>
    </w:p>
    <w:p w:rsidR="00D63F97" w:rsidRPr="00FD3C13" w:rsidRDefault="00D63F97" w:rsidP="00605B5B">
      <w:pPr>
        <w:ind w:firstLine="720"/>
        <w:rPr>
          <w:sz w:val="24"/>
          <w:szCs w:val="24"/>
        </w:rPr>
      </w:pPr>
      <w:r w:rsidRPr="00FD3C13">
        <w:rPr>
          <w:b/>
          <w:noProof/>
          <w:sz w:val="24"/>
          <w:szCs w:val="24"/>
          <w:lang w:eastAsia="bg-BG"/>
        </w:rPr>
        <w:t xml:space="preserve">§ </w:t>
      </w:r>
      <w:r w:rsidR="0067440B" w:rsidRPr="00FD3C13">
        <w:rPr>
          <w:b/>
          <w:noProof/>
          <w:sz w:val="24"/>
          <w:szCs w:val="24"/>
          <w:lang w:eastAsia="bg-BG"/>
        </w:rPr>
        <w:t>5</w:t>
      </w:r>
      <w:r w:rsidR="00F72CD7">
        <w:rPr>
          <w:b/>
          <w:noProof/>
          <w:sz w:val="24"/>
          <w:szCs w:val="24"/>
          <w:lang w:eastAsia="bg-BG"/>
        </w:rPr>
        <w:t>4</w:t>
      </w:r>
      <w:r w:rsidRPr="00FD3C13">
        <w:rPr>
          <w:b/>
          <w:noProof/>
          <w:sz w:val="24"/>
          <w:szCs w:val="24"/>
          <w:lang w:eastAsia="bg-BG"/>
        </w:rPr>
        <w:t>.</w:t>
      </w:r>
      <w:r w:rsidRPr="00FD3C13">
        <w:rPr>
          <w:noProof/>
          <w:sz w:val="24"/>
          <w:szCs w:val="24"/>
          <w:lang w:eastAsia="bg-BG"/>
        </w:rPr>
        <w:t xml:space="preserve"> В чл. 139 </w:t>
      </w:r>
      <w:r w:rsidRPr="00FD3C13">
        <w:rPr>
          <w:sz w:val="24"/>
          <w:szCs w:val="24"/>
        </w:rPr>
        <w:t>след думите „на средствата” се добавя „ и обслужването”.</w:t>
      </w:r>
    </w:p>
    <w:p w:rsidR="00D63F97" w:rsidRPr="00FD3C13" w:rsidRDefault="00442A69" w:rsidP="007044D5">
      <w:pPr>
        <w:spacing w:before="240" w:after="240"/>
        <w:rPr>
          <w:bCs/>
          <w:sz w:val="24"/>
          <w:szCs w:val="24"/>
        </w:rPr>
      </w:pPr>
      <w:r>
        <w:rPr>
          <w:b/>
          <w:bCs/>
          <w:sz w:val="24"/>
          <w:szCs w:val="24"/>
        </w:rPr>
        <w:tab/>
      </w:r>
      <w:r w:rsidR="00D63F97" w:rsidRPr="00FD3C13">
        <w:rPr>
          <w:b/>
          <w:bCs/>
          <w:sz w:val="24"/>
          <w:szCs w:val="24"/>
        </w:rPr>
        <w:t xml:space="preserve">§ </w:t>
      </w:r>
      <w:r w:rsidR="0067440B" w:rsidRPr="00FD3C13">
        <w:rPr>
          <w:b/>
          <w:bCs/>
          <w:sz w:val="24"/>
          <w:szCs w:val="24"/>
        </w:rPr>
        <w:t>5</w:t>
      </w:r>
      <w:r w:rsidR="00F72CD7">
        <w:rPr>
          <w:b/>
          <w:bCs/>
          <w:sz w:val="24"/>
          <w:szCs w:val="24"/>
        </w:rPr>
        <w:t>5</w:t>
      </w:r>
      <w:r w:rsidR="00D63F97" w:rsidRPr="00FD3C13">
        <w:rPr>
          <w:b/>
          <w:bCs/>
          <w:sz w:val="24"/>
          <w:szCs w:val="24"/>
        </w:rPr>
        <w:t xml:space="preserve">. </w:t>
      </w:r>
      <w:r w:rsidR="00D63F97" w:rsidRPr="00FD3C13">
        <w:rPr>
          <w:bCs/>
          <w:sz w:val="24"/>
          <w:szCs w:val="24"/>
        </w:rPr>
        <w:t xml:space="preserve">В </w:t>
      </w:r>
      <w:r w:rsidR="005F32B4" w:rsidRPr="005F32B4">
        <w:rPr>
          <w:bCs/>
          <w:sz w:val="24"/>
          <w:szCs w:val="24"/>
        </w:rPr>
        <w:t xml:space="preserve">§ 1 </w:t>
      </w:r>
      <w:r w:rsidR="005F32B4">
        <w:rPr>
          <w:bCs/>
          <w:sz w:val="24"/>
          <w:szCs w:val="24"/>
        </w:rPr>
        <w:t xml:space="preserve">от </w:t>
      </w:r>
      <w:r w:rsidR="00D63F97" w:rsidRPr="00FD3C13">
        <w:rPr>
          <w:bCs/>
          <w:sz w:val="24"/>
          <w:szCs w:val="24"/>
        </w:rPr>
        <w:t>Допълнителн</w:t>
      </w:r>
      <w:r w:rsidR="00520457">
        <w:rPr>
          <w:bCs/>
          <w:sz w:val="24"/>
          <w:szCs w:val="24"/>
        </w:rPr>
        <w:t>ите</w:t>
      </w:r>
      <w:r w:rsidR="00D63F97" w:rsidRPr="00FD3C13">
        <w:rPr>
          <w:bCs/>
          <w:sz w:val="24"/>
          <w:szCs w:val="24"/>
        </w:rPr>
        <w:t xml:space="preserve"> разпоредб</w:t>
      </w:r>
      <w:r w:rsidR="00520457">
        <w:rPr>
          <w:bCs/>
          <w:sz w:val="24"/>
          <w:szCs w:val="24"/>
        </w:rPr>
        <w:t>и</w:t>
      </w:r>
      <w:r w:rsidR="00D63F97" w:rsidRPr="00FD3C13">
        <w:rPr>
          <w:bCs/>
          <w:sz w:val="24"/>
          <w:szCs w:val="24"/>
        </w:rPr>
        <w:t xml:space="preserve"> се правят следните изменения и допълнения:</w:t>
      </w:r>
    </w:p>
    <w:p w:rsidR="001F13A4" w:rsidRDefault="00D6144A" w:rsidP="001F13A4">
      <w:pPr>
        <w:spacing w:before="240"/>
        <w:ind w:left="567"/>
        <w:rPr>
          <w:bCs/>
          <w:sz w:val="24"/>
          <w:szCs w:val="24"/>
        </w:rPr>
      </w:pPr>
      <w:r>
        <w:rPr>
          <w:bCs/>
          <w:sz w:val="24"/>
          <w:szCs w:val="24"/>
        </w:rPr>
        <w:t xml:space="preserve">   </w:t>
      </w:r>
    </w:p>
    <w:p w:rsidR="00D63F97" w:rsidRPr="00D6144A" w:rsidRDefault="001F13A4" w:rsidP="001F13A4">
      <w:pPr>
        <w:spacing w:before="240"/>
        <w:ind w:left="567"/>
        <w:rPr>
          <w:bCs/>
          <w:sz w:val="24"/>
          <w:szCs w:val="24"/>
        </w:rPr>
      </w:pPr>
      <w:r>
        <w:rPr>
          <w:bCs/>
          <w:sz w:val="24"/>
          <w:szCs w:val="24"/>
        </w:rPr>
        <w:t xml:space="preserve">  </w:t>
      </w:r>
      <w:r w:rsidR="00D6144A">
        <w:rPr>
          <w:sz w:val="24"/>
          <w:szCs w:val="24"/>
        </w:rPr>
        <w:t xml:space="preserve"> </w:t>
      </w:r>
      <w:r w:rsidR="005F32B4">
        <w:rPr>
          <w:sz w:val="24"/>
          <w:szCs w:val="24"/>
        </w:rPr>
        <w:t xml:space="preserve">1. </w:t>
      </w:r>
      <w:r w:rsidR="00F84EC0">
        <w:rPr>
          <w:sz w:val="24"/>
          <w:szCs w:val="24"/>
        </w:rPr>
        <w:t xml:space="preserve"> т</w:t>
      </w:r>
      <w:r w:rsidR="00D63F97" w:rsidRPr="00FD3C13">
        <w:rPr>
          <w:sz w:val="24"/>
          <w:szCs w:val="24"/>
        </w:rPr>
        <w:t xml:space="preserve">очка 28 се изменя така: </w:t>
      </w:r>
    </w:p>
    <w:p w:rsidR="00D63F97" w:rsidRPr="00FD3C13" w:rsidRDefault="00D63F97" w:rsidP="001F13A4">
      <w:pPr>
        <w:ind w:firstLine="720"/>
        <w:jc w:val="both"/>
        <w:rPr>
          <w:sz w:val="24"/>
          <w:szCs w:val="24"/>
        </w:rPr>
      </w:pPr>
      <w:r w:rsidRPr="00FD3C13">
        <w:rPr>
          <w:sz w:val="24"/>
          <w:szCs w:val="24"/>
        </w:rPr>
        <w:t xml:space="preserve">„28. </w:t>
      </w:r>
      <w:r w:rsidR="00D933CE">
        <w:rPr>
          <w:sz w:val="24"/>
          <w:szCs w:val="24"/>
        </w:rPr>
        <w:t>„</w:t>
      </w:r>
      <w:r w:rsidRPr="00FD3C13">
        <w:rPr>
          <w:sz w:val="24"/>
          <w:szCs w:val="24"/>
        </w:rPr>
        <w:t xml:space="preserve">Зонална навигация. </w:t>
      </w:r>
      <w:proofErr w:type="spellStart"/>
      <w:r w:rsidRPr="00FD3C13">
        <w:rPr>
          <w:sz w:val="24"/>
          <w:szCs w:val="24"/>
        </w:rPr>
        <w:t>Area</w:t>
      </w:r>
      <w:proofErr w:type="spellEnd"/>
      <w:r w:rsidRPr="00FD3C13">
        <w:rPr>
          <w:sz w:val="24"/>
          <w:szCs w:val="24"/>
        </w:rPr>
        <w:t xml:space="preserve"> </w:t>
      </w:r>
      <w:proofErr w:type="spellStart"/>
      <w:r w:rsidRPr="00FD3C13">
        <w:rPr>
          <w:sz w:val="24"/>
          <w:szCs w:val="24"/>
        </w:rPr>
        <w:t>navigation</w:t>
      </w:r>
      <w:proofErr w:type="spellEnd"/>
      <w:r w:rsidRPr="00FD3C13">
        <w:rPr>
          <w:sz w:val="24"/>
          <w:szCs w:val="24"/>
        </w:rPr>
        <w:t xml:space="preserve"> (RNAV)</w:t>
      </w:r>
      <w:r w:rsidR="00D933CE">
        <w:rPr>
          <w:sz w:val="24"/>
          <w:szCs w:val="24"/>
        </w:rPr>
        <w:t>“</w:t>
      </w:r>
      <w:r w:rsidRPr="00FD3C13">
        <w:rPr>
          <w:sz w:val="24"/>
          <w:szCs w:val="24"/>
        </w:rPr>
        <w:t xml:space="preserve"> е метод за навигация, който позволява на въздухоплавателното средство да изпълнява полет по всяка желана траектория в границите на зоната на действие на наземни или орбитални навигационни средства, или в границите, определени от възможностите на автономни средства, или при комбинация от двете.</w:t>
      </w:r>
    </w:p>
    <w:p w:rsidR="00D63F97" w:rsidRPr="00FD3C13" w:rsidRDefault="00D6144A" w:rsidP="001F13A4">
      <w:pPr>
        <w:ind w:firstLine="567"/>
        <w:jc w:val="both"/>
        <w:rPr>
          <w:sz w:val="24"/>
          <w:szCs w:val="24"/>
        </w:rPr>
      </w:pPr>
      <w:r>
        <w:rPr>
          <w:sz w:val="24"/>
          <w:szCs w:val="24"/>
        </w:rPr>
        <w:t xml:space="preserve">   </w:t>
      </w:r>
      <w:r w:rsidR="005F32B4">
        <w:rPr>
          <w:sz w:val="24"/>
          <w:szCs w:val="24"/>
        </w:rPr>
        <w:t>2.</w:t>
      </w:r>
      <w:r w:rsidR="00F84EC0">
        <w:rPr>
          <w:sz w:val="24"/>
          <w:szCs w:val="24"/>
        </w:rPr>
        <w:t xml:space="preserve"> т</w:t>
      </w:r>
      <w:r w:rsidR="00D63F97" w:rsidRPr="00FD3C13">
        <w:rPr>
          <w:sz w:val="24"/>
          <w:szCs w:val="24"/>
        </w:rPr>
        <w:t>очка 56 се отменя.</w:t>
      </w:r>
    </w:p>
    <w:p w:rsidR="00F84EC0" w:rsidRDefault="00D6144A" w:rsidP="001F13A4">
      <w:pPr>
        <w:ind w:firstLine="567"/>
        <w:jc w:val="both"/>
        <w:rPr>
          <w:sz w:val="24"/>
          <w:szCs w:val="24"/>
        </w:rPr>
      </w:pPr>
      <w:r>
        <w:rPr>
          <w:sz w:val="24"/>
          <w:szCs w:val="24"/>
        </w:rPr>
        <w:t xml:space="preserve">   </w:t>
      </w:r>
      <w:r w:rsidR="005F32B4">
        <w:rPr>
          <w:sz w:val="24"/>
          <w:szCs w:val="24"/>
        </w:rPr>
        <w:t>3.</w:t>
      </w:r>
      <w:r w:rsidR="00F84EC0">
        <w:rPr>
          <w:sz w:val="24"/>
          <w:szCs w:val="24"/>
        </w:rPr>
        <w:t xml:space="preserve"> т</w:t>
      </w:r>
      <w:r w:rsidR="00D63F97" w:rsidRPr="00FD3C13">
        <w:rPr>
          <w:sz w:val="24"/>
          <w:szCs w:val="24"/>
        </w:rPr>
        <w:t>очка 112 се отменя.</w:t>
      </w:r>
    </w:p>
    <w:p w:rsidR="00D63F97" w:rsidRPr="00FD3C13" w:rsidRDefault="00D6144A" w:rsidP="00F84EC0">
      <w:pPr>
        <w:ind w:firstLine="567"/>
        <w:jc w:val="both"/>
        <w:rPr>
          <w:sz w:val="24"/>
          <w:szCs w:val="24"/>
        </w:rPr>
      </w:pPr>
      <w:r>
        <w:rPr>
          <w:sz w:val="24"/>
          <w:szCs w:val="24"/>
        </w:rPr>
        <w:t xml:space="preserve">   </w:t>
      </w:r>
      <w:r w:rsidR="005F32B4">
        <w:rPr>
          <w:sz w:val="24"/>
          <w:szCs w:val="24"/>
        </w:rPr>
        <w:t>4.</w:t>
      </w:r>
      <w:r w:rsidR="00F84EC0">
        <w:rPr>
          <w:sz w:val="24"/>
          <w:szCs w:val="24"/>
        </w:rPr>
        <w:t xml:space="preserve"> с</w:t>
      </w:r>
      <w:r w:rsidR="00D63F97" w:rsidRPr="00FD3C13">
        <w:rPr>
          <w:sz w:val="24"/>
          <w:szCs w:val="24"/>
        </w:rPr>
        <w:t>ъздават се точки 12</w:t>
      </w:r>
      <w:r w:rsidR="000C6BC3">
        <w:rPr>
          <w:sz w:val="24"/>
          <w:szCs w:val="24"/>
        </w:rPr>
        <w:t>4</w:t>
      </w:r>
      <w:r w:rsidR="007D0F56">
        <w:rPr>
          <w:sz w:val="24"/>
          <w:szCs w:val="24"/>
        </w:rPr>
        <w:t xml:space="preserve"> </w:t>
      </w:r>
      <w:r w:rsidR="008F35FE">
        <w:rPr>
          <w:sz w:val="24"/>
          <w:szCs w:val="24"/>
        </w:rPr>
        <w:t>–</w:t>
      </w:r>
      <w:r w:rsidR="004B3609">
        <w:rPr>
          <w:sz w:val="24"/>
          <w:szCs w:val="24"/>
        </w:rPr>
        <w:t xml:space="preserve"> </w:t>
      </w:r>
      <w:r w:rsidR="00D63F97" w:rsidRPr="00FD3C13">
        <w:rPr>
          <w:sz w:val="24"/>
          <w:szCs w:val="24"/>
        </w:rPr>
        <w:t>1</w:t>
      </w:r>
      <w:r w:rsidR="007D0F56">
        <w:rPr>
          <w:sz w:val="24"/>
          <w:szCs w:val="24"/>
        </w:rPr>
        <w:t>3</w:t>
      </w:r>
      <w:r w:rsidR="001F13A4">
        <w:rPr>
          <w:sz w:val="24"/>
          <w:szCs w:val="24"/>
        </w:rPr>
        <w:t>5</w:t>
      </w:r>
      <w:r w:rsidR="00D63F97" w:rsidRPr="00FD3C13">
        <w:rPr>
          <w:sz w:val="24"/>
          <w:szCs w:val="24"/>
        </w:rPr>
        <w:t>:</w:t>
      </w:r>
    </w:p>
    <w:p w:rsidR="004C77E0" w:rsidRPr="00F84EC0" w:rsidRDefault="00D63F97" w:rsidP="00F84EC0">
      <w:pPr>
        <w:ind w:firstLine="720"/>
        <w:jc w:val="both"/>
        <w:rPr>
          <w:sz w:val="24"/>
          <w:szCs w:val="24"/>
        </w:rPr>
      </w:pPr>
      <w:r w:rsidRPr="00FD3C13">
        <w:rPr>
          <w:b/>
          <w:sz w:val="24"/>
          <w:szCs w:val="24"/>
        </w:rPr>
        <w:t xml:space="preserve"> </w:t>
      </w:r>
      <w:r w:rsidR="004C77E0">
        <w:rPr>
          <w:b/>
          <w:sz w:val="24"/>
          <w:szCs w:val="24"/>
        </w:rPr>
        <w:t>„</w:t>
      </w:r>
      <w:r w:rsidRPr="00FD3C13">
        <w:rPr>
          <w:b/>
          <w:sz w:val="24"/>
          <w:szCs w:val="24"/>
        </w:rPr>
        <w:t>т. 12</w:t>
      </w:r>
      <w:r w:rsidR="005B2C3C">
        <w:rPr>
          <w:b/>
          <w:sz w:val="24"/>
          <w:szCs w:val="24"/>
          <w:lang w:val="en-US"/>
        </w:rPr>
        <w:t>4</w:t>
      </w:r>
      <w:r w:rsidR="000C6BC3">
        <w:rPr>
          <w:b/>
          <w:sz w:val="24"/>
          <w:szCs w:val="24"/>
        </w:rPr>
        <w:t>.</w:t>
      </w:r>
      <w:r w:rsidRPr="00FD3C13">
        <w:rPr>
          <w:sz w:val="24"/>
          <w:szCs w:val="24"/>
        </w:rPr>
        <w:t xml:space="preserve"> </w:t>
      </w:r>
      <w:r w:rsidRPr="00FD3C13">
        <w:rPr>
          <w:b/>
          <w:sz w:val="24"/>
          <w:szCs w:val="24"/>
        </w:rPr>
        <w:t xml:space="preserve">Система за управление на безопасността. </w:t>
      </w:r>
      <w:proofErr w:type="gramStart"/>
      <w:r w:rsidRPr="00FD3C13">
        <w:rPr>
          <w:b/>
          <w:sz w:val="24"/>
          <w:szCs w:val="24"/>
          <w:lang w:val="en-US"/>
        </w:rPr>
        <w:t>Safety</w:t>
      </w:r>
      <w:r w:rsidRPr="00FD3C13">
        <w:rPr>
          <w:b/>
          <w:sz w:val="24"/>
          <w:szCs w:val="24"/>
          <w:lang w:val="ru-RU"/>
        </w:rPr>
        <w:t xml:space="preserve"> </w:t>
      </w:r>
      <w:r w:rsidRPr="00FD3C13">
        <w:rPr>
          <w:b/>
          <w:sz w:val="24"/>
          <w:szCs w:val="24"/>
          <w:lang w:val="en-US"/>
        </w:rPr>
        <w:t>Management</w:t>
      </w:r>
      <w:r w:rsidRPr="00FD3C13">
        <w:rPr>
          <w:b/>
          <w:sz w:val="24"/>
          <w:szCs w:val="24"/>
          <w:lang w:val="ru-RU"/>
        </w:rPr>
        <w:t xml:space="preserve"> </w:t>
      </w:r>
      <w:r w:rsidRPr="00FD3C13">
        <w:rPr>
          <w:b/>
          <w:sz w:val="24"/>
          <w:szCs w:val="24"/>
          <w:lang w:val="en-US"/>
        </w:rPr>
        <w:t>System</w:t>
      </w:r>
      <w:r w:rsidRPr="00FD3C13">
        <w:rPr>
          <w:b/>
          <w:sz w:val="24"/>
          <w:szCs w:val="24"/>
          <w:lang w:val="ru-RU"/>
        </w:rPr>
        <w:t>”</w:t>
      </w:r>
      <w:r w:rsidRPr="00FD3C13">
        <w:rPr>
          <w:sz w:val="24"/>
          <w:szCs w:val="24"/>
        </w:rPr>
        <w:t>е систематичен подход за управлението на безопасността, включващ необходимите организационни структури, отговорности, политики и процедури.</w:t>
      </w:r>
      <w:proofErr w:type="gramEnd"/>
    </w:p>
    <w:p w:rsidR="00335722" w:rsidRDefault="0019786D" w:rsidP="00F84EC0">
      <w:pPr>
        <w:ind w:firstLine="720"/>
        <w:jc w:val="both"/>
        <w:rPr>
          <w:sz w:val="22"/>
          <w:szCs w:val="22"/>
        </w:rPr>
      </w:pPr>
      <w:r>
        <w:rPr>
          <w:sz w:val="22"/>
          <w:szCs w:val="22"/>
        </w:rPr>
        <w:t xml:space="preserve"> </w:t>
      </w:r>
      <w:r w:rsidR="00D63F97" w:rsidRPr="00F84EC0">
        <w:rPr>
          <w:b/>
          <w:sz w:val="22"/>
          <w:szCs w:val="22"/>
        </w:rPr>
        <w:t>т. 12</w:t>
      </w:r>
      <w:r w:rsidR="001F13A4">
        <w:rPr>
          <w:b/>
          <w:sz w:val="22"/>
          <w:szCs w:val="22"/>
        </w:rPr>
        <w:t>5</w:t>
      </w:r>
      <w:r w:rsidR="000C6BC3" w:rsidRPr="00F84EC0">
        <w:rPr>
          <w:b/>
          <w:sz w:val="22"/>
          <w:szCs w:val="22"/>
        </w:rPr>
        <w:t>.</w:t>
      </w:r>
      <w:r w:rsidR="00D63F97" w:rsidRPr="00F84EC0">
        <w:rPr>
          <w:sz w:val="22"/>
          <w:szCs w:val="22"/>
        </w:rPr>
        <w:t xml:space="preserve"> </w:t>
      </w:r>
      <w:r w:rsidR="00477951" w:rsidRPr="00F84EC0">
        <w:rPr>
          <w:b/>
          <w:sz w:val="22"/>
          <w:szCs w:val="22"/>
        </w:rPr>
        <w:t>„Автоматичен зависим обзор –</w:t>
      </w:r>
      <w:r w:rsidR="00D63F97" w:rsidRPr="00F84EC0">
        <w:rPr>
          <w:b/>
          <w:sz w:val="22"/>
          <w:szCs w:val="22"/>
        </w:rPr>
        <w:t xml:space="preserve"> радиоразпръскване</w:t>
      </w:r>
      <w:r w:rsidR="00D63F97" w:rsidRPr="00F84EC0">
        <w:rPr>
          <w:sz w:val="22"/>
          <w:szCs w:val="22"/>
        </w:rPr>
        <w:t>“ (</w:t>
      </w:r>
      <w:proofErr w:type="spellStart"/>
      <w:r w:rsidR="00D63F97" w:rsidRPr="00F84EC0">
        <w:rPr>
          <w:b/>
          <w:sz w:val="22"/>
          <w:szCs w:val="22"/>
        </w:rPr>
        <w:t>Automatic</w:t>
      </w:r>
      <w:proofErr w:type="spellEnd"/>
      <w:r w:rsidR="00D63F97" w:rsidRPr="00F84EC0">
        <w:rPr>
          <w:b/>
          <w:sz w:val="22"/>
          <w:szCs w:val="22"/>
        </w:rPr>
        <w:t xml:space="preserve"> </w:t>
      </w:r>
      <w:proofErr w:type="spellStart"/>
      <w:r w:rsidR="00D63F97" w:rsidRPr="00F84EC0">
        <w:rPr>
          <w:b/>
          <w:sz w:val="22"/>
          <w:szCs w:val="22"/>
        </w:rPr>
        <w:t>dependent</w:t>
      </w:r>
      <w:proofErr w:type="spellEnd"/>
      <w:r w:rsidR="00D63F97" w:rsidRPr="00F84EC0">
        <w:rPr>
          <w:b/>
          <w:sz w:val="22"/>
          <w:szCs w:val="22"/>
        </w:rPr>
        <w:t xml:space="preserve"> </w:t>
      </w:r>
      <w:proofErr w:type="spellStart"/>
      <w:r w:rsidR="00D63F97" w:rsidRPr="00F84EC0">
        <w:rPr>
          <w:b/>
          <w:sz w:val="22"/>
          <w:szCs w:val="22"/>
        </w:rPr>
        <w:t>surveillance</w:t>
      </w:r>
      <w:proofErr w:type="spellEnd"/>
      <w:r w:rsidR="00D63F97" w:rsidRPr="00F84EC0">
        <w:rPr>
          <w:b/>
          <w:sz w:val="22"/>
          <w:szCs w:val="22"/>
        </w:rPr>
        <w:t xml:space="preserve"> — </w:t>
      </w:r>
      <w:proofErr w:type="spellStart"/>
      <w:r w:rsidR="00D63F97" w:rsidRPr="00F84EC0">
        <w:rPr>
          <w:b/>
          <w:sz w:val="22"/>
          <w:szCs w:val="22"/>
        </w:rPr>
        <w:t>broadcast</w:t>
      </w:r>
      <w:proofErr w:type="spellEnd"/>
      <w:r w:rsidR="00D63F97" w:rsidRPr="00F84EC0">
        <w:rPr>
          <w:b/>
          <w:sz w:val="22"/>
          <w:szCs w:val="22"/>
        </w:rPr>
        <w:t xml:space="preserve"> (ADS-B)</w:t>
      </w:r>
      <w:r w:rsidR="00F84EC0" w:rsidRPr="00F84EC0">
        <w:rPr>
          <w:b/>
          <w:sz w:val="22"/>
          <w:szCs w:val="22"/>
        </w:rPr>
        <w:t>“</w:t>
      </w:r>
      <w:r w:rsidR="00D63F97" w:rsidRPr="00F84EC0">
        <w:rPr>
          <w:sz w:val="22"/>
          <w:szCs w:val="22"/>
        </w:rPr>
        <w:t xml:space="preserve"> </w:t>
      </w:r>
      <w:r w:rsidR="004C77E0" w:rsidRPr="00F84EC0">
        <w:rPr>
          <w:sz w:val="22"/>
          <w:szCs w:val="22"/>
        </w:rPr>
        <w:t xml:space="preserve">са </w:t>
      </w:r>
      <w:r w:rsidR="00D63F97" w:rsidRPr="00F84EC0">
        <w:rPr>
          <w:sz w:val="22"/>
          <w:szCs w:val="22"/>
        </w:rPr>
        <w:t>средства, чрез които въздухоплавателни средства, летищни превозни средства и други обекти могат автоматично да предават и/или приемат данни за идентификация, местонахождение и допълнителни данни, каквото е уместно, в режим на радиоразпръскване по линия за предаване на данни</w:t>
      </w:r>
      <w:r w:rsidR="00F470C8" w:rsidRPr="00F84EC0">
        <w:rPr>
          <w:sz w:val="22"/>
          <w:szCs w:val="22"/>
        </w:rPr>
        <w:t>.</w:t>
      </w:r>
    </w:p>
    <w:p w:rsidR="006B0612" w:rsidRPr="00477951" w:rsidRDefault="004C77E0" w:rsidP="00F84EC0">
      <w:pPr>
        <w:widowControl/>
        <w:autoSpaceDE/>
        <w:autoSpaceDN/>
        <w:adjustRightInd/>
        <w:ind w:firstLine="720"/>
        <w:jc w:val="both"/>
        <w:rPr>
          <w:color w:val="000000"/>
          <w:sz w:val="22"/>
          <w:szCs w:val="22"/>
          <w:lang w:val="en-US"/>
        </w:rPr>
      </w:pPr>
      <w:r w:rsidRPr="00A664D7">
        <w:rPr>
          <w:rStyle w:val="ldef1"/>
          <w:b/>
        </w:rPr>
        <w:t xml:space="preserve"> т.</w:t>
      </w:r>
      <w:r w:rsidR="009C3387" w:rsidRPr="00A664D7">
        <w:rPr>
          <w:rStyle w:val="ldef1"/>
          <w:b/>
        </w:rPr>
        <w:t xml:space="preserve"> </w:t>
      </w:r>
      <w:r w:rsidRPr="00A664D7">
        <w:rPr>
          <w:rStyle w:val="ldef1"/>
          <w:b/>
        </w:rPr>
        <w:t>12</w:t>
      </w:r>
      <w:r w:rsidR="001F13A4">
        <w:rPr>
          <w:rStyle w:val="ldef1"/>
          <w:b/>
        </w:rPr>
        <w:t>6</w:t>
      </w:r>
      <w:r w:rsidRPr="00A664D7">
        <w:rPr>
          <w:rStyle w:val="ldef1"/>
          <w:b/>
        </w:rPr>
        <w:t>. „</w:t>
      </w:r>
      <w:r w:rsidR="00335722" w:rsidRPr="00A664D7">
        <w:rPr>
          <w:rStyle w:val="ldef1"/>
          <w:b/>
        </w:rPr>
        <w:t xml:space="preserve">ADS контракт. </w:t>
      </w:r>
      <w:r w:rsidR="00335722" w:rsidRPr="0019786D">
        <w:rPr>
          <w:rStyle w:val="ldef1"/>
          <w:b/>
        </w:rPr>
        <w:t xml:space="preserve">ADS </w:t>
      </w:r>
      <w:proofErr w:type="spellStart"/>
      <w:r w:rsidR="00335722" w:rsidRPr="0019786D">
        <w:rPr>
          <w:rStyle w:val="ldef1"/>
          <w:b/>
        </w:rPr>
        <w:t>contract</w:t>
      </w:r>
      <w:proofErr w:type="spellEnd"/>
      <w:r w:rsidR="00A664D7" w:rsidRPr="0019786D">
        <w:rPr>
          <w:rStyle w:val="ldef1"/>
          <w:b/>
        </w:rPr>
        <w:t>“</w:t>
      </w:r>
      <w:r>
        <w:rPr>
          <w:rFonts w:ascii="Verdana" w:hAnsi="Verdana"/>
        </w:rPr>
        <w:t xml:space="preserve"> </w:t>
      </w:r>
      <w:r w:rsidR="006B0612" w:rsidRPr="00F84EC0">
        <w:rPr>
          <w:color w:val="000000"/>
          <w:sz w:val="22"/>
          <w:szCs w:val="22"/>
          <w:lang w:val="en-US"/>
        </w:rPr>
        <w:t xml:space="preserve">е </w:t>
      </w:r>
      <w:proofErr w:type="spellStart"/>
      <w:r w:rsidR="006B0612" w:rsidRPr="00F84EC0">
        <w:rPr>
          <w:color w:val="000000"/>
          <w:sz w:val="22"/>
          <w:szCs w:val="22"/>
          <w:lang w:val="en-US"/>
        </w:rPr>
        <w:t>средство</w:t>
      </w:r>
      <w:proofErr w:type="spellEnd"/>
      <w:r w:rsidR="006B0612" w:rsidRPr="00F84EC0">
        <w:rPr>
          <w:color w:val="000000"/>
          <w:sz w:val="22"/>
          <w:szCs w:val="22"/>
          <w:lang w:val="en-US"/>
        </w:rPr>
        <w:t xml:space="preserve">, с </w:t>
      </w:r>
      <w:proofErr w:type="spellStart"/>
      <w:r w:rsidR="006B0612" w:rsidRPr="00F84EC0">
        <w:rPr>
          <w:color w:val="000000"/>
          <w:sz w:val="22"/>
          <w:szCs w:val="22"/>
          <w:lang w:val="en-US"/>
        </w:rPr>
        <w:t>помощта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на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което</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се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осъществява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обмен</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на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информация</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за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условията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на</w:t>
      </w:r>
      <w:proofErr w:type="spellEnd"/>
      <w:r w:rsidR="006B0612" w:rsidRPr="00F84EC0">
        <w:rPr>
          <w:color w:val="000000"/>
          <w:sz w:val="22"/>
          <w:szCs w:val="22"/>
          <w:lang w:val="en-US"/>
        </w:rPr>
        <w:t xml:space="preserve"> ADS </w:t>
      </w:r>
      <w:proofErr w:type="spellStart"/>
      <w:r w:rsidR="006B0612" w:rsidRPr="00F84EC0">
        <w:rPr>
          <w:color w:val="000000"/>
          <w:sz w:val="22"/>
          <w:szCs w:val="22"/>
          <w:lang w:val="en-US"/>
        </w:rPr>
        <w:t>договора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между</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наземните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системи</w:t>
      </w:r>
      <w:proofErr w:type="spellEnd"/>
      <w:r w:rsidR="006B0612" w:rsidRPr="00F84EC0">
        <w:rPr>
          <w:color w:val="000000"/>
          <w:sz w:val="22"/>
          <w:szCs w:val="22"/>
          <w:lang w:val="en-US"/>
        </w:rPr>
        <w:t xml:space="preserve"> и </w:t>
      </w:r>
      <w:proofErr w:type="spellStart"/>
      <w:r w:rsidR="006B0612" w:rsidRPr="00F84EC0">
        <w:rPr>
          <w:color w:val="000000"/>
          <w:sz w:val="22"/>
          <w:szCs w:val="22"/>
          <w:lang w:val="en-US"/>
        </w:rPr>
        <w:t>въздухоплавателните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средства</w:t>
      </w:r>
      <w:proofErr w:type="spellEnd"/>
      <w:r w:rsidR="006B0612" w:rsidRPr="00F84EC0">
        <w:rPr>
          <w:color w:val="000000"/>
          <w:sz w:val="22"/>
          <w:szCs w:val="22"/>
          <w:lang w:val="en-US"/>
        </w:rPr>
        <w:t xml:space="preserve">. </w:t>
      </w:r>
      <w:proofErr w:type="gramStart"/>
      <w:r w:rsidR="006B0612" w:rsidRPr="00F84EC0">
        <w:rPr>
          <w:color w:val="000000"/>
          <w:sz w:val="22"/>
          <w:szCs w:val="22"/>
          <w:lang w:val="en-US"/>
        </w:rPr>
        <w:t xml:space="preserve">ADS </w:t>
      </w:r>
      <w:proofErr w:type="spellStart"/>
      <w:r w:rsidR="006B0612" w:rsidRPr="00F84EC0">
        <w:rPr>
          <w:color w:val="000000"/>
          <w:sz w:val="22"/>
          <w:szCs w:val="22"/>
          <w:lang w:val="en-US"/>
        </w:rPr>
        <w:t>контрактът</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определя</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условията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при</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които</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ще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започне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предаване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на</w:t>
      </w:r>
      <w:proofErr w:type="spellEnd"/>
      <w:r w:rsidR="006B0612" w:rsidRPr="00F84EC0">
        <w:rPr>
          <w:color w:val="000000"/>
          <w:sz w:val="22"/>
          <w:szCs w:val="22"/>
          <w:lang w:val="en-US"/>
        </w:rPr>
        <w:t xml:space="preserve"> ADS </w:t>
      </w:r>
      <w:proofErr w:type="spellStart"/>
      <w:r w:rsidR="006B0612" w:rsidRPr="00F84EC0">
        <w:rPr>
          <w:color w:val="000000"/>
          <w:sz w:val="22"/>
          <w:szCs w:val="22"/>
          <w:lang w:val="en-US"/>
        </w:rPr>
        <w:t>доклади</w:t>
      </w:r>
      <w:proofErr w:type="spellEnd"/>
      <w:r w:rsidR="006B0612" w:rsidRPr="00F84EC0">
        <w:rPr>
          <w:color w:val="000000"/>
          <w:sz w:val="22"/>
          <w:szCs w:val="22"/>
          <w:lang w:val="en-US"/>
        </w:rPr>
        <w:t xml:space="preserve">, и </w:t>
      </w:r>
      <w:proofErr w:type="spellStart"/>
      <w:r w:rsidR="006B0612" w:rsidRPr="00F84EC0">
        <w:rPr>
          <w:color w:val="000000"/>
          <w:sz w:val="22"/>
          <w:szCs w:val="22"/>
          <w:lang w:val="en-US"/>
        </w:rPr>
        <w:t>данните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които</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се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съдържат</w:t>
      </w:r>
      <w:proofErr w:type="spellEnd"/>
      <w:r w:rsidR="006B0612" w:rsidRPr="00F84EC0">
        <w:rPr>
          <w:color w:val="000000"/>
          <w:sz w:val="22"/>
          <w:szCs w:val="22"/>
          <w:lang w:val="en-US"/>
        </w:rPr>
        <w:t xml:space="preserve"> в </w:t>
      </w:r>
      <w:proofErr w:type="spellStart"/>
      <w:r w:rsidR="006B0612" w:rsidRPr="00F84EC0">
        <w:rPr>
          <w:color w:val="000000"/>
          <w:sz w:val="22"/>
          <w:szCs w:val="22"/>
          <w:lang w:val="en-US"/>
        </w:rPr>
        <w:t>тези</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доклади</w:t>
      </w:r>
      <w:proofErr w:type="spellEnd"/>
      <w:r w:rsidR="006B0612" w:rsidRPr="00F84EC0">
        <w:rPr>
          <w:color w:val="000000"/>
          <w:sz w:val="22"/>
          <w:szCs w:val="22"/>
          <w:lang w:val="en-US"/>
        </w:rPr>
        <w:t>.</w:t>
      </w:r>
      <w:proofErr w:type="gramEnd"/>
      <w:r w:rsidR="00477951">
        <w:rPr>
          <w:color w:val="000000"/>
          <w:sz w:val="22"/>
          <w:szCs w:val="22"/>
        </w:rPr>
        <w:t xml:space="preserve"> </w:t>
      </w:r>
      <w:proofErr w:type="spellStart"/>
      <w:r w:rsidR="006B0612" w:rsidRPr="00F84EC0">
        <w:rPr>
          <w:color w:val="000000"/>
          <w:sz w:val="22"/>
          <w:szCs w:val="22"/>
          <w:lang w:val="en-US"/>
        </w:rPr>
        <w:t>Терминът</w:t>
      </w:r>
      <w:proofErr w:type="spellEnd"/>
      <w:r w:rsidR="006B0612" w:rsidRPr="00F84EC0">
        <w:rPr>
          <w:color w:val="000000"/>
          <w:sz w:val="22"/>
          <w:szCs w:val="22"/>
          <w:lang w:val="en-US"/>
        </w:rPr>
        <w:t xml:space="preserve"> </w:t>
      </w:r>
      <w:r w:rsidR="009C3387">
        <w:rPr>
          <w:color w:val="000000"/>
          <w:sz w:val="22"/>
          <w:szCs w:val="22"/>
        </w:rPr>
        <w:t>„</w:t>
      </w:r>
      <w:r w:rsidR="006B0612" w:rsidRPr="00F84EC0">
        <w:rPr>
          <w:color w:val="000000"/>
          <w:sz w:val="22"/>
          <w:szCs w:val="22"/>
          <w:lang w:val="en-US"/>
        </w:rPr>
        <w:t xml:space="preserve">ADS </w:t>
      </w:r>
      <w:proofErr w:type="spellStart"/>
      <w:r w:rsidR="006B0612" w:rsidRPr="00F84EC0">
        <w:rPr>
          <w:color w:val="000000"/>
          <w:sz w:val="22"/>
          <w:szCs w:val="22"/>
          <w:lang w:val="en-US"/>
        </w:rPr>
        <w:t>контракт</w:t>
      </w:r>
      <w:proofErr w:type="spellEnd"/>
      <w:proofErr w:type="gramStart"/>
      <w:r w:rsidR="009C3387">
        <w:rPr>
          <w:color w:val="000000"/>
          <w:sz w:val="22"/>
          <w:szCs w:val="22"/>
        </w:rPr>
        <w:t>“</w:t>
      </w:r>
      <w:r w:rsidR="006B0612" w:rsidRPr="00F84EC0">
        <w:rPr>
          <w:color w:val="000000"/>
          <w:sz w:val="22"/>
          <w:szCs w:val="22"/>
          <w:lang w:val="en-US"/>
        </w:rPr>
        <w:t xml:space="preserve"> е</w:t>
      </w:r>
      <w:proofErr w:type="gramEnd"/>
      <w:r w:rsidR="006B0612" w:rsidRPr="00F84EC0">
        <w:rPr>
          <w:color w:val="000000"/>
          <w:sz w:val="22"/>
          <w:szCs w:val="22"/>
          <w:lang w:val="en-US"/>
        </w:rPr>
        <w:t xml:space="preserve"> </w:t>
      </w:r>
      <w:proofErr w:type="spellStart"/>
      <w:r w:rsidR="006B0612" w:rsidRPr="00F84EC0">
        <w:rPr>
          <w:color w:val="000000"/>
          <w:sz w:val="22"/>
          <w:szCs w:val="22"/>
          <w:lang w:val="en-US"/>
        </w:rPr>
        <w:t>общ</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термин</w:t>
      </w:r>
      <w:proofErr w:type="spellEnd"/>
      <w:r w:rsidR="006B0612" w:rsidRPr="00F84EC0">
        <w:rPr>
          <w:color w:val="000000"/>
          <w:sz w:val="22"/>
          <w:szCs w:val="22"/>
          <w:lang w:val="en-US"/>
        </w:rPr>
        <w:t xml:space="preserve"> и </w:t>
      </w:r>
      <w:proofErr w:type="spellStart"/>
      <w:r w:rsidR="006B0612" w:rsidRPr="00F84EC0">
        <w:rPr>
          <w:color w:val="000000"/>
          <w:sz w:val="22"/>
          <w:szCs w:val="22"/>
          <w:lang w:val="en-US"/>
        </w:rPr>
        <w:t>означава</w:t>
      </w:r>
      <w:proofErr w:type="spellEnd"/>
      <w:r w:rsidR="006B0612" w:rsidRPr="00F84EC0">
        <w:rPr>
          <w:color w:val="000000"/>
          <w:sz w:val="22"/>
          <w:szCs w:val="22"/>
          <w:lang w:val="en-US"/>
        </w:rPr>
        <w:t xml:space="preserve"> в </w:t>
      </w:r>
      <w:proofErr w:type="spellStart"/>
      <w:r w:rsidR="006B0612" w:rsidRPr="00F84EC0">
        <w:rPr>
          <w:color w:val="000000"/>
          <w:sz w:val="22"/>
          <w:szCs w:val="22"/>
          <w:lang w:val="en-US"/>
        </w:rPr>
        <w:t>различните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случаи</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епизодични</w:t>
      </w:r>
      <w:proofErr w:type="spellEnd"/>
      <w:r w:rsidR="006B0612" w:rsidRPr="00F84EC0">
        <w:rPr>
          <w:color w:val="000000"/>
          <w:sz w:val="22"/>
          <w:szCs w:val="22"/>
          <w:lang w:val="en-US"/>
        </w:rPr>
        <w:t xml:space="preserve"> ADS </w:t>
      </w:r>
      <w:proofErr w:type="spellStart"/>
      <w:r w:rsidR="006B0612" w:rsidRPr="00F84EC0">
        <w:rPr>
          <w:color w:val="000000"/>
          <w:sz w:val="22"/>
          <w:szCs w:val="22"/>
          <w:lang w:val="en-US"/>
        </w:rPr>
        <w:t>контракти</w:t>
      </w:r>
      <w:proofErr w:type="spellEnd"/>
      <w:r w:rsidR="006B0612" w:rsidRPr="00F84EC0">
        <w:rPr>
          <w:color w:val="000000"/>
          <w:sz w:val="22"/>
          <w:szCs w:val="22"/>
          <w:lang w:val="en-US"/>
        </w:rPr>
        <w:t xml:space="preserve">, ADS </w:t>
      </w:r>
      <w:proofErr w:type="spellStart"/>
      <w:r w:rsidR="006B0612" w:rsidRPr="00F84EC0">
        <w:rPr>
          <w:color w:val="000000"/>
          <w:sz w:val="22"/>
          <w:szCs w:val="22"/>
          <w:lang w:val="en-US"/>
        </w:rPr>
        <w:t>контракти</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при</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поискване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периодични</w:t>
      </w:r>
      <w:proofErr w:type="spellEnd"/>
      <w:r w:rsidR="006B0612" w:rsidRPr="00F84EC0">
        <w:rPr>
          <w:color w:val="000000"/>
          <w:sz w:val="22"/>
          <w:szCs w:val="22"/>
          <w:lang w:val="en-US"/>
        </w:rPr>
        <w:t xml:space="preserve"> ADS </w:t>
      </w:r>
      <w:proofErr w:type="spellStart"/>
      <w:r w:rsidR="006B0612" w:rsidRPr="00F84EC0">
        <w:rPr>
          <w:color w:val="000000"/>
          <w:sz w:val="22"/>
          <w:szCs w:val="22"/>
          <w:lang w:val="en-US"/>
        </w:rPr>
        <w:t>контракти</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или</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бедствен</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режим</w:t>
      </w:r>
      <w:proofErr w:type="spellEnd"/>
      <w:r w:rsidR="006B0612" w:rsidRPr="00F84EC0">
        <w:rPr>
          <w:color w:val="000000"/>
          <w:sz w:val="22"/>
          <w:szCs w:val="22"/>
          <w:lang w:val="en-US"/>
        </w:rPr>
        <w:t xml:space="preserve">. </w:t>
      </w:r>
      <w:proofErr w:type="gramStart"/>
      <w:r w:rsidR="006B0612" w:rsidRPr="00F84EC0">
        <w:rPr>
          <w:color w:val="000000"/>
          <w:sz w:val="22"/>
          <w:szCs w:val="22"/>
          <w:lang w:val="en-US"/>
        </w:rPr>
        <w:t xml:space="preserve">ADS </w:t>
      </w:r>
      <w:proofErr w:type="spellStart"/>
      <w:r w:rsidR="006B0612" w:rsidRPr="00F84EC0">
        <w:rPr>
          <w:color w:val="000000"/>
          <w:sz w:val="22"/>
          <w:szCs w:val="22"/>
          <w:lang w:val="en-US"/>
        </w:rPr>
        <w:t>докладите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могат</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да</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бъдат</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предавани</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между</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наземните</w:t>
      </w:r>
      <w:proofErr w:type="spellEnd"/>
      <w:r w:rsidR="006B0612" w:rsidRPr="00F84EC0">
        <w:rPr>
          <w:color w:val="000000"/>
          <w:sz w:val="22"/>
          <w:szCs w:val="22"/>
          <w:lang w:val="en-US"/>
        </w:rPr>
        <w:t xml:space="preserve"> </w:t>
      </w:r>
      <w:proofErr w:type="spellStart"/>
      <w:r w:rsidR="006B0612" w:rsidRPr="00F84EC0">
        <w:rPr>
          <w:color w:val="000000"/>
          <w:sz w:val="22"/>
          <w:szCs w:val="22"/>
          <w:lang w:val="en-US"/>
        </w:rPr>
        <w:t>системи</w:t>
      </w:r>
      <w:proofErr w:type="spellEnd"/>
      <w:r w:rsidR="006B0612" w:rsidRPr="00F84EC0">
        <w:rPr>
          <w:color w:val="000000"/>
          <w:sz w:val="22"/>
          <w:szCs w:val="22"/>
          <w:lang w:val="en-US"/>
        </w:rPr>
        <w:t>.</w:t>
      </w:r>
      <w:proofErr w:type="gramEnd"/>
    </w:p>
    <w:p w:rsidR="00D63F97" w:rsidRPr="00FD3C13" w:rsidRDefault="0019786D" w:rsidP="0019786D">
      <w:pPr>
        <w:ind w:firstLine="567"/>
        <w:jc w:val="both"/>
        <w:rPr>
          <w:sz w:val="24"/>
          <w:szCs w:val="24"/>
          <w:lang w:val="ru-RU"/>
        </w:rPr>
      </w:pPr>
      <w:r>
        <w:rPr>
          <w:b/>
          <w:sz w:val="24"/>
          <w:szCs w:val="24"/>
        </w:rPr>
        <w:t xml:space="preserve"> т. </w:t>
      </w:r>
      <w:r w:rsidR="00D63F97" w:rsidRPr="00FD3C13">
        <w:rPr>
          <w:b/>
          <w:sz w:val="24"/>
          <w:szCs w:val="24"/>
        </w:rPr>
        <w:t>12</w:t>
      </w:r>
      <w:r w:rsidR="001F13A4">
        <w:rPr>
          <w:b/>
          <w:sz w:val="24"/>
          <w:szCs w:val="24"/>
        </w:rPr>
        <w:t>7</w:t>
      </w:r>
      <w:r w:rsidR="000C6BC3">
        <w:rPr>
          <w:b/>
          <w:sz w:val="24"/>
          <w:szCs w:val="24"/>
        </w:rPr>
        <w:t>.</w:t>
      </w:r>
      <w:r w:rsidR="00D63F97" w:rsidRPr="00FD3C13">
        <w:rPr>
          <w:sz w:val="24"/>
          <w:szCs w:val="24"/>
        </w:rPr>
        <w:t xml:space="preserve"> </w:t>
      </w:r>
      <w:r w:rsidR="00442A69">
        <w:rPr>
          <w:b/>
          <w:sz w:val="24"/>
          <w:szCs w:val="24"/>
        </w:rPr>
        <w:t>„</w:t>
      </w:r>
      <w:r w:rsidR="00D63F97" w:rsidRPr="00FD3C13">
        <w:rPr>
          <w:b/>
          <w:sz w:val="24"/>
          <w:szCs w:val="24"/>
        </w:rPr>
        <w:t xml:space="preserve">Необходими комуникационни характеристики. </w:t>
      </w:r>
      <w:proofErr w:type="gramStart"/>
      <w:r w:rsidR="00D63F97" w:rsidRPr="00FD3C13">
        <w:rPr>
          <w:b/>
          <w:sz w:val="24"/>
          <w:szCs w:val="24"/>
          <w:lang w:val="en-US"/>
        </w:rPr>
        <w:t>Required</w:t>
      </w:r>
      <w:r w:rsidR="00D63F97" w:rsidRPr="00FD3C13">
        <w:rPr>
          <w:b/>
          <w:sz w:val="24"/>
          <w:szCs w:val="24"/>
          <w:lang w:val="ru-RU"/>
        </w:rPr>
        <w:t xml:space="preserve"> </w:t>
      </w:r>
      <w:r w:rsidR="00D63F97" w:rsidRPr="00FD3C13">
        <w:rPr>
          <w:b/>
          <w:sz w:val="24"/>
          <w:szCs w:val="24"/>
          <w:lang w:val="en-US"/>
        </w:rPr>
        <w:t>communication</w:t>
      </w:r>
      <w:r w:rsidR="00D63F97" w:rsidRPr="00FD3C13">
        <w:rPr>
          <w:b/>
          <w:sz w:val="24"/>
          <w:szCs w:val="24"/>
          <w:lang w:val="ru-RU"/>
        </w:rPr>
        <w:t xml:space="preserve"> </w:t>
      </w:r>
      <w:r w:rsidR="00D63F97" w:rsidRPr="00FD3C13">
        <w:rPr>
          <w:b/>
          <w:sz w:val="24"/>
          <w:szCs w:val="24"/>
          <w:lang w:val="en-US"/>
        </w:rPr>
        <w:t>performance</w:t>
      </w:r>
      <w:r w:rsidR="00D63F97" w:rsidRPr="00FD3C13">
        <w:rPr>
          <w:b/>
          <w:sz w:val="24"/>
          <w:szCs w:val="24"/>
          <w:lang w:val="ru-RU"/>
        </w:rPr>
        <w:t xml:space="preserve"> (</w:t>
      </w:r>
      <w:r w:rsidR="00D63F97" w:rsidRPr="00FD3C13">
        <w:rPr>
          <w:b/>
          <w:sz w:val="24"/>
          <w:szCs w:val="24"/>
          <w:lang w:val="en-US"/>
        </w:rPr>
        <w:t>RCP</w:t>
      </w:r>
      <w:r w:rsidR="00D63F97" w:rsidRPr="00FD3C13">
        <w:rPr>
          <w:b/>
          <w:sz w:val="24"/>
          <w:szCs w:val="24"/>
          <w:lang w:val="ru-RU"/>
        </w:rPr>
        <w:t>)”</w:t>
      </w:r>
      <w:r w:rsidR="00477951">
        <w:rPr>
          <w:b/>
          <w:sz w:val="24"/>
          <w:szCs w:val="24"/>
          <w:lang w:val="ru-RU"/>
        </w:rPr>
        <w:t xml:space="preserve"> </w:t>
      </w:r>
      <w:r w:rsidR="00D63F97" w:rsidRPr="00FD3C13">
        <w:rPr>
          <w:sz w:val="24"/>
          <w:szCs w:val="24"/>
        </w:rPr>
        <w:t>са заявени необходими характеристики на оперативните комуникации, поддържащи определени УВД функции.</w:t>
      </w:r>
      <w:proofErr w:type="gramEnd"/>
    </w:p>
    <w:p w:rsidR="00D63F97" w:rsidRPr="00FD3C13" w:rsidRDefault="00D63F97" w:rsidP="004B3609">
      <w:pPr>
        <w:ind w:firstLine="720"/>
        <w:jc w:val="both"/>
        <w:rPr>
          <w:b/>
          <w:sz w:val="24"/>
          <w:szCs w:val="24"/>
          <w:lang w:val="ru-RU"/>
        </w:rPr>
      </w:pPr>
      <w:r w:rsidRPr="00FD3C13">
        <w:rPr>
          <w:b/>
          <w:sz w:val="24"/>
          <w:szCs w:val="24"/>
        </w:rPr>
        <w:t xml:space="preserve"> т. 1</w:t>
      </w:r>
      <w:r w:rsidR="001F13A4">
        <w:rPr>
          <w:b/>
          <w:sz w:val="24"/>
          <w:szCs w:val="24"/>
          <w:lang w:val="en-US"/>
        </w:rPr>
        <w:t>2</w:t>
      </w:r>
      <w:r w:rsidR="001F13A4">
        <w:rPr>
          <w:b/>
          <w:sz w:val="24"/>
          <w:szCs w:val="24"/>
        </w:rPr>
        <w:t>8</w:t>
      </w:r>
      <w:r w:rsidR="000C6BC3">
        <w:rPr>
          <w:b/>
          <w:sz w:val="24"/>
          <w:szCs w:val="24"/>
        </w:rPr>
        <w:t>.</w:t>
      </w:r>
      <w:r w:rsidRPr="00FD3C13">
        <w:rPr>
          <w:b/>
          <w:sz w:val="24"/>
          <w:szCs w:val="24"/>
        </w:rPr>
        <w:t xml:space="preserve"> „Тип необходими комуникационни характеристики. </w:t>
      </w:r>
      <w:proofErr w:type="gramStart"/>
      <w:r w:rsidRPr="00FD3C13">
        <w:rPr>
          <w:b/>
          <w:sz w:val="24"/>
          <w:szCs w:val="24"/>
          <w:lang w:val="en-US"/>
        </w:rPr>
        <w:t>RCP</w:t>
      </w:r>
      <w:r w:rsidRPr="00FD3C13">
        <w:rPr>
          <w:b/>
          <w:sz w:val="24"/>
          <w:szCs w:val="24"/>
          <w:lang w:val="ru-RU"/>
        </w:rPr>
        <w:t xml:space="preserve"> </w:t>
      </w:r>
      <w:r w:rsidRPr="00FD3C13">
        <w:rPr>
          <w:b/>
          <w:sz w:val="24"/>
          <w:szCs w:val="24"/>
          <w:lang w:val="en-US"/>
        </w:rPr>
        <w:t>Type</w:t>
      </w:r>
      <w:r w:rsidRPr="00FD3C13">
        <w:rPr>
          <w:b/>
          <w:sz w:val="24"/>
          <w:szCs w:val="24"/>
          <w:lang w:val="ru-RU"/>
        </w:rPr>
        <w:t>”</w:t>
      </w:r>
      <w:r w:rsidR="00B87DB5" w:rsidRPr="00FD3C13">
        <w:rPr>
          <w:b/>
          <w:sz w:val="24"/>
          <w:szCs w:val="24"/>
          <w:lang w:val="ru-RU"/>
        </w:rPr>
        <w:t xml:space="preserve"> </w:t>
      </w:r>
      <w:r w:rsidRPr="00FD3C13">
        <w:rPr>
          <w:sz w:val="24"/>
          <w:szCs w:val="24"/>
        </w:rPr>
        <w:t>е обозначение (напр.</w:t>
      </w:r>
      <w:proofErr w:type="gramEnd"/>
      <w:r w:rsidRPr="00FD3C13">
        <w:rPr>
          <w:sz w:val="24"/>
          <w:szCs w:val="24"/>
        </w:rPr>
        <w:t xml:space="preserve"> </w:t>
      </w:r>
      <w:r w:rsidRPr="00FD3C13">
        <w:rPr>
          <w:sz w:val="24"/>
          <w:szCs w:val="24"/>
          <w:lang w:val="en-US"/>
        </w:rPr>
        <w:t>RCP</w:t>
      </w:r>
      <w:r w:rsidRPr="00FD3C13">
        <w:rPr>
          <w:sz w:val="24"/>
          <w:szCs w:val="24"/>
          <w:lang w:val="ru-RU"/>
        </w:rPr>
        <w:t xml:space="preserve"> 240)</w:t>
      </w:r>
      <w:proofErr w:type="gramStart"/>
      <w:r w:rsidRPr="00FD3C13">
        <w:rPr>
          <w:sz w:val="24"/>
          <w:szCs w:val="24"/>
        </w:rPr>
        <w:t>,представляващо</w:t>
      </w:r>
      <w:proofErr w:type="gramEnd"/>
      <w:r w:rsidRPr="00FD3C13">
        <w:rPr>
          <w:sz w:val="24"/>
          <w:szCs w:val="24"/>
        </w:rPr>
        <w:t xml:space="preserve"> стойността назначена на </w:t>
      </w:r>
      <w:r w:rsidRPr="00FD3C13">
        <w:rPr>
          <w:sz w:val="24"/>
          <w:szCs w:val="24"/>
          <w:lang w:val="en-US"/>
        </w:rPr>
        <w:t>RCP</w:t>
      </w:r>
      <w:r w:rsidRPr="00FD3C13">
        <w:rPr>
          <w:sz w:val="24"/>
          <w:szCs w:val="24"/>
          <w:lang w:val="ru-RU"/>
        </w:rPr>
        <w:t xml:space="preserve"> </w:t>
      </w:r>
      <w:r w:rsidRPr="00FD3C13">
        <w:rPr>
          <w:sz w:val="24"/>
          <w:szCs w:val="24"/>
        </w:rPr>
        <w:t>параметрите за времето на пренос, непрекъснатост, наличност и интегритет на комуникациите.</w:t>
      </w:r>
    </w:p>
    <w:p w:rsidR="00D63F97" w:rsidRPr="00FD3C13" w:rsidRDefault="00D63F97" w:rsidP="0019786D">
      <w:pPr>
        <w:ind w:firstLine="567"/>
        <w:jc w:val="both"/>
        <w:rPr>
          <w:sz w:val="24"/>
          <w:szCs w:val="24"/>
          <w:lang w:val="ru-RU"/>
        </w:rPr>
      </w:pPr>
      <w:r w:rsidRPr="00FD3C13">
        <w:rPr>
          <w:b/>
          <w:sz w:val="24"/>
          <w:szCs w:val="24"/>
        </w:rPr>
        <w:t xml:space="preserve"> т. 1</w:t>
      </w:r>
      <w:r w:rsidR="001F13A4">
        <w:rPr>
          <w:b/>
          <w:sz w:val="24"/>
          <w:szCs w:val="24"/>
        </w:rPr>
        <w:t>29</w:t>
      </w:r>
      <w:r w:rsidR="000C6BC3">
        <w:rPr>
          <w:b/>
          <w:sz w:val="24"/>
          <w:szCs w:val="24"/>
        </w:rPr>
        <w:t>.</w:t>
      </w:r>
      <w:r w:rsidRPr="00FD3C13">
        <w:rPr>
          <w:sz w:val="24"/>
          <w:szCs w:val="24"/>
        </w:rPr>
        <w:t xml:space="preserve"> </w:t>
      </w:r>
      <w:r w:rsidR="003D6E8D" w:rsidRPr="007044D5">
        <w:rPr>
          <w:b/>
          <w:sz w:val="24"/>
          <w:szCs w:val="24"/>
        </w:rPr>
        <w:t>„</w:t>
      </w:r>
      <w:r w:rsidRPr="00FD3C13">
        <w:rPr>
          <w:b/>
          <w:sz w:val="24"/>
          <w:szCs w:val="24"/>
        </w:rPr>
        <w:t xml:space="preserve">Навигационна спецификация. </w:t>
      </w:r>
      <w:proofErr w:type="gramStart"/>
      <w:r w:rsidRPr="00FD3C13">
        <w:rPr>
          <w:b/>
          <w:sz w:val="24"/>
          <w:szCs w:val="24"/>
          <w:lang w:val="en-US"/>
        </w:rPr>
        <w:t>Navigation</w:t>
      </w:r>
      <w:r w:rsidRPr="00FD3C13">
        <w:rPr>
          <w:b/>
          <w:sz w:val="24"/>
          <w:szCs w:val="24"/>
          <w:lang w:val="ru-RU"/>
        </w:rPr>
        <w:t xml:space="preserve"> </w:t>
      </w:r>
      <w:r w:rsidRPr="00FD3C13">
        <w:rPr>
          <w:b/>
          <w:sz w:val="24"/>
          <w:szCs w:val="24"/>
          <w:lang w:val="en-US"/>
        </w:rPr>
        <w:t>specification</w:t>
      </w:r>
      <w:r w:rsidRPr="00FD3C13">
        <w:rPr>
          <w:b/>
          <w:sz w:val="24"/>
          <w:szCs w:val="24"/>
          <w:lang w:val="ru-RU"/>
        </w:rPr>
        <w:t>”</w:t>
      </w:r>
      <w:r w:rsidR="00B87DB5" w:rsidRPr="00FD3C13">
        <w:rPr>
          <w:b/>
          <w:sz w:val="24"/>
          <w:szCs w:val="24"/>
          <w:lang w:val="ru-RU"/>
        </w:rPr>
        <w:t xml:space="preserve"> </w:t>
      </w:r>
      <w:r w:rsidRPr="00FD3C13">
        <w:rPr>
          <w:sz w:val="24"/>
          <w:szCs w:val="24"/>
        </w:rPr>
        <w:t>са изисквания към въздухоплавателното средство и екипажа, необходими за осъществяване на навигация</w:t>
      </w:r>
      <w:r w:rsidRPr="00FD3C13">
        <w:rPr>
          <w:sz w:val="24"/>
          <w:szCs w:val="24"/>
          <w:lang w:val="ru-RU"/>
        </w:rPr>
        <w:t>,</w:t>
      </w:r>
      <w:r w:rsidRPr="00FD3C13">
        <w:rPr>
          <w:sz w:val="24"/>
          <w:szCs w:val="24"/>
        </w:rPr>
        <w:t xml:space="preserve"> базирана на експлоатационни характеристики в рамките на определено въздушно пространство.</w:t>
      </w:r>
      <w:proofErr w:type="gramEnd"/>
      <w:r w:rsidRPr="00FD3C13">
        <w:rPr>
          <w:sz w:val="24"/>
          <w:szCs w:val="24"/>
        </w:rPr>
        <w:t xml:space="preserve"> </w:t>
      </w:r>
    </w:p>
    <w:p w:rsidR="00D63F97" w:rsidRPr="00FD3C13" w:rsidRDefault="00D63F97" w:rsidP="00104D40">
      <w:pPr>
        <w:jc w:val="both"/>
        <w:rPr>
          <w:sz w:val="24"/>
          <w:szCs w:val="24"/>
        </w:rPr>
      </w:pPr>
      <w:r w:rsidRPr="00FD3C13">
        <w:rPr>
          <w:sz w:val="24"/>
          <w:szCs w:val="24"/>
        </w:rPr>
        <w:tab/>
        <w:t xml:space="preserve"> </w:t>
      </w:r>
      <w:r w:rsidRPr="00FD3C13">
        <w:rPr>
          <w:b/>
          <w:sz w:val="24"/>
          <w:szCs w:val="24"/>
        </w:rPr>
        <w:t>т. 1</w:t>
      </w:r>
      <w:r w:rsidR="000C6BC3">
        <w:rPr>
          <w:b/>
          <w:sz w:val="24"/>
          <w:szCs w:val="24"/>
        </w:rPr>
        <w:t>3</w:t>
      </w:r>
      <w:r w:rsidR="001F13A4">
        <w:rPr>
          <w:b/>
          <w:sz w:val="24"/>
          <w:szCs w:val="24"/>
        </w:rPr>
        <w:t>0</w:t>
      </w:r>
      <w:r w:rsidR="000C6BC3">
        <w:rPr>
          <w:b/>
          <w:sz w:val="24"/>
          <w:szCs w:val="24"/>
        </w:rPr>
        <w:t>.</w:t>
      </w:r>
      <w:r w:rsidRPr="00FD3C13">
        <w:rPr>
          <w:b/>
          <w:sz w:val="24"/>
          <w:szCs w:val="24"/>
        </w:rPr>
        <w:t xml:space="preserve"> </w:t>
      </w:r>
      <w:r w:rsidR="00442A69">
        <w:rPr>
          <w:b/>
          <w:sz w:val="24"/>
          <w:szCs w:val="24"/>
        </w:rPr>
        <w:t>„</w:t>
      </w:r>
      <w:r w:rsidRPr="00FD3C13">
        <w:rPr>
          <w:b/>
          <w:sz w:val="24"/>
          <w:szCs w:val="24"/>
        </w:rPr>
        <w:t xml:space="preserve">Спецификации на необходими навигационни характеристики. </w:t>
      </w:r>
      <w:proofErr w:type="gramStart"/>
      <w:r w:rsidRPr="00FD3C13">
        <w:rPr>
          <w:b/>
          <w:sz w:val="24"/>
          <w:szCs w:val="24"/>
          <w:lang w:val="en-US"/>
        </w:rPr>
        <w:t>Required</w:t>
      </w:r>
      <w:r w:rsidRPr="00FD3C13">
        <w:rPr>
          <w:b/>
          <w:sz w:val="24"/>
          <w:szCs w:val="24"/>
        </w:rPr>
        <w:t xml:space="preserve"> </w:t>
      </w:r>
      <w:r w:rsidRPr="00FD3C13">
        <w:rPr>
          <w:b/>
          <w:sz w:val="24"/>
          <w:szCs w:val="24"/>
          <w:lang w:val="en-US"/>
        </w:rPr>
        <w:t>Navigation</w:t>
      </w:r>
      <w:r w:rsidRPr="00FD3C13">
        <w:rPr>
          <w:b/>
          <w:sz w:val="24"/>
          <w:szCs w:val="24"/>
        </w:rPr>
        <w:t xml:space="preserve"> </w:t>
      </w:r>
      <w:r w:rsidRPr="00FD3C13">
        <w:rPr>
          <w:b/>
          <w:sz w:val="24"/>
          <w:szCs w:val="24"/>
          <w:lang w:val="en-US"/>
        </w:rPr>
        <w:lastRenderedPageBreak/>
        <w:t>Performance</w:t>
      </w:r>
      <w:r w:rsidRPr="00FD3C13">
        <w:rPr>
          <w:b/>
          <w:sz w:val="24"/>
          <w:szCs w:val="24"/>
        </w:rPr>
        <w:t xml:space="preserve"> (</w:t>
      </w:r>
      <w:r w:rsidRPr="00FD3C13">
        <w:rPr>
          <w:b/>
          <w:sz w:val="24"/>
          <w:szCs w:val="24"/>
          <w:lang w:val="en-US"/>
        </w:rPr>
        <w:t>RNP</w:t>
      </w:r>
      <w:r w:rsidRPr="00FD3C13">
        <w:rPr>
          <w:b/>
          <w:sz w:val="24"/>
          <w:szCs w:val="24"/>
        </w:rPr>
        <w:t xml:space="preserve">) </w:t>
      </w:r>
      <w:r w:rsidRPr="00FD3C13">
        <w:rPr>
          <w:b/>
          <w:sz w:val="24"/>
          <w:szCs w:val="24"/>
          <w:lang w:val="en-US"/>
        </w:rPr>
        <w:t>Specification</w:t>
      </w:r>
      <w:r w:rsidRPr="00FD3C13">
        <w:rPr>
          <w:b/>
          <w:sz w:val="24"/>
          <w:szCs w:val="24"/>
        </w:rPr>
        <w:t>.”</w:t>
      </w:r>
      <w:proofErr w:type="gramEnd"/>
      <w:r w:rsidRPr="00FD3C13">
        <w:rPr>
          <w:sz w:val="24"/>
          <w:szCs w:val="24"/>
        </w:rPr>
        <w:t xml:space="preserve"> Навигационна спецификация, базирана на</w:t>
      </w:r>
      <w:r w:rsidR="00B87DB5" w:rsidRPr="00FD3C13">
        <w:rPr>
          <w:sz w:val="24"/>
          <w:szCs w:val="24"/>
        </w:rPr>
        <w:t xml:space="preserve"> </w:t>
      </w:r>
      <w:r w:rsidRPr="00FD3C13">
        <w:rPr>
          <w:sz w:val="24"/>
          <w:szCs w:val="24"/>
        </w:rPr>
        <w:t xml:space="preserve">зонална навигация, която включва изисквания за наблюдение и предупреждение, обозначени с префикса </w:t>
      </w:r>
      <w:r w:rsidRPr="00FD3C13">
        <w:rPr>
          <w:sz w:val="24"/>
          <w:szCs w:val="24"/>
          <w:lang w:val="en-US"/>
        </w:rPr>
        <w:t>RNP</w:t>
      </w:r>
      <w:r w:rsidRPr="00FD3C13">
        <w:rPr>
          <w:sz w:val="24"/>
          <w:szCs w:val="24"/>
        </w:rPr>
        <w:t xml:space="preserve">, напр. </w:t>
      </w:r>
      <w:r w:rsidRPr="00FD3C13">
        <w:rPr>
          <w:sz w:val="24"/>
          <w:szCs w:val="24"/>
          <w:lang w:val="en-US"/>
        </w:rPr>
        <w:t>RNP</w:t>
      </w:r>
      <w:r w:rsidRPr="00FD3C13">
        <w:rPr>
          <w:sz w:val="24"/>
          <w:szCs w:val="24"/>
        </w:rPr>
        <w:t xml:space="preserve"> 4, </w:t>
      </w:r>
      <w:r w:rsidRPr="00FD3C13">
        <w:rPr>
          <w:sz w:val="24"/>
          <w:szCs w:val="24"/>
          <w:lang w:val="en-US"/>
        </w:rPr>
        <w:t>RNP</w:t>
      </w:r>
      <w:r w:rsidRPr="00FD3C13">
        <w:rPr>
          <w:sz w:val="24"/>
          <w:szCs w:val="24"/>
        </w:rPr>
        <w:t xml:space="preserve"> </w:t>
      </w:r>
      <w:r w:rsidRPr="00FD3C13">
        <w:rPr>
          <w:sz w:val="24"/>
          <w:szCs w:val="24"/>
          <w:lang w:val="en-US"/>
        </w:rPr>
        <w:t>APCH</w:t>
      </w:r>
      <w:r w:rsidRPr="00FD3C13">
        <w:rPr>
          <w:sz w:val="24"/>
          <w:szCs w:val="24"/>
        </w:rPr>
        <w:t>.</w:t>
      </w:r>
    </w:p>
    <w:p w:rsidR="00B87DB5" w:rsidRPr="00FD3C13" w:rsidRDefault="00D63F97" w:rsidP="00104D40">
      <w:pPr>
        <w:jc w:val="both"/>
        <w:rPr>
          <w:sz w:val="24"/>
          <w:szCs w:val="24"/>
          <w:lang w:val="ru-RU"/>
        </w:rPr>
      </w:pPr>
      <w:r w:rsidRPr="00FD3C13">
        <w:rPr>
          <w:sz w:val="24"/>
          <w:szCs w:val="24"/>
        </w:rPr>
        <w:tab/>
        <w:t xml:space="preserve"> </w:t>
      </w:r>
      <w:r w:rsidRPr="00FD3C13">
        <w:rPr>
          <w:b/>
          <w:sz w:val="24"/>
          <w:szCs w:val="24"/>
        </w:rPr>
        <w:t>т. 1</w:t>
      </w:r>
      <w:r w:rsidR="000C6BC3">
        <w:rPr>
          <w:b/>
          <w:sz w:val="24"/>
          <w:szCs w:val="24"/>
        </w:rPr>
        <w:t>3</w:t>
      </w:r>
      <w:r w:rsidR="001F13A4">
        <w:rPr>
          <w:b/>
          <w:sz w:val="24"/>
          <w:szCs w:val="24"/>
        </w:rPr>
        <w:t>1</w:t>
      </w:r>
      <w:r w:rsidRPr="00FD3C13">
        <w:rPr>
          <w:b/>
          <w:sz w:val="24"/>
          <w:szCs w:val="24"/>
        </w:rPr>
        <w:t xml:space="preserve">. </w:t>
      </w:r>
      <w:r w:rsidR="00442A69" w:rsidRPr="00442A69">
        <w:t xml:space="preserve"> </w:t>
      </w:r>
      <w:r w:rsidR="00442A69" w:rsidRPr="00442A69">
        <w:rPr>
          <w:b/>
          <w:sz w:val="24"/>
          <w:szCs w:val="24"/>
        </w:rPr>
        <w:t>„</w:t>
      </w:r>
      <w:r w:rsidRPr="00FD3C13">
        <w:rPr>
          <w:b/>
          <w:sz w:val="24"/>
          <w:szCs w:val="24"/>
        </w:rPr>
        <w:t xml:space="preserve">Спецификации на зонална навигация. </w:t>
      </w:r>
      <w:proofErr w:type="gramStart"/>
      <w:r w:rsidRPr="00FD3C13">
        <w:rPr>
          <w:b/>
          <w:sz w:val="24"/>
          <w:szCs w:val="24"/>
          <w:lang w:val="en-US"/>
        </w:rPr>
        <w:t>Area</w:t>
      </w:r>
      <w:r w:rsidRPr="00FD3C13">
        <w:rPr>
          <w:b/>
          <w:sz w:val="24"/>
          <w:szCs w:val="24"/>
        </w:rPr>
        <w:t xml:space="preserve"> </w:t>
      </w:r>
      <w:r w:rsidRPr="00FD3C13">
        <w:rPr>
          <w:b/>
          <w:sz w:val="24"/>
          <w:szCs w:val="24"/>
          <w:lang w:val="en-US"/>
        </w:rPr>
        <w:t>Navigation</w:t>
      </w:r>
      <w:r w:rsidRPr="00FD3C13">
        <w:rPr>
          <w:b/>
          <w:sz w:val="24"/>
          <w:szCs w:val="24"/>
        </w:rPr>
        <w:t xml:space="preserve"> (</w:t>
      </w:r>
      <w:r w:rsidRPr="00FD3C13">
        <w:rPr>
          <w:b/>
          <w:sz w:val="24"/>
          <w:szCs w:val="24"/>
          <w:lang w:val="en-US"/>
        </w:rPr>
        <w:t>RNAV</w:t>
      </w:r>
      <w:r w:rsidRPr="00FD3C13">
        <w:rPr>
          <w:b/>
          <w:sz w:val="24"/>
          <w:szCs w:val="24"/>
        </w:rPr>
        <w:t xml:space="preserve">) </w:t>
      </w:r>
      <w:r w:rsidRPr="00FD3C13">
        <w:rPr>
          <w:b/>
          <w:sz w:val="24"/>
          <w:szCs w:val="24"/>
          <w:lang w:val="en-US"/>
        </w:rPr>
        <w:t>specification</w:t>
      </w:r>
      <w:r w:rsidRPr="00FD3C13">
        <w:rPr>
          <w:b/>
          <w:sz w:val="24"/>
          <w:szCs w:val="24"/>
        </w:rPr>
        <w:t>.”</w:t>
      </w:r>
      <w:proofErr w:type="gramEnd"/>
      <w:r w:rsidRPr="00FD3C13">
        <w:rPr>
          <w:sz w:val="24"/>
          <w:szCs w:val="24"/>
        </w:rPr>
        <w:t xml:space="preserve"> Навигационна спецификация базирана на зонална навигация, която не включва изисквания за наблюдение и предупреждение, обоз</w:t>
      </w:r>
      <w:r w:rsidR="00B87DB5" w:rsidRPr="00FD3C13">
        <w:rPr>
          <w:sz w:val="24"/>
          <w:szCs w:val="24"/>
        </w:rPr>
        <w:t>н</w:t>
      </w:r>
      <w:r w:rsidRPr="00FD3C13">
        <w:rPr>
          <w:sz w:val="24"/>
          <w:szCs w:val="24"/>
        </w:rPr>
        <w:t xml:space="preserve">ачена с префикса </w:t>
      </w:r>
      <w:r w:rsidRPr="00FD3C13">
        <w:rPr>
          <w:sz w:val="24"/>
          <w:szCs w:val="24"/>
          <w:lang w:val="en-US"/>
        </w:rPr>
        <w:t>RNAV</w:t>
      </w:r>
      <w:r w:rsidRPr="00FD3C13">
        <w:rPr>
          <w:sz w:val="24"/>
          <w:szCs w:val="24"/>
          <w:lang w:val="ru-RU"/>
        </w:rPr>
        <w:t xml:space="preserve">, </w:t>
      </w:r>
      <w:r w:rsidRPr="00FD3C13">
        <w:rPr>
          <w:sz w:val="24"/>
          <w:szCs w:val="24"/>
        </w:rPr>
        <w:t xml:space="preserve">напр. </w:t>
      </w:r>
      <w:r w:rsidRPr="00FD3C13">
        <w:rPr>
          <w:sz w:val="24"/>
          <w:szCs w:val="24"/>
          <w:lang w:val="en-US"/>
        </w:rPr>
        <w:t>RNAV</w:t>
      </w:r>
      <w:r w:rsidRPr="00FD3C13">
        <w:rPr>
          <w:sz w:val="24"/>
          <w:szCs w:val="24"/>
          <w:lang w:val="ru-RU"/>
        </w:rPr>
        <w:t xml:space="preserve"> 5, </w:t>
      </w:r>
      <w:r w:rsidRPr="00FD3C13">
        <w:rPr>
          <w:sz w:val="24"/>
          <w:szCs w:val="24"/>
          <w:lang w:val="en-US"/>
        </w:rPr>
        <w:t>RNAV</w:t>
      </w:r>
      <w:r w:rsidRPr="00FD3C13">
        <w:rPr>
          <w:sz w:val="24"/>
          <w:szCs w:val="24"/>
          <w:lang w:val="ru-RU"/>
        </w:rPr>
        <w:t xml:space="preserve"> 1.</w:t>
      </w:r>
    </w:p>
    <w:p w:rsidR="00D63F97" w:rsidRPr="00FD3C13" w:rsidRDefault="00D63F97" w:rsidP="004B3609">
      <w:pPr>
        <w:ind w:firstLine="720"/>
        <w:jc w:val="both"/>
        <w:rPr>
          <w:b/>
          <w:sz w:val="24"/>
          <w:szCs w:val="24"/>
          <w:lang w:val="ru-RU"/>
        </w:rPr>
      </w:pPr>
      <w:r w:rsidRPr="00FD3C13">
        <w:rPr>
          <w:b/>
          <w:sz w:val="24"/>
          <w:szCs w:val="24"/>
        </w:rPr>
        <w:t xml:space="preserve"> т. 1</w:t>
      </w:r>
      <w:r w:rsidR="000C6BC3">
        <w:rPr>
          <w:b/>
          <w:sz w:val="24"/>
          <w:szCs w:val="24"/>
        </w:rPr>
        <w:t>3</w:t>
      </w:r>
      <w:r w:rsidR="001F13A4">
        <w:rPr>
          <w:b/>
          <w:sz w:val="24"/>
          <w:szCs w:val="24"/>
        </w:rPr>
        <w:t>2</w:t>
      </w:r>
      <w:r w:rsidRPr="00FD3C13">
        <w:rPr>
          <w:b/>
          <w:sz w:val="24"/>
          <w:szCs w:val="24"/>
        </w:rPr>
        <w:t>.</w:t>
      </w:r>
      <w:r w:rsidRPr="00FD3C13">
        <w:rPr>
          <w:sz w:val="24"/>
          <w:szCs w:val="24"/>
        </w:rPr>
        <w:t xml:space="preserve"> </w:t>
      </w:r>
      <w:r w:rsidR="00442A69" w:rsidRPr="00442A69">
        <w:rPr>
          <w:b/>
          <w:sz w:val="24"/>
          <w:szCs w:val="24"/>
          <w:lang w:val="ru-RU"/>
        </w:rPr>
        <w:t>„</w:t>
      </w:r>
      <w:r w:rsidRPr="00FD3C13">
        <w:rPr>
          <w:b/>
          <w:sz w:val="24"/>
          <w:szCs w:val="24"/>
        </w:rPr>
        <w:t xml:space="preserve">Навигация, основана на експлоатационни характеристики. </w:t>
      </w:r>
      <w:r w:rsidRPr="00FD3C13">
        <w:rPr>
          <w:b/>
          <w:sz w:val="24"/>
          <w:szCs w:val="24"/>
          <w:lang w:val="en-US"/>
        </w:rPr>
        <w:t>Performance</w:t>
      </w:r>
      <w:r w:rsidRPr="00FD3C13">
        <w:rPr>
          <w:b/>
          <w:sz w:val="24"/>
          <w:szCs w:val="24"/>
          <w:lang w:val="ru-RU"/>
        </w:rPr>
        <w:t xml:space="preserve"> </w:t>
      </w:r>
      <w:r w:rsidRPr="00FD3C13">
        <w:rPr>
          <w:b/>
          <w:sz w:val="24"/>
          <w:szCs w:val="24"/>
          <w:lang w:val="en-US"/>
        </w:rPr>
        <w:t>based</w:t>
      </w:r>
      <w:r w:rsidRPr="00FD3C13">
        <w:rPr>
          <w:b/>
          <w:sz w:val="24"/>
          <w:szCs w:val="24"/>
          <w:lang w:val="ru-RU"/>
        </w:rPr>
        <w:t xml:space="preserve"> </w:t>
      </w:r>
      <w:r w:rsidRPr="00FD3C13">
        <w:rPr>
          <w:b/>
          <w:sz w:val="24"/>
          <w:szCs w:val="24"/>
          <w:lang w:val="en-US"/>
        </w:rPr>
        <w:t>navigation</w:t>
      </w:r>
      <w:r w:rsidRPr="00FD3C13">
        <w:rPr>
          <w:b/>
          <w:sz w:val="24"/>
          <w:szCs w:val="24"/>
          <w:lang w:val="ru-RU"/>
        </w:rPr>
        <w:t xml:space="preserve"> (</w:t>
      </w:r>
      <w:r w:rsidRPr="00FD3C13">
        <w:rPr>
          <w:b/>
          <w:sz w:val="24"/>
          <w:szCs w:val="24"/>
          <w:lang w:val="en-US"/>
        </w:rPr>
        <w:t>PBN</w:t>
      </w:r>
      <w:r w:rsidRPr="00FD3C13">
        <w:rPr>
          <w:b/>
          <w:sz w:val="24"/>
          <w:szCs w:val="24"/>
          <w:lang w:val="ru-RU"/>
        </w:rPr>
        <w:t>)”</w:t>
      </w:r>
      <w:r w:rsidR="00477951">
        <w:rPr>
          <w:b/>
          <w:sz w:val="24"/>
          <w:szCs w:val="24"/>
          <w:lang w:val="ru-RU"/>
        </w:rPr>
        <w:t xml:space="preserve"> </w:t>
      </w:r>
      <w:r w:rsidRPr="00FD3C13">
        <w:rPr>
          <w:sz w:val="24"/>
          <w:szCs w:val="24"/>
        </w:rPr>
        <w:t>е</w:t>
      </w:r>
      <w:r w:rsidR="00B87DB5" w:rsidRPr="00FD3C13">
        <w:rPr>
          <w:sz w:val="24"/>
          <w:szCs w:val="24"/>
        </w:rPr>
        <w:t xml:space="preserve"> </w:t>
      </w:r>
      <w:r w:rsidRPr="00FD3C13">
        <w:rPr>
          <w:sz w:val="24"/>
          <w:szCs w:val="24"/>
        </w:rPr>
        <w:t>зонална навигация, основана на експлоатационни характеристики, изисквани за изпълнение на полет по трасе за обслужване на въздушното движение, процедура за инструментален подход или в определено въздушно пространство.</w:t>
      </w:r>
    </w:p>
    <w:p w:rsidR="00D63F97" w:rsidRPr="00FD3C13" w:rsidRDefault="00D63F97" w:rsidP="0019786D">
      <w:pPr>
        <w:ind w:firstLine="567"/>
        <w:jc w:val="both"/>
        <w:rPr>
          <w:b/>
          <w:sz w:val="24"/>
          <w:szCs w:val="24"/>
          <w:lang w:val="ru-RU"/>
        </w:rPr>
      </w:pPr>
      <w:r w:rsidRPr="00FD3C13">
        <w:rPr>
          <w:b/>
          <w:sz w:val="24"/>
          <w:szCs w:val="24"/>
        </w:rPr>
        <w:t xml:space="preserve"> т. 1</w:t>
      </w:r>
      <w:r w:rsidR="000C6BC3">
        <w:rPr>
          <w:b/>
          <w:sz w:val="24"/>
          <w:szCs w:val="24"/>
        </w:rPr>
        <w:t>3</w:t>
      </w:r>
      <w:r w:rsidR="001F13A4">
        <w:rPr>
          <w:b/>
          <w:sz w:val="24"/>
          <w:szCs w:val="24"/>
        </w:rPr>
        <w:t>3</w:t>
      </w:r>
      <w:r w:rsidRPr="00FD3C13">
        <w:rPr>
          <w:sz w:val="24"/>
          <w:szCs w:val="24"/>
        </w:rPr>
        <w:t>.</w:t>
      </w:r>
      <w:r w:rsidRPr="00FD3C13">
        <w:rPr>
          <w:b/>
          <w:sz w:val="24"/>
          <w:szCs w:val="24"/>
        </w:rPr>
        <w:t xml:space="preserve"> </w:t>
      </w:r>
      <w:r w:rsidR="00442A69" w:rsidRPr="00442A69">
        <w:rPr>
          <w:b/>
          <w:sz w:val="24"/>
          <w:szCs w:val="24"/>
        </w:rPr>
        <w:t>„</w:t>
      </w:r>
      <w:proofErr w:type="spellStart"/>
      <w:r w:rsidRPr="00FD3C13">
        <w:rPr>
          <w:b/>
          <w:sz w:val="24"/>
          <w:szCs w:val="24"/>
        </w:rPr>
        <w:t>Радионавигационно</w:t>
      </w:r>
      <w:proofErr w:type="spellEnd"/>
      <w:r w:rsidRPr="00FD3C13">
        <w:rPr>
          <w:b/>
          <w:sz w:val="24"/>
          <w:szCs w:val="24"/>
        </w:rPr>
        <w:t xml:space="preserve"> обслужване. </w:t>
      </w:r>
      <w:r w:rsidRPr="00FD3C13">
        <w:rPr>
          <w:b/>
          <w:sz w:val="24"/>
          <w:szCs w:val="24"/>
          <w:lang w:val="en-US"/>
        </w:rPr>
        <w:t>Radio</w:t>
      </w:r>
      <w:r w:rsidRPr="00FD3C13">
        <w:rPr>
          <w:b/>
          <w:sz w:val="24"/>
          <w:szCs w:val="24"/>
          <w:lang w:val="ru-RU"/>
        </w:rPr>
        <w:t xml:space="preserve"> </w:t>
      </w:r>
      <w:r w:rsidRPr="00FD3C13">
        <w:rPr>
          <w:b/>
          <w:sz w:val="24"/>
          <w:szCs w:val="24"/>
          <w:lang w:val="en-US"/>
        </w:rPr>
        <w:t>Navigation</w:t>
      </w:r>
      <w:r w:rsidRPr="00FD3C13">
        <w:rPr>
          <w:b/>
          <w:sz w:val="24"/>
          <w:szCs w:val="24"/>
          <w:lang w:val="ru-RU"/>
        </w:rPr>
        <w:t xml:space="preserve"> </w:t>
      </w:r>
      <w:r w:rsidRPr="00FD3C13">
        <w:rPr>
          <w:b/>
          <w:sz w:val="24"/>
          <w:szCs w:val="24"/>
          <w:lang w:val="en-US"/>
        </w:rPr>
        <w:t>Service</w:t>
      </w:r>
      <w:proofErr w:type="gramStart"/>
      <w:r w:rsidRPr="00477951">
        <w:rPr>
          <w:b/>
          <w:sz w:val="24"/>
          <w:szCs w:val="24"/>
          <w:lang w:val="ru-RU"/>
        </w:rPr>
        <w:t>“</w:t>
      </w:r>
      <w:r w:rsidRPr="00FD3C13">
        <w:rPr>
          <w:sz w:val="24"/>
          <w:szCs w:val="24"/>
          <w:lang w:val="ru-RU"/>
        </w:rPr>
        <w:t xml:space="preserve"> </w:t>
      </w:r>
      <w:r w:rsidRPr="00FD3C13">
        <w:rPr>
          <w:sz w:val="24"/>
          <w:szCs w:val="24"/>
        </w:rPr>
        <w:t>е</w:t>
      </w:r>
      <w:proofErr w:type="gramEnd"/>
      <w:r w:rsidRPr="00FD3C13">
        <w:rPr>
          <w:sz w:val="24"/>
          <w:szCs w:val="24"/>
        </w:rPr>
        <w:t xml:space="preserve"> обслужване, предоставящо насочване или данни за местоположение за ефективното и безопасно изпълнение на полетите, осъществявано с помощта на едно или повече </w:t>
      </w:r>
      <w:proofErr w:type="spellStart"/>
      <w:r w:rsidRPr="00FD3C13">
        <w:rPr>
          <w:sz w:val="24"/>
          <w:szCs w:val="24"/>
        </w:rPr>
        <w:t>радионавигационни</w:t>
      </w:r>
      <w:proofErr w:type="spellEnd"/>
      <w:r w:rsidRPr="00FD3C13">
        <w:rPr>
          <w:sz w:val="24"/>
          <w:szCs w:val="24"/>
        </w:rPr>
        <w:t xml:space="preserve"> средства.</w:t>
      </w:r>
    </w:p>
    <w:p w:rsidR="00D63F97" w:rsidRPr="00FD3C13" w:rsidRDefault="00D63F97" w:rsidP="004B3609">
      <w:pPr>
        <w:ind w:firstLine="720"/>
        <w:jc w:val="both"/>
        <w:rPr>
          <w:b/>
          <w:sz w:val="24"/>
          <w:szCs w:val="24"/>
          <w:lang w:val="ru-RU"/>
        </w:rPr>
      </w:pPr>
      <w:r w:rsidRPr="00FD3C13">
        <w:rPr>
          <w:b/>
          <w:sz w:val="24"/>
          <w:szCs w:val="24"/>
        </w:rPr>
        <w:t xml:space="preserve"> т. 1</w:t>
      </w:r>
      <w:r w:rsidR="000C6BC3">
        <w:rPr>
          <w:b/>
          <w:sz w:val="24"/>
          <w:szCs w:val="24"/>
        </w:rPr>
        <w:t>3</w:t>
      </w:r>
      <w:r w:rsidR="001F13A4">
        <w:rPr>
          <w:b/>
          <w:sz w:val="24"/>
          <w:szCs w:val="24"/>
        </w:rPr>
        <w:t>4</w:t>
      </w:r>
      <w:r w:rsidRPr="00FD3C13">
        <w:rPr>
          <w:sz w:val="24"/>
          <w:szCs w:val="24"/>
        </w:rPr>
        <w:t>.</w:t>
      </w:r>
      <w:r w:rsidRPr="00FD3C13">
        <w:rPr>
          <w:b/>
          <w:sz w:val="24"/>
          <w:szCs w:val="24"/>
        </w:rPr>
        <w:t xml:space="preserve"> „Опорно начало. </w:t>
      </w:r>
      <w:proofErr w:type="gramStart"/>
      <w:r w:rsidRPr="00FD3C13">
        <w:rPr>
          <w:b/>
          <w:sz w:val="24"/>
          <w:szCs w:val="24"/>
          <w:lang w:val="en-US"/>
        </w:rPr>
        <w:t>Datum</w:t>
      </w:r>
      <w:r w:rsidRPr="00FD3C13">
        <w:rPr>
          <w:b/>
          <w:sz w:val="24"/>
          <w:szCs w:val="24"/>
          <w:lang w:val="ru-RU"/>
        </w:rPr>
        <w:t>”</w:t>
      </w:r>
      <w:r w:rsidR="00385DDA" w:rsidRPr="00FD3C13">
        <w:rPr>
          <w:b/>
          <w:sz w:val="24"/>
          <w:szCs w:val="24"/>
          <w:lang w:val="ru-RU"/>
        </w:rPr>
        <w:t xml:space="preserve"> </w:t>
      </w:r>
      <w:r w:rsidRPr="00FD3C13">
        <w:rPr>
          <w:sz w:val="24"/>
          <w:szCs w:val="24"/>
        </w:rPr>
        <w:t xml:space="preserve">е всяко количествена величина или множество от количествени величини, които могат да послужат като основа или отправна точка за изчисление на други количествени величини </w:t>
      </w:r>
      <w:r w:rsidRPr="00FD3C13">
        <w:rPr>
          <w:sz w:val="24"/>
          <w:szCs w:val="24"/>
          <w:lang w:val="ru-RU"/>
        </w:rPr>
        <w:t>(</w:t>
      </w:r>
      <w:r w:rsidRPr="00FD3C13">
        <w:rPr>
          <w:sz w:val="24"/>
          <w:szCs w:val="24"/>
          <w:lang w:val="en-US"/>
        </w:rPr>
        <w:t>ISO</w:t>
      </w:r>
      <w:r w:rsidRPr="00FD3C13">
        <w:rPr>
          <w:sz w:val="24"/>
          <w:szCs w:val="24"/>
          <w:lang w:val="ru-RU"/>
        </w:rPr>
        <w:t xml:space="preserve"> 19104).</w:t>
      </w:r>
      <w:proofErr w:type="gramEnd"/>
    </w:p>
    <w:p w:rsidR="00D63F97" w:rsidRPr="00FD3C13" w:rsidRDefault="00D63F97" w:rsidP="00F84EC0">
      <w:pPr>
        <w:ind w:firstLine="720"/>
        <w:jc w:val="both"/>
        <w:rPr>
          <w:sz w:val="24"/>
          <w:szCs w:val="24"/>
        </w:rPr>
      </w:pPr>
      <w:r w:rsidRPr="00F84EC0">
        <w:rPr>
          <w:b/>
          <w:sz w:val="24"/>
          <w:szCs w:val="24"/>
        </w:rPr>
        <w:t xml:space="preserve"> т. 1</w:t>
      </w:r>
      <w:r w:rsidR="000C6BC3" w:rsidRPr="00F84EC0">
        <w:rPr>
          <w:b/>
          <w:sz w:val="24"/>
          <w:szCs w:val="24"/>
        </w:rPr>
        <w:t>3</w:t>
      </w:r>
      <w:r w:rsidR="001F13A4">
        <w:rPr>
          <w:b/>
          <w:sz w:val="24"/>
          <w:szCs w:val="24"/>
        </w:rPr>
        <w:t>5</w:t>
      </w:r>
      <w:r w:rsidRPr="00F84EC0">
        <w:rPr>
          <w:b/>
          <w:sz w:val="24"/>
          <w:szCs w:val="24"/>
        </w:rPr>
        <w:t xml:space="preserve">. </w:t>
      </w:r>
      <w:r w:rsidR="00442A69" w:rsidRPr="00F84EC0">
        <w:rPr>
          <w:b/>
          <w:sz w:val="24"/>
          <w:szCs w:val="24"/>
          <w:lang w:val="ru-RU"/>
        </w:rPr>
        <w:t>„</w:t>
      </w:r>
      <w:r w:rsidRPr="00F84EC0">
        <w:rPr>
          <w:b/>
          <w:sz w:val="24"/>
          <w:szCs w:val="24"/>
        </w:rPr>
        <w:t>Препятствие.</w:t>
      </w:r>
      <w:r w:rsidRPr="00FD3C13">
        <w:rPr>
          <w:b/>
          <w:sz w:val="24"/>
          <w:szCs w:val="24"/>
        </w:rPr>
        <w:t xml:space="preserve"> </w:t>
      </w:r>
      <w:r w:rsidRPr="00FD3C13">
        <w:rPr>
          <w:b/>
          <w:sz w:val="24"/>
          <w:szCs w:val="24"/>
          <w:lang w:val="en-US"/>
        </w:rPr>
        <w:t>Obstacle</w:t>
      </w:r>
      <w:proofErr w:type="gramStart"/>
      <w:r w:rsidRPr="00FD3C13">
        <w:rPr>
          <w:b/>
          <w:sz w:val="24"/>
          <w:szCs w:val="24"/>
          <w:lang w:val="ru-RU"/>
        </w:rPr>
        <w:t>.“</w:t>
      </w:r>
      <w:proofErr w:type="gramEnd"/>
      <w:r w:rsidR="00385DDA" w:rsidRPr="00FD3C13">
        <w:rPr>
          <w:b/>
          <w:sz w:val="24"/>
          <w:szCs w:val="24"/>
          <w:lang w:val="ru-RU"/>
        </w:rPr>
        <w:t xml:space="preserve"> </w:t>
      </w:r>
      <w:r w:rsidRPr="00FD3C13">
        <w:rPr>
          <w:sz w:val="24"/>
          <w:szCs w:val="24"/>
        </w:rPr>
        <w:t>е всеки неподвижен (временен или постоянен) или подвижен обект, или част</w:t>
      </w:r>
      <w:r w:rsidR="00BC1C9B" w:rsidRPr="00FD3C13">
        <w:rPr>
          <w:sz w:val="24"/>
          <w:szCs w:val="24"/>
        </w:rPr>
        <w:t xml:space="preserve"> </w:t>
      </w:r>
      <w:r w:rsidRPr="00FD3C13">
        <w:rPr>
          <w:sz w:val="24"/>
          <w:szCs w:val="24"/>
        </w:rPr>
        <w:t>от него, която:</w:t>
      </w:r>
    </w:p>
    <w:p w:rsidR="00D63F97" w:rsidRPr="00FD3C13" w:rsidRDefault="00D63F97" w:rsidP="00104D40">
      <w:pPr>
        <w:ind w:firstLine="720"/>
        <w:jc w:val="both"/>
        <w:rPr>
          <w:sz w:val="24"/>
          <w:szCs w:val="24"/>
        </w:rPr>
      </w:pPr>
      <w:r w:rsidRPr="00FD3C13">
        <w:rPr>
          <w:sz w:val="24"/>
          <w:szCs w:val="24"/>
        </w:rPr>
        <w:t>а) е разположена на повърхнина, предназначена за движение на въздухоплавателни средства; или</w:t>
      </w:r>
    </w:p>
    <w:p w:rsidR="00D63F97" w:rsidRPr="00FD3C13" w:rsidRDefault="00D63F97" w:rsidP="00104D40">
      <w:pPr>
        <w:ind w:firstLine="720"/>
        <w:jc w:val="both"/>
        <w:rPr>
          <w:sz w:val="24"/>
          <w:szCs w:val="24"/>
        </w:rPr>
      </w:pPr>
      <w:r w:rsidRPr="00FD3C13">
        <w:rPr>
          <w:sz w:val="24"/>
          <w:szCs w:val="24"/>
        </w:rPr>
        <w:t>б) пробожда определена повърхнина, предназначена да защити въздухоплавателните средства в полет; или</w:t>
      </w:r>
    </w:p>
    <w:p w:rsidR="00D63F97" w:rsidRDefault="00D63F97" w:rsidP="00104D40">
      <w:pPr>
        <w:ind w:firstLine="720"/>
        <w:jc w:val="both"/>
        <w:rPr>
          <w:sz w:val="24"/>
          <w:szCs w:val="24"/>
        </w:rPr>
      </w:pPr>
      <w:r w:rsidRPr="00FD3C13">
        <w:rPr>
          <w:sz w:val="24"/>
          <w:szCs w:val="24"/>
        </w:rPr>
        <w:t>в) е разположено извън тези повърхнини, но представлява опасност за въздушната навигация.</w:t>
      </w:r>
      <w:r w:rsidR="0019786D">
        <w:rPr>
          <w:sz w:val="24"/>
          <w:szCs w:val="24"/>
        </w:rPr>
        <w:t>“</w:t>
      </w:r>
    </w:p>
    <w:p w:rsidR="00642952" w:rsidRDefault="00642952" w:rsidP="00104D40">
      <w:pPr>
        <w:ind w:firstLine="720"/>
        <w:jc w:val="both"/>
        <w:rPr>
          <w:sz w:val="24"/>
          <w:szCs w:val="24"/>
        </w:rPr>
      </w:pPr>
    </w:p>
    <w:p w:rsidR="003D6E8D" w:rsidRDefault="00642952" w:rsidP="00F84EC0">
      <w:pPr>
        <w:ind w:firstLine="720"/>
        <w:jc w:val="both"/>
        <w:rPr>
          <w:sz w:val="24"/>
          <w:szCs w:val="24"/>
        </w:rPr>
      </w:pPr>
      <w:r>
        <w:rPr>
          <w:b/>
          <w:bCs/>
          <w:i/>
          <w:iCs/>
          <w:sz w:val="22"/>
          <w:szCs w:val="22"/>
        </w:rPr>
        <w:t xml:space="preserve"> </w:t>
      </w:r>
      <w:r w:rsidR="00D20C98" w:rsidRPr="00FD3C13">
        <w:rPr>
          <w:b/>
          <w:sz w:val="24"/>
          <w:szCs w:val="24"/>
        </w:rPr>
        <w:t>§</w:t>
      </w:r>
      <w:r w:rsidR="0067440B" w:rsidRPr="00FD3C13">
        <w:rPr>
          <w:b/>
          <w:sz w:val="24"/>
          <w:szCs w:val="24"/>
        </w:rPr>
        <w:t xml:space="preserve"> 5</w:t>
      </w:r>
      <w:r w:rsidR="00F72CD7">
        <w:rPr>
          <w:b/>
          <w:sz w:val="24"/>
          <w:szCs w:val="24"/>
        </w:rPr>
        <w:t>6</w:t>
      </w:r>
      <w:r w:rsidR="0067440B" w:rsidRPr="00FD3C13">
        <w:rPr>
          <w:b/>
          <w:sz w:val="24"/>
          <w:szCs w:val="24"/>
        </w:rPr>
        <w:t>.</w:t>
      </w:r>
      <w:r w:rsidR="0067440B" w:rsidRPr="00FD3C13">
        <w:rPr>
          <w:sz w:val="24"/>
          <w:szCs w:val="24"/>
        </w:rPr>
        <w:t xml:space="preserve"> </w:t>
      </w:r>
      <w:r w:rsidR="00D20C98" w:rsidRPr="00FD3C13">
        <w:rPr>
          <w:sz w:val="24"/>
          <w:szCs w:val="24"/>
        </w:rPr>
        <w:t xml:space="preserve">В </w:t>
      </w:r>
      <w:r w:rsidR="003D6E8D" w:rsidRPr="003D6E8D">
        <w:rPr>
          <w:sz w:val="24"/>
          <w:szCs w:val="24"/>
        </w:rPr>
        <w:t xml:space="preserve">преходните и заключителните разпоредби </w:t>
      </w:r>
      <w:r w:rsidR="003D6E8D">
        <w:rPr>
          <w:sz w:val="24"/>
          <w:szCs w:val="24"/>
        </w:rPr>
        <w:t>се правят следните изменения и допълнения:</w:t>
      </w:r>
    </w:p>
    <w:p w:rsidR="00D20C98" w:rsidRPr="00FD3C13" w:rsidRDefault="003D6E8D" w:rsidP="00D20C98">
      <w:pPr>
        <w:ind w:firstLine="850"/>
        <w:jc w:val="both"/>
        <w:rPr>
          <w:sz w:val="24"/>
          <w:szCs w:val="24"/>
        </w:rPr>
      </w:pPr>
      <w:r>
        <w:rPr>
          <w:sz w:val="24"/>
          <w:szCs w:val="24"/>
        </w:rPr>
        <w:t xml:space="preserve">1. В </w:t>
      </w:r>
      <w:r w:rsidR="00D20C98" w:rsidRPr="00FD3C13">
        <w:rPr>
          <w:sz w:val="24"/>
          <w:szCs w:val="24"/>
        </w:rPr>
        <w:t>§</w:t>
      </w:r>
      <w:r>
        <w:rPr>
          <w:sz w:val="24"/>
          <w:szCs w:val="24"/>
        </w:rPr>
        <w:t xml:space="preserve"> </w:t>
      </w:r>
      <w:r w:rsidR="00D20C98" w:rsidRPr="00FD3C13">
        <w:rPr>
          <w:sz w:val="24"/>
          <w:szCs w:val="24"/>
        </w:rPr>
        <w:t>2 дум</w:t>
      </w:r>
      <w:r w:rsidR="00442A69">
        <w:rPr>
          <w:sz w:val="24"/>
          <w:szCs w:val="24"/>
        </w:rPr>
        <w:t>и</w:t>
      </w:r>
      <w:r w:rsidR="00D20C98" w:rsidRPr="00FD3C13">
        <w:rPr>
          <w:sz w:val="24"/>
          <w:szCs w:val="24"/>
        </w:rPr>
        <w:t>т</w:t>
      </w:r>
      <w:r w:rsidR="00442A69">
        <w:rPr>
          <w:sz w:val="24"/>
          <w:szCs w:val="24"/>
        </w:rPr>
        <w:t>е</w:t>
      </w:r>
      <w:r w:rsidR="00D20C98" w:rsidRPr="00FD3C13">
        <w:rPr>
          <w:sz w:val="24"/>
          <w:szCs w:val="24"/>
        </w:rPr>
        <w:t xml:space="preserve"> „чл.</w:t>
      </w:r>
      <w:r w:rsidR="00442A69">
        <w:rPr>
          <w:sz w:val="24"/>
          <w:szCs w:val="24"/>
        </w:rPr>
        <w:t xml:space="preserve"> </w:t>
      </w:r>
      <w:r w:rsidR="00D20C98" w:rsidRPr="00FD3C13">
        <w:rPr>
          <w:sz w:val="24"/>
          <w:szCs w:val="24"/>
        </w:rPr>
        <w:t>49, ал.</w:t>
      </w:r>
      <w:r w:rsidR="00442A69">
        <w:rPr>
          <w:sz w:val="24"/>
          <w:szCs w:val="24"/>
        </w:rPr>
        <w:t xml:space="preserve"> </w:t>
      </w:r>
      <w:r w:rsidR="00D20C98" w:rsidRPr="00FD3C13">
        <w:rPr>
          <w:sz w:val="24"/>
          <w:szCs w:val="24"/>
        </w:rPr>
        <w:t>2“ се заменя</w:t>
      </w:r>
      <w:r w:rsidR="00442A69">
        <w:rPr>
          <w:sz w:val="24"/>
          <w:szCs w:val="24"/>
        </w:rPr>
        <w:t>т</w:t>
      </w:r>
      <w:r w:rsidR="00D20C98" w:rsidRPr="00FD3C13">
        <w:rPr>
          <w:sz w:val="24"/>
          <w:szCs w:val="24"/>
        </w:rPr>
        <w:t xml:space="preserve"> с „чл.</w:t>
      </w:r>
      <w:r w:rsidR="00442A69">
        <w:rPr>
          <w:sz w:val="24"/>
          <w:szCs w:val="24"/>
        </w:rPr>
        <w:t xml:space="preserve"> </w:t>
      </w:r>
      <w:r w:rsidR="00D20C98" w:rsidRPr="00FD3C13">
        <w:rPr>
          <w:sz w:val="24"/>
          <w:szCs w:val="24"/>
        </w:rPr>
        <w:t>49, ал.</w:t>
      </w:r>
      <w:r w:rsidR="00442A69">
        <w:rPr>
          <w:sz w:val="24"/>
          <w:szCs w:val="24"/>
        </w:rPr>
        <w:t xml:space="preserve"> </w:t>
      </w:r>
      <w:r w:rsidR="00D20C98" w:rsidRPr="00FD3C13">
        <w:rPr>
          <w:sz w:val="24"/>
          <w:szCs w:val="24"/>
        </w:rPr>
        <w:t>1“</w:t>
      </w:r>
      <w:r w:rsidR="0067440B" w:rsidRPr="00FD3C13">
        <w:rPr>
          <w:sz w:val="24"/>
          <w:szCs w:val="24"/>
        </w:rPr>
        <w:t>.</w:t>
      </w:r>
    </w:p>
    <w:p w:rsidR="00D20C98" w:rsidRPr="00FD3C13" w:rsidRDefault="0019786D" w:rsidP="00F84EC0">
      <w:pPr>
        <w:ind w:firstLine="720"/>
        <w:jc w:val="both"/>
        <w:rPr>
          <w:sz w:val="24"/>
          <w:szCs w:val="24"/>
        </w:rPr>
      </w:pPr>
      <w:r>
        <w:rPr>
          <w:sz w:val="24"/>
          <w:szCs w:val="24"/>
        </w:rPr>
        <w:t xml:space="preserve">  </w:t>
      </w:r>
      <w:r w:rsidR="003D6E8D" w:rsidRPr="007044D5">
        <w:rPr>
          <w:sz w:val="24"/>
          <w:szCs w:val="24"/>
        </w:rPr>
        <w:t>2.</w:t>
      </w:r>
      <w:r w:rsidR="003D6E8D">
        <w:rPr>
          <w:b/>
          <w:sz w:val="24"/>
          <w:szCs w:val="24"/>
        </w:rPr>
        <w:t xml:space="preserve"> </w:t>
      </w:r>
      <w:r w:rsidR="0067440B" w:rsidRPr="00FD3C13">
        <w:rPr>
          <w:sz w:val="24"/>
          <w:szCs w:val="24"/>
        </w:rPr>
        <w:t xml:space="preserve"> </w:t>
      </w:r>
      <w:r w:rsidR="003D6E8D">
        <w:rPr>
          <w:sz w:val="24"/>
          <w:szCs w:val="24"/>
        </w:rPr>
        <w:t>С</w:t>
      </w:r>
      <w:r w:rsidR="00D20C98" w:rsidRPr="00FD3C13">
        <w:rPr>
          <w:sz w:val="24"/>
          <w:szCs w:val="24"/>
        </w:rPr>
        <w:t xml:space="preserve">ъздава </w:t>
      </w:r>
      <w:r w:rsidR="003D6E8D" w:rsidRPr="00FD3C13">
        <w:rPr>
          <w:sz w:val="24"/>
          <w:szCs w:val="24"/>
        </w:rPr>
        <w:t xml:space="preserve">се </w:t>
      </w:r>
      <w:r w:rsidR="00D20C98" w:rsidRPr="00FD3C13">
        <w:rPr>
          <w:sz w:val="24"/>
          <w:szCs w:val="24"/>
        </w:rPr>
        <w:t>§</w:t>
      </w:r>
      <w:r w:rsidR="00997E0C">
        <w:rPr>
          <w:sz w:val="24"/>
          <w:szCs w:val="24"/>
        </w:rPr>
        <w:t xml:space="preserve"> </w:t>
      </w:r>
      <w:r w:rsidR="00D20C98" w:rsidRPr="00FD3C13">
        <w:rPr>
          <w:sz w:val="24"/>
          <w:szCs w:val="24"/>
        </w:rPr>
        <w:t>2а:</w:t>
      </w:r>
    </w:p>
    <w:p w:rsidR="00D20C98" w:rsidRPr="00FD3C13" w:rsidRDefault="00D20C98">
      <w:pPr>
        <w:ind w:firstLine="850"/>
        <w:jc w:val="both"/>
        <w:rPr>
          <w:sz w:val="24"/>
          <w:szCs w:val="24"/>
        </w:rPr>
      </w:pPr>
      <w:r w:rsidRPr="00FD3C13">
        <w:rPr>
          <w:sz w:val="24"/>
          <w:szCs w:val="24"/>
        </w:rPr>
        <w:t>„</w:t>
      </w:r>
      <w:r w:rsidRPr="0019786D">
        <w:rPr>
          <w:b/>
          <w:sz w:val="24"/>
          <w:szCs w:val="24"/>
        </w:rPr>
        <w:t xml:space="preserve">§ 2а. </w:t>
      </w:r>
      <w:r w:rsidRPr="00FD3C13">
        <w:rPr>
          <w:sz w:val="24"/>
          <w:szCs w:val="24"/>
        </w:rPr>
        <w:t>С тази наредба се въвеждат изискванията на Приложение № 11 към Конвенцията за международното гражданско въздухоплаване, издание 13 от 2001 г. с всички изменения до Поправки № 45, 46, 47, 48.“</w:t>
      </w:r>
    </w:p>
    <w:p w:rsidR="00B165C3" w:rsidRDefault="00F84EC0" w:rsidP="00F84EC0">
      <w:pPr>
        <w:ind w:firstLine="720"/>
        <w:jc w:val="both"/>
        <w:rPr>
          <w:sz w:val="24"/>
          <w:szCs w:val="24"/>
        </w:rPr>
      </w:pPr>
      <w:r>
        <w:rPr>
          <w:sz w:val="24"/>
          <w:szCs w:val="24"/>
        </w:rPr>
        <w:t xml:space="preserve">  </w:t>
      </w:r>
      <w:r w:rsidR="003D6E8D" w:rsidRPr="00F84EC0">
        <w:rPr>
          <w:sz w:val="24"/>
          <w:szCs w:val="24"/>
        </w:rPr>
        <w:t>3.</w:t>
      </w:r>
      <w:r w:rsidR="003D6E8D">
        <w:rPr>
          <w:b/>
          <w:sz w:val="24"/>
          <w:szCs w:val="24"/>
        </w:rPr>
        <w:t xml:space="preserve"> </w:t>
      </w:r>
      <w:r w:rsidR="0067440B" w:rsidRPr="00FD3C13">
        <w:rPr>
          <w:sz w:val="24"/>
          <w:szCs w:val="24"/>
        </w:rPr>
        <w:t xml:space="preserve"> </w:t>
      </w:r>
      <w:r w:rsidR="00901904" w:rsidRPr="00FD3C13">
        <w:rPr>
          <w:sz w:val="24"/>
          <w:szCs w:val="24"/>
        </w:rPr>
        <w:t>В §</w:t>
      </w:r>
      <w:r w:rsidR="003D6E8D">
        <w:rPr>
          <w:sz w:val="24"/>
          <w:szCs w:val="24"/>
        </w:rPr>
        <w:t xml:space="preserve"> </w:t>
      </w:r>
      <w:r w:rsidR="00901904" w:rsidRPr="00FD3C13">
        <w:rPr>
          <w:sz w:val="24"/>
          <w:szCs w:val="24"/>
        </w:rPr>
        <w:t>3 след думите „прилагането на наредбата</w:t>
      </w:r>
      <w:r w:rsidR="00D20C98" w:rsidRPr="00FD3C13">
        <w:rPr>
          <w:sz w:val="24"/>
          <w:szCs w:val="24"/>
        </w:rPr>
        <w:t>“</w:t>
      </w:r>
      <w:r w:rsidR="00901904" w:rsidRPr="00FD3C13">
        <w:rPr>
          <w:sz w:val="24"/>
          <w:szCs w:val="24"/>
        </w:rPr>
        <w:t xml:space="preserve"> се добавя „Регламент № 923/2012, , както и свързаните с него приемливи средства за съответствие (</w:t>
      </w:r>
      <w:r w:rsidR="00901904" w:rsidRPr="00FD3C13">
        <w:rPr>
          <w:sz w:val="24"/>
          <w:szCs w:val="24"/>
          <w:lang w:val="en-US"/>
        </w:rPr>
        <w:t>Acceptable means of compliance</w:t>
      </w:r>
      <w:r w:rsidR="00901904" w:rsidRPr="00FD3C13">
        <w:rPr>
          <w:sz w:val="24"/>
          <w:szCs w:val="24"/>
        </w:rPr>
        <w:t>) и инструктивни материали за прилагане (</w:t>
      </w:r>
      <w:r w:rsidR="00901904" w:rsidRPr="00FD3C13">
        <w:rPr>
          <w:sz w:val="24"/>
          <w:szCs w:val="24"/>
          <w:lang w:val="en-US"/>
        </w:rPr>
        <w:t>Guidance Materials</w:t>
      </w:r>
      <w:r w:rsidR="00901904" w:rsidRPr="00FD3C13">
        <w:rPr>
          <w:sz w:val="24"/>
          <w:szCs w:val="24"/>
        </w:rPr>
        <w:t>)</w:t>
      </w:r>
      <w:r w:rsidR="00D20C98" w:rsidRPr="00FD3C13">
        <w:rPr>
          <w:sz w:val="24"/>
          <w:szCs w:val="24"/>
        </w:rPr>
        <w:t>“.</w:t>
      </w:r>
      <w:r w:rsidR="00901904" w:rsidRPr="00FD3C13">
        <w:rPr>
          <w:sz w:val="24"/>
          <w:szCs w:val="24"/>
        </w:rPr>
        <w:t xml:space="preserve">    </w:t>
      </w:r>
    </w:p>
    <w:p w:rsidR="00385DDA" w:rsidRPr="00FD3C13" w:rsidRDefault="00901904" w:rsidP="00F84EC0">
      <w:pPr>
        <w:ind w:firstLine="850"/>
        <w:jc w:val="both"/>
        <w:rPr>
          <w:sz w:val="24"/>
          <w:szCs w:val="24"/>
        </w:rPr>
      </w:pPr>
      <w:r w:rsidRPr="00FD3C13">
        <w:rPr>
          <w:sz w:val="24"/>
          <w:szCs w:val="24"/>
        </w:rPr>
        <w:t xml:space="preserve">   </w:t>
      </w:r>
    </w:p>
    <w:p w:rsidR="00693DF4" w:rsidRPr="00F84EC0" w:rsidRDefault="00693DF4" w:rsidP="00901904">
      <w:pPr>
        <w:ind w:firstLine="850"/>
        <w:jc w:val="both"/>
        <w:rPr>
          <w:sz w:val="24"/>
          <w:szCs w:val="24"/>
        </w:rPr>
      </w:pPr>
      <w:r w:rsidRPr="00F84EC0">
        <w:rPr>
          <w:b/>
          <w:sz w:val="24"/>
          <w:szCs w:val="24"/>
        </w:rPr>
        <w:t>§</w:t>
      </w:r>
      <w:r w:rsidR="00B165C3" w:rsidRPr="00F84EC0">
        <w:rPr>
          <w:b/>
          <w:sz w:val="24"/>
          <w:szCs w:val="24"/>
        </w:rPr>
        <w:t xml:space="preserve"> </w:t>
      </w:r>
      <w:r w:rsidR="00FD39B9" w:rsidRPr="00F84EC0">
        <w:rPr>
          <w:b/>
          <w:sz w:val="24"/>
          <w:szCs w:val="24"/>
        </w:rPr>
        <w:t>5</w:t>
      </w:r>
      <w:r w:rsidR="00F72CD7">
        <w:rPr>
          <w:b/>
          <w:sz w:val="24"/>
          <w:szCs w:val="24"/>
        </w:rPr>
        <w:t>7</w:t>
      </w:r>
      <w:r w:rsidR="0067440B" w:rsidRPr="00F84EC0">
        <w:rPr>
          <w:b/>
          <w:sz w:val="24"/>
          <w:szCs w:val="24"/>
        </w:rPr>
        <w:t>.</w:t>
      </w:r>
      <w:r w:rsidR="0067440B" w:rsidRPr="00F84EC0">
        <w:rPr>
          <w:sz w:val="24"/>
          <w:szCs w:val="24"/>
        </w:rPr>
        <w:t xml:space="preserve"> </w:t>
      </w:r>
      <w:r w:rsidRPr="00F84EC0">
        <w:rPr>
          <w:sz w:val="24"/>
          <w:szCs w:val="24"/>
        </w:rPr>
        <w:t>Създава се §</w:t>
      </w:r>
      <w:r w:rsidR="00442A69" w:rsidRPr="00F84EC0">
        <w:rPr>
          <w:sz w:val="24"/>
          <w:szCs w:val="24"/>
        </w:rPr>
        <w:t xml:space="preserve"> </w:t>
      </w:r>
      <w:r w:rsidRPr="00F84EC0">
        <w:rPr>
          <w:sz w:val="24"/>
          <w:szCs w:val="24"/>
        </w:rPr>
        <w:t>4а:</w:t>
      </w:r>
    </w:p>
    <w:p w:rsidR="00693DF4" w:rsidRPr="00FD3C13" w:rsidRDefault="00693DF4" w:rsidP="00901904">
      <w:pPr>
        <w:ind w:firstLine="850"/>
        <w:jc w:val="both"/>
        <w:rPr>
          <w:sz w:val="24"/>
          <w:szCs w:val="24"/>
        </w:rPr>
      </w:pPr>
      <w:r w:rsidRPr="00F84EC0">
        <w:rPr>
          <w:sz w:val="24"/>
          <w:szCs w:val="24"/>
        </w:rPr>
        <w:t>„</w:t>
      </w:r>
      <w:r w:rsidRPr="0019786D">
        <w:rPr>
          <w:b/>
          <w:sz w:val="24"/>
          <w:szCs w:val="24"/>
        </w:rPr>
        <w:t>§</w:t>
      </w:r>
      <w:r w:rsidR="00D933CE" w:rsidRPr="0019786D">
        <w:rPr>
          <w:b/>
          <w:sz w:val="24"/>
          <w:szCs w:val="24"/>
        </w:rPr>
        <w:t xml:space="preserve"> </w:t>
      </w:r>
      <w:r w:rsidRPr="0019786D">
        <w:rPr>
          <w:b/>
          <w:sz w:val="24"/>
          <w:szCs w:val="24"/>
        </w:rPr>
        <w:t>4а</w:t>
      </w:r>
      <w:r w:rsidR="001F13A4">
        <w:rPr>
          <w:sz w:val="24"/>
          <w:szCs w:val="24"/>
        </w:rPr>
        <w:t>.</w:t>
      </w:r>
      <w:r w:rsidRPr="00F84EC0">
        <w:rPr>
          <w:sz w:val="24"/>
          <w:szCs w:val="24"/>
        </w:rPr>
        <w:t xml:space="preserve"> Навсякъде в </w:t>
      </w:r>
      <w:r w:rsidR="00D933CE" w:rsidRPr="00F84EC0">
        <w:rPr>
          <w:sz w:val="24"/>
          <w:szCs w:val="24"/>
        </w:rPr>
        <w:t>н</w:t>
      </w:r>
      <w:r w:rsidRPr="00F84EC0">
        <w:rPr>
          <w:sz w:val="24"/>
          <w:szCs w:val="24"/>
        </w:rPr>
        <w:t xml:space="preserve">аредбата думите „съгласно приложение № 1 от </w:t>
      </w:r>
      <w:r w:rsidR="005F32B4">
        <w:rPr>
          <w:sz w:val="24"/>
          <w:szCs w:val="24"/>
        </w:rPr>
        <w:t>Н</w:t>
      </w:r>
      <w:r w:rsidRPr="00F84EC0">
        <w:rPr>
          <w:sz w:val="24"/>
          <w:szCs w:val="24"/>
        </w:rPr>
        <w:t>аредба № 2 от 1999 г. за правилата за полети</w:t>
      </w:r>
      <w:r w:rsidR="00385DDA" w:rsidRPr="00F84EC0">
        <w:rPr>
          <w:sz w:val="24"/>
          <w:szCs w:val="24"/>
        </w:rPr>
        <w:t>“</w:t>
      </w:r>
      <w:r w:rsidRPr="00F84EC0">
        <w:rPr>
          <w:sz w:val="24"/>
          <w:szCs w:val="24"/>
        </w:rPr>
        <w:t xml:space="preserve"> се заменят с</w:t>
      </w:r>
      <w:r w:rsidR="009C3387">
        <w:rPr>
          <w:sz w:val="24"/>
          <w:szCs w:val="24"/>
        </w:rPr>
        <w:t>ъс</w:t>
      </w:r>
      <w:r w:rsidRPr="00F84EC0">
        <w:rPr>
          <w:sz w:val="24"/>
          <w:szCs w:val="24"/>
        </w:rPr>
        <w:t xml:space="preserve"> „съгласно</w:t>
      </w:r>
      <w:r w:rsidR="003E0352" w:rsidRPr="00F84EC0">
        <w:rPr>
          <w:sz w:val="24"/>
          <w:szCs w:val="24"/>
        </w:rPr>
        <w:t xml:space="preserve"> Допълнение № 3 към Регламент № 923/2012 г.</w:t>
      </w:r>
      <w:r w:rsidR="0067440B" w:rsidRPr="00F84EC0">
        <w:rPr>
          <w:sz w:val="24"/>
          <w:szCs w:val="24"/>
        </w:rPr>
        <w:t>“</w:t>
      </w:r>
      <w:r w:rsidR="00D933CE">
        <w:rPr>
          <w:sz w:val="24"/>
          <w:szCs w:val="24"/>
        </w:rPr>
        <w:t xml:space="preserve"> </w:t>
      </w:r>
    </w:p>
    <w:p w:rsidR="00E6671C" w:rsidRDefault="00E6671C" w:rsidP="00901904">
      <w:pPr>
        <w:ind w:firstLine="850"/>
        <w:jc w:val="both"/>
        <w:rPr>
          <w:sz w:val="24"/>
          <w:szCs w:val="24"/>
          <w:highlight w:val="green"/>
        </w:rPr>
      </w:pPr>
    </w:p>
    <w:p w:rsidR="005A100C" w:rsidRPr="00FD3C13" w:rsidRDefault="005A100C" w:rsidP="00901904">
      <w:pPr>
        <w:ind w:firstLine="850"/>
        <w:jc w:val="both"/>
        <w:rPr>
          <w:sz w:val="24"/>
          <w:szCs w:val="24"/>
          <w:highlight w:val="green"/>
        </w:rPr>
      </w:pPr>
    </w:p>
    <w:p w:rsidR="00F72CD7" w:rsidRPr="00F72CD7" w:rsidRDefault="00D63F97" w:rsidP="000D161C">
      <w:pPr>
        <w:jc w:val="both"/>
        <w:rPr>
          <w:b/>
          <w:sz w:val="24"/>
          <w:szCs w:val="24"/>
        </w:rPr>
      </w:pPr>
      <w:r w:rsidRPr="00FD3C13">
        <w:rPr>
          <w:b/>
          <w:sz w:val="24"/>
          <w:szCs w:val="24"/>
        </w:rPr>
        <w:t xml:space="preserve"> </w:t>
      </w:r>
      <w:r w:rsidR="009C2ED8">
        <w:rPr>
          <w:b/>
          <w:sz w:val="24"/>
          <w:szCs w:val="24"/>
        </w:rPr>
        <w:tab/>
      </w:r>
      <w:r w:rsidRPr="00FD3C13">
        <w:rPr>
          <w:b/>
          <w:sz w:val="24"/>
          <w:szCs w:val="24"/>
        </w:rPr>
        <w:t xml:space="preserve"> § </w:t>
      </w:r>
      <w:r w:rsidR="003D6E8D">
        <w:rPr>
          <w:b/>
          <w:sz w:val="24"/>
          <w:szCs w:val="24"/>
        </w:rPr>
        <w:t>5</w:t>
      </w:r>
      <w:r w:rsidR="00F72CD7">
        <w:rPr>
          <w:b/>
          <w:sz w:val="24"/>
          <w:szCs w:val="24"/>
        </w:rPr>
        <w:t>8.</w:t>
      </w:r>
      <w:r w:rsidR="00F72CD7" w:rsidRPr="00F72CD7">
        <w:rPr>
          <w:b/>
          <w:sz w:val="24"/>
          <w:szCs w:val="24"/>
        </w:rPr>
        <w:t xml:space="preserve"> </w:t>
      </w:r>
      <w:r w:rsidR="00F72CD7" w:rsidRPr="000D161C">
        <w:rPr>
          <w:sz w:val="24"/>
          <w:szCs w:val="24"/>
        </w:rPr>
        <w:t>Приложение № 1 към чл. 10, ал. 3</w:t>
      </w:r>
      <w:r w:rsidR="00F72CD7" w:rsidRPr="00F72CD7">
        <w:rPr>
          <w:b/>
          <w:sz w:val="24"/>
          <w:szCs w:val="24"/>
        </w:rPr>
        <w:t xml:space="preserve"> </w:t>
      </w:r>
      <w:r w:rsidR="00F72CD7" w:rsidRPr="000D161C">
        <w:rPr>
          <w:sz w:val="24"/>
          <w:szCs w:val="24"/>
        </w:rPr>
        <w:t>се отменя.</w:t>
      </w:r>
    </w:p>
    <w:p w:rsidR="00F72CD7" w:rsidRDefault="00F72CD7" w:rsidP="000D161C">
      <w:pPr>
        <w:ind w:firstLine="720"/>
        <w:jc w:val="both"/>
        <w:rPr>
          <w:b/>
          <w:sz w:val="24"/>
          <w:szCs w:val="24"/>
        </w:rPr>
      </w:pPr>
    </w:p>
    <w:p w:rsidR="00F72CD7" w:rsidRDefault="00F72CD7" w:rsidP="004B52CF">
      <w:pPr>
        <w:ind w:firstLine="720"/>
        <w:rPr>
          <w:b/>
          <w:sz w:val="24"/>
          <w:szCs w:val="24"/>
        </w:rPr>
      </w:pPr>
    </w:p>
    <w:p w:rsidR="00D63F97" w:rsidRPr="00FD3C13" w:rsidRDefault="00F72CD7" w:rsidP="004B52CF">
      <w:pPr>
        <w:ind w:firstLine="720"/>
        <w:rPr>
          <w:sz w:val="24"/>
          <w:szCs w:val="24"/>
          <w:lang w:val="en-US"/>
        </w:rPr>
      </w:pPr>
      <w:r>
        <w:rPr>
          <w:b/>
          <w:sz w:val="24"/>
          <w:szCs w:val="24"/>
        </w:rPr>
        <w:t>§ 59</w:t>
      </w:r>
      <w:r w:rsidR="00D63F97" w:rsidRPr="00FD3C13">
        <w:rPr>
          <w:b/>
          <w:sz w:val="24"/>
          <w:szCs w:val="24"/>
        </w:rPr>
        <w:t>.</w:t>
      </w:r>
      <w:r w:rsidR="00D63F97" w:rsidRPr="00FD3C13">
        <w:rPr>
          <w:sz w:val="24"/>
          <w:szCs w:val="24"/>
        </w:rPr>
        <w:t xml:space="preserve"> В </w:t>
      </w:r>
      <w:r w:rsidR="00877EFB">
        <w:rPr>
          <w:sz w:val="24"/>
          <w:szCs w:val="24"/>
        </w:rPr>
        <w:t>п</w:t>
      </w:r>
      <w:r w:rsidR="00D63F97" w:rsidRPr="00FD3C13">
        <w:rPr>
          <w:sz w:val="24"/>
          <w:szCs w:val="24"/>
        </w:rPr>
        <w:t xml:space="preserve">риложение № 2 </w:t>
      </w:r>
      <w:r w:rsidR="00877EFB">
        <w:rPr>
          <w:sz w:val="24"/>
          <w:szCs w:val="24"/>
        </w:rPr>
        <w:t xml:space="preserve">към чл. 12 и 20 </w:t>
      </w:r>
      <w:r w:rsidR="00D63F97" w:rsidRPr="00FD3C13">
        <w:rPr>
          <w:sz w:val="24"/>
          <w:szCs w:val="24"/>
        </w:rPr>
        <w:t>се правят следните изменения и допълнения:</w:t>
      </w:r>
      <w:r w:rsidR="00D20C98" w:rsidRPr="00FD3C13">
        <w:rPr>
          <w:sz w:val="24"/>
          <w:szCs w:val="24"/>
        </w:rPr>
        <w:t xml:space="preserve"> </w:t>
      </w:r>
    </w:p>
    <w:p w:rsidR="002078E6" w:rsidRPr="00FD3C13" w:rsidRDefault="002078E6" w:rsidP="002078E6">
      <w:pPr>
        <w:widowControl/>
        <w:autoSpaceDE/>
        <w:autoSpaceDN/>
        <w:adjustRightInd/>
        <w:ind w:firstLine="720"/>
        <w:rPr>
          <w:sz w:val="24"/>
          <w:szCs w:val="24"/>
          <w:lang w:val="en-US"/>
        </w:rPr>
      </w:pPr>
      <w:r w:rsidRPr="00FD3C13">
        <w:rPr>
          <w:sz w:val="24"/>
          <w:szCs w:val="24"/>
          <w:lang w:val="en-US"/>
        </w:rPr>
        <w:t>1</w:t>
      </w:r>
      <w:r w:rsidRPr="00FD3C13">
        <w:rPr>
          <w:sz w:val="24"/>
          <w:szCs w:val="24"/>
        </w:rPr>
        <w:t xml:space="preserve">. </w:t>
      </w:r>
      <w:r w:rsidR="00C5590E" w:rsidRPr="00FD3C13">
        <w:rPr>
          <w:sz w:val="24"/>
          <w:szCs w:val="24"/>
        </w:rPr>
        <w:t>В т.</w:t>
      </w:r>
      <w:r w:rsidR="009C3387">
        <w:rPr>
          <w:sz w:val="24"/>
          <w:szCs w:val="24"/>
        </w:rPr>
        <w:t xml:space="preserve"> </w:t>
      </w:r>
      <w:r w:rsidR="00C5590E" w:rsidRPr="00FD3C13">
        <w:rPr>
          <w:sz w:val="24"/>
          <w:szCs w:val="24"/>
        </w:rPr>
        <w:t>3.</w:t>
      </w:r>
      <w:proofErr w:type="spellStart"/>
      <w:r w:rsidR="00C5590E" w:rsidRPr="00FD3C13">
        <w:rPr>
          <w:sz w:val="24"/>
          <w:szCs w:val="24"/>
        </w:rPr>
        <w:t>3</w:t>
      </w:r>
      <w:proofErr w:type="spellEnd"/>
      <w:r w:rsidR="00C5590E" w:rsidRPr="00FD3C13">
        <w:rPr>
          <w:sz w:val="24"/>
          <w:szCs w:val="24"/>
        </w:rPr>
        <w:t>.</w:t>
      </w:r>
      <w:r w:rsidR="00C5590E" w:rsidRPr="00FD3C13">
        <w:rPr>
          <w:sz w:val="24"/>
          <w:szCs w:val="24"/>
          <w:lang w:val="en-US"/>
        </w:rPr>
        <w:t xml:space="preserve"> </w:t>
      </w:r>
      <w:r w:rsidRPr="00FD3C13">
        <w:rPr>
          <w:sz w:val="24"/>
          <w:szCs w:val="24"/>
        </w:rPr>
        <w:t xml:space="preserve">след думите „където не се използват радари” се добавя „или </w:t>
      </w:r>
      <w:r w:rsidRPr="00FD3C13">
        <w:rPr>
          <w:sz w:val="24"/>
          <w:szCs w:val="24"/>
          <w:lang w:val="en-US"/>
        </w:rPr>
        <w:t>ADS</w:t>
      </w:r>
      <w:r w:rsidRPr="00FD3C13">
        <w:rPr>
          <w:sz w:val="24"/>
          <w:szCs w:val="24"/>
          <w:lang w:val="ru-RU"/>
        </w:rPr>
        <w:t>-</w:t>
      </w:r>
      <w:r w:rsidRPr="00FD3C13">
        <w:rPr>
          <w:sz w:val="24"/>
          <w:szCs w:val="24"/>
          <w:lang w:val="en-US"/>
        </w:rPr>
        <w:t>B</w:t>
      </w:r>
      <w:r w:rsidRPr="00FD3C13">
        <w:rPr>
          <w:sz w:val="24"/>
          <w:szCs w:val="24"/>
        </w:rPr>
        <w:t>”;</w:t>
      </w:r>
      <w:r w:rsidR="009C2ED8">
        <w:rPr>
          <w:sz w:val="24"/>
          <w:szCs w:val="24"/>
        </w:rPr>
        <w:t xml:space="preserve"> а</w:t>
      </w:r>
      <w:r w:rsidRPr="00FD3C13">
        <w:rPr>
          <w:sz w:val="24"/>
          <w:szCs w:val="24"/>
        </w:rPr>
        <w:t xml:space="preserve"> в изречение второ след думите „се контролират чрез радарно” се добавя „ или </w:t>
      </w:r>
      <w:r w:rsidRPr="00FD3C13">
        <w:rPr>
          <w:sz w:val="24"/>
          <w:szCs w:val="24"/>
          <w:lang w:val="en-US"/>
        </w:rPr>
        <w:t>ADS</w:t>
      </w:r>
      <w:r w:rsidRPr="00FD3C13">
        <w:rPr>
          <w:sz w:val="24"/>
          <w:szCs w:val="24"/>
          <w:lang w:val="ru-RU"/>
        </w:rPr>
        <w:t>-</w:t>
      </w:r>
      <w:r w:rsidRPr="00FD3C13">
        <w:rPr>
          <w:sz w:val="24"/>
          <w:szCs w:val="24"/>
          <w:lang w:val="en-US"/>
        </w:rPr>
        <w:t>B</w:t>
      </w:r>
      <w:r w:rsidRPr="00FD3C13">
        <w:rPr>
          <w:sz w:val="24"/>
          <w:szCs w:val="24"/>
        </w:rPr>
        <w:t>”</w:t>
      </w:r>
      <w:r w:rsidR="00C5590E" w:rsidRPr="00FD3C13">
        <w:rPr>
          <w:sz w:val="24"/>
          <w:szCs w:val="24"/>
        </w:rPr>
        <w:t>;</w:t>
      </w:r>
      <w:r w:rsidRPr="00FD3C13">
        <w:rPr>
          <w:sz w:val="24"/>
          <w:szCs w:val="24"/>
          <w:lang w:val="en-US"/>
        </w:rPr>
        <w:t xml:space="preserve"> </w:t>
      </w:r>
    </w:p>
    <w:p w:rsidR="00D63F97" w:rsidRPr="00FD3C13" w:rsidRDefault="002078E6" w:rsidP="00FE115B">
      <w:pPr>
        <w:ind w:firstLine="720"/>
        <w:jc w:val="both"/>
        <w:rPr>
          <w:sz w:val="24"/>
          <w:szCs w:val="24"/>
          <w:lang w:val="ru-RU"/>
        </w:rPr>
      </w:pPr>
      <w:r w:rsidRPr="00FD3C13">
        <w:rPr>
          <w:sz w:val="24"/>
          <w:szCs w:val="24"/>
        </w:rPr>
        <w:t>2</w:t>
      </w:r>
      <w:r w:rsidR="00D63F97" w:rsidRPr="00FD3C13">
        <w:rPr>
          <w:sz w:val="24"/>
          <w:szCs w:val="24"/>
        </w:rPr>
        <w:t>. В т</w:t>
      </w:r>
      <w:r w:rsidR="009C3387">
        <w:rPr>
          <w:sz w:val="24"/>
          <w:szCs w:val="24"/>
        </w:rPr>
        <w:t xml:space="preserve">. </w:t>
      </w:r>
      <w:r w:rsidR="00D63F97" w:rsidRPr="00FD3C13">
        <w:rPr>
          <w:sz w:val="24"/>
          <w:szCs w:val="24"/>
        </w:rPr>
        <w:t xml:space="preserve">4.3., буква „г” след думите „не се осъществява радарно” се добавя „или </w:t>
      </w:r>
      <w:r w:rsidR="00D63F97" w:rsidRPr="00FD3C13">
        <w:rPr>
          <w:sz w:val="24"/>
          <w:szCs w:val="24"/>
          <w:lang w:val="en-US"/>
        </w:rPr>
        <w:t>ADS</w:t>
      </w:r>
      <w:r w:rsidR="00D63F97" w:rsidRPr="00FD3C13">
        <w:rPr>
          <w:sz w:val="24"/>
          <w:szCs w:val="24"/>
        </w:rPr>
        <w:t>-</w:t>
      </w:r>
      <w:r w:rsidR="00D63F97" w:rsidRPr="00FD3C13">
        <w:rPr>
          <w:sz w:val="24"/>
          <w:szCs w:val="24"/>
          <w:lang w:val="en-US"/>
        </w:rPr>
        <w:t>B</w:t>
      </w:r>
      <w:r w:rsidR="00D63F97" w:rsidRPr="00FD3C13">
        <w:rPr>
          <w:sz w:val="24"/>
          <w:szCs w:val="24"/>
        </w:rPr>
        <w:t>”</w:t>
      </w:r>
      <w:r w:rsidR="00C5590E" w:rsidRPr="00FD3C13">
        <w:rPr>
          <w:sz w:val="24"/>
          <w:szCs w:val="24"/>
        </w:rPr>
        <w:t>;</w:t>
      </w:r>
    </w:p>
    <w:p w:rsidR="00D63F97" w:rsidRPr="00FD3C13" w:rsidRDefault="002078E6" w:rsidP="00E5747C">
      <w:pPr>
        <w:ind w:firstLine="720"/>
        <w:jc w:val="both"/>
        <w:rPr>
          <w:sz w:val="24"/>
          <w:szCs w:val="24"/>
        </w:rPr>
      </w:pPr>
      <w:r w:rsidRPr="00FD3C13">
        <w:rPr>
          <w:sz w:val="24"/>
          <w:szCs w:val="24"/>
        </w:rPr>
        <w:t>3</w:t>
      </w:r>
      <w:r w:rsidR="00D63F97" w:rsidRPr="00FD3C13">
        <w:rPr>
          <w:sz w:val="24"/>
          <w:szCs w:val="24"/>
        </w:rPr>
        <w:t>. В т. 4.5</w:t>
      </w:r>
      <w:r w:rsidR="009C3387">
        <w:rPr>
          <w:sz w:val="24"/>
          <w:szCs w:val="24"/>
        </w:rPr>
        <w:t xml:space="preserve"> се правят следните изменения и допълнения</w:t>
      </w:r>
      <w:r w:rsidR="00D63F97" w:rsidRPr="00FD3C13">
        <w:rPr>
          <w:sz w:val="24"/>
          <w:szCs w:val="24"/>
        </w:rPr>
        <w:t>:</w:t>
      </w:r>
    </w:p>
    <w:p w:rsidR="00D63F97" w:rsidRDefault="00D63F97" w:rsidP="00E5747C">
      <w:pPr>
        <w:ind w:firstLine="720"/>
        <w:jc w:val="both"/>
        <w:rPr>
          <w:sz w:val="24"/>
          <w:szCs w:val="24"/>
        </w:rPr>
      </w:pPr>
      <w:r w:rsidRPr="00FD3C13">
        <w:rPr>
          <w:sz w:val="24"/>
          <w:szCs w:val="24"/>
        </w:rPr>
        <w:t>а) в изречение първо след думата „</w:t>
      </w:r>
      <w:r w:rsidR="00D933CE">
        <w:rPr>
          <w:sz w:val="24"/>
          <w:szCs w:val="24"/>
        </w:rPr>
        <w:t>р</w:t>
      </w:r>
      <w:r w:rsidRPr="00FD3C13">
        <w:rPr>
          <w:sz w:val="24"/>
          <w:szCs w:val="24"/>
        </w:rPr>
        <w:t xml:space="preserve">адарното” се добавят „или </w:t>
      </w:r>
      <w:r w:rsidRPr="00FD3C13">
        <w:rPr>
          <w:sz w:val="24"/>
          <w:szCs w:val="24"/>
          <w:lang w:val="en-US"/>
        </w:rPr>
        <w:t>ADS</w:t>
      </w:r>
      <w:r w:rsidRPr="00FD3C13">
        <w:rPr>
          <w:sz w:val="24"/>
          <w:szCs w:val="24"/>
          <w:lang w:val="ru-RU"/>
        </w:rPr>
        <w:t>-</w:t>
      </w:r>
      <w:r w:rsidRPr="00FD3C13">
        <w:rPr>
          <w:sz w:val="24"/>
          <w:szCs w:val="24"/>
          <w:lang w:val="en-US"/>
        </w:rPr>
        <w:t>B</w:t>
      </w:r>
      <w:r w:rsidRPr="00FD3C13">
        <w:rPr>
          <w:sz w:val="24"/>
          <w:szCs w:val="24"/>
        </w:rPr>
        <w:t xml:space="preserve">”; </w:t>
      </w:r>
    </w:p>
    <w:p w:rsidR="005A100C" w:rsidRDefault="005A100C" w:rsidP="00E5747C">
      <w:pPr>
        <w:ind w:firstLine="720"/>
        <w:jc w:val="both"/>
        <w:rPr>
          <w:sz w:val="24"/>
          <w:szCs w:val="24"/>
        </w:rPr>
      </w:pPr>
    </w:p>
    <w:p w:rsidR="005A100C" w:rsidRDefault="005A100C" w:rsidP="00E5747C">
      <w:pPr>
        <w:ind w:firstLine="720"/>
        <w:jc w:val="both"/>
        <w:rPr>
          <w:sz w:val="24"/>
          <w:szCs w:val="24"/>
        </w:rPr>
      </w:pPr>
    </w:p>
    <w:p w:rsidR="005A100C" w:rsidRPr="00FD3C13" w:rsidRDefault="005A100C" w:rsidP="00E5747C">
      <w:pPr>
        <w:ind w:firstLine="720"/>
        <w:jc w:val="both"/>
        <w:rPr>
          <w:sz w:val="24"/>
          <w:szCs w:val="24"/>
        </w:rPr>
      </w:pPr>
    </w:p>
    <w:p w:rsidR="00D63F97" w:rsidRDefault="00D63F97" w:rsidP="00E5747C">
      <w:pPr>
        <w:ind w:firstLine="720"/>
        <w:jc w:val="both"/>
        <w:rPr>
          <w:sz w:val="24"/>
          <w:szCs w:val="24"/>
        </w:rPr>
      </w:pPr>
      <w:r w:rsidRPr="00FD3C13">
        <w:rPr>
          <w:sz w:val="24"/>
          <w:szCs w:val="24"/>
        </w:rPr>
        <w:lastRenderedPageBreak/>
        <w:t>б)</w:t>
      </w:r>
      <w:r w:rsidR="0047095E" w:rsidRPr="00FD3C13">
        <w:rPr>
          <w:sz w:val="24"/>
          <w:szCs w:val="24"/>
        </w:rPr>
        <w:t xml:space="preserve"> </w:t>
      </w:r>
      <w:r w:rsidRPr="00FD3C13">
        <w:rPr>
          <w:sz w:val="24"/>
          <w:szCs w:val="24"/>
        </w:rPr>
        <w:t>в изречение второ дум</w:t>
      </w:r>
      <w:r w:rsidR="00796EE2" w:rsidRPr="00FD3C13">
        <w:rPr>
          <w:sz w:val="24"/>
          <w:szCs w:val="24"/>
        </w:rPr>
        <w:t>и</w:t>
      </w:r>
      <w:r w:rsidRPr="00FD3C13">
        <w:rPr>
          <w:sz w:val="24"/>
          <w:szCs w:val="24"/>
        </w:rPr>
        <w:t>т</w:t>
      </w:r>
      <w:r w:rsidR="00796EE2" w:rsidRPr="00FD3C13">
        <w:rPr>
          <w:sz w:val="24"/>
          <w:szCs w:val="24"/>
        </w:rPr>
        <w:t>е</w:t>
      </w:r>
      <w:r w:rsidRPr="00FD3C13">
        <w:rPr>
          <w:sz w:val="24"/>
          <w:szCs w:val="24"/>
        </w:rPr>
        <w:t xml:space="preserve"> „</w:t>
      </w:r>
      <w:r w:rsidR="00796EE2" w:rsidRPr="00FD3C13">
        <w:rPr>
          <w:sz w:val="24"/>
          <w:szCs w:val="24"/>
        </w:rPr>
        <w:t xml:space="preserve">радарното </w:t>
      </w:r>
      <w:r w:rsidRPr="00FD3C13">
        <w:rPr>
          <w:sz w:val="24"/>
          <w:szCs w:val="24"/>
        </w:rPr>
        <w:t>покритие” се заменя</w:t>
      </w:r>
      <w:r w:rsidR="00796EE2" w:rsidRPr="00FD3C13">
        <w:rPr>
          <w:sz w:val="24"/>
          <w:szCs w:val="24"/>
        </w:rPr>
        <w:t>т</w:t>
      </w:r>
      <w:r w:rsidRPr="00FD3C13">
        <w:rPr>
          <w:sz w:val="24"/>
          <w:szCs w:val="24"/>
        </w:rPr>
        <w:t xml:space="preserve"> с </w:t>
      </w:r>
      <w:r w:rsidR="005A100C">
        <w:rPr>
          <w:sz w:val="24"/>
          <w:szCs w:val="24"/>
        </w:rPr>
        <w:t>„</w:t>
      </w:r>
      <w:r w:rsidRPr="00FD3C13">
        <w:rPr>
          <w:sz w:val="24"/>
          <w:szCs w:val="24"/>
        </w:rPr>
        <w:t xml:space="preserve">покритието”; </w:t>
      </w:r>
    </w:p>
    <w:p w:rsidR="00D63F97" w:rsidRPr="00FD3C13" w:rsidRDefault="002078E6" w:rsidP="005A100C">
      <w:pPr>
        <w:ind w:firstLine="720"/>
        <w:jc w:val="both"/>
        <w:rPr>
          <w:sz w:val="24"/>
          <w:szCs w:val="24"/>
        </w:rPr>
      </w:pPr>
      <w:r w:rsidRPr="00FD3C13">
        <w:rPr>
          <w:sz w:val="24"/>
          <w:szCs w:val="24"/>
        </w:rPr>
        <w:t>4</w:t>
      </w:r>
      <w:r w:rsidR="00D63F97" w:rsidRPr="00FD3C13">
        <w:rPr>
          <w:sz w:val="24"/>
          <w:szCs w:val="24"/>
        </w:rPr>
        <w:t>. В т.</w:t>
      </w:r>
      <w:r w:rsidR="007F4E4E">
        <w:rPr>
          <w:sz w:val="24"/>
          <w:szCs w:val="24"/>
        </w:rPr>
        <w:t xml:space="preserve"> </w:t>
      </w:r>
      <w:r w:rsidR="00D63F97" w:rsidRPr="00FD3C13">
        <w:rPr>
          <w:sz w:val="24"/>
          <w:szCs w:val="24"/>
        </w:rPr>
        <w:t>4.5.3.</w:t>
      </w:r>
      <w:r w:rsidR="009C3387">
        <w:rPr>
          <w:sz w:val="24"/>
          <w:szCs w:val="24"/>
        </w:rPr>
        <w:t xml:space="preserve"> </w:t>
      </w:r>
      <w:r w:rsidR="00D63F97" w:rsidRPr="00FD3C13">
        <w:rPr>
          <w:sz w:val="24"/>
          <w:szCs w:val="24"/>
        </w:rPr>
        <w:t xml:space="preserve">след думите „вероятността от пълен отказ на радар” се добавя „или </w:t>
      </w:r>
      <w:r w:rsidR="00D63F97" w:rsidRPr="00FD3C13">
        <w:rPr>
          <w:sz w:val="24"/>
          <w:szCs w:val="24"/>
          <w:lang w:val="en-US"/>
        </w:rPr>
        <w:t>ADS</w:t>
      </w:r>
      <w:r w:rsidR="00D63F97" w:rsidRPr="00FD3C13">
        <w:rPr>
          <w:sz w:val="24"/>
          <w:szCs w:val="24"/>
          <w:lang w:val="ru-RU"/>
        </w:rPr>
        <w:t>-</w:t>
      </w:r>
      <w:r w:rsidR="00D63F97" w:rsidRPr="00FD3C13">
        <w:rPr>
          <w:sz w:val="24"/>
          <w:szCs w:val="24"/>
          <w:lang w:val="en-US"/>
        </w:rPr>
        <w:t>B</w:t>
      </w:r>
      <w:r w:rsidR="00D63F97" w:rsidRPr="00FD3C13">
        <w:rPr>
          <w:sz w:val="24"/>
          <w:szCs w:val="24"/>
        </w:rPr>
        <w:t>”.</w:t>
      </w:r>
    </w:p>
    <w:p w:rsidR="00D63F97" w:rsidRPr="00FD3C13" w:rsidRDefault="00D63F97" w:rsidP="00970349">
      <w:pPr>
        <w:jc w:val="both"/>
        <w:rPr>
          <w:sz w:val="24"/>
          <w:szCs w:val="24"/>
          <w:lang w:val="ru-RU"/>
        </w:rPr>
      </w:pPr>
    </w:p>
    <w:p w:rsidR="00D63F97" w:rsidRPr="00FD3C13" w:rsidRDefault="00D63F97">
      <w:pPr>
        <w:ind w:firstLine="850"/>
        <w:jc w:val="both"/>
        <w:rPr>
          <w:sz w:val="24"/>
          <w:szCs w:val="24"/>
        </w:rPr>
      </w:pPr>
      <w:r w:rsidRPr="00FD3C13">
        <w:rPr>
          <w:b/>
          <w:sz w:val="24"/>
          <w:szCs w:val="24"/>
        </w:rPr>
        <w:t xml:space="preserve">§ </w:t>
      </w:r>
      <w:r w:rsidR="00F72CD7">
        <w:rPr>
          <w:b/>
          <w:sz w:val="24"/>
          <w:szCs w:val="24"/>
        </w:rPr>
        <w:t>60</w:t>
      </w:r>
      <w:r w:rsidRPr="00FD3C13">
        <w:rPr>
          <w:b/>
          <w:sz w:val="24"/>
          <w:szCs w:val="24"/>
        </w:rPr>
        <w:t>.</w:t>
      </w:r>
      <w:r w:rsidRPr="00FD3C13">
        <w:rPr>
          <w:sz w:val="24"/>
          <w:szCs w:val="24"/>
        </w:rPr>
        <w:t xml:space="preserve"> В </w:t>
      </w:r>
      <w:r w:rsidR="00877EFB">
        <w:rPr>
          <w:sz w:val="24"/>
          <w:szCs w:val="24"/>
        </w:rPr>
        <w:t>п</w:t>
      </w:r>
      <w:r w:rsidRPr="00FD3C13">
        <w:rPr>
          <w:sz w:val="24"/>
          <w:szCs w:val="24"/>
        </w:rPr>
        <w:t xml:space="preserve">риложение № 3 </w:t>
      </w:r>
      <w:r w:rsidR="00877EFB">
        <w:rPr>
          <w:sz w:val="24"/>
          <w:szCs w:val="24"/>
        </w:rPr>
        <w:t xml:space="preserve">към чл. 20 </w:t>
      </w:r>
      <w:r w:rsidRPr="00FD3C13">
        <w:rPr>
          <w:sz w:val="24"/>
          <w:szCs w:val="24"/>
        </w:rPr>
        <w:t>се правят следните изменения и допълнения:</w:t>
      </w:r>
    </w:p>
    <w:p w:rsidR="00D63F97" w:rsidRPr="00FD3C13" w:rsidRDefault="00D63F97">
      <w:pPr>
        <w:ind w:firstLine="850"/>
        <w:jc w:val="both"/>
        <w:rPr>
          <w:sz w:val="24"/>
          <w:szCs w:val="24"/>
        </w:rPr>
      </w:pPr>
      <w:r w:rsidRPr="00FD3C13">
        <w:rPr>
          <w:sz w:val="24"/>
          <w:szCs w:val="24"/>
        </w:rPr>
        <w:t xml:space="preserve">1. </w:t>
      </w:r>
      <w:r w:rsidR="005F32B4">
        <w:rPr>
          <w:sz w:val="24"/>
          <w:szCs w:val="24"/>
        </w:rPr>
        <w:t>Наименованието</w:t>
      </w:r>
      <w:r w:rsidRPr="00FD3C13">
        <w:rPr>
          <w:sz w:val="24"/>
          <w:szCs w:val="24"/>
        </w:rPr>
        <w:t xml:space="preserve"> на приложението се изменя така: „Принципи за обозначаване навигационните спецификации и трасета за ОВД, различни от стандартни схеми за отлитане и долитане.”</w:t>
      </w:r>
    </w:p>
    <w:p w:rsidR="00D63F97" w:rsidRPr="00FD3C13" w:rsidRDefault="00D63F97" w:rsidP="00536C3F">
      <w:pPr>
        <w:ind w:firstLine="850"/>
        <w:jc w:val="both"/>
        <w:rPr>
          <w:sz w:val="24"/>
          <w:szCs w:val="24"/>
        </w:rPr>
      </w:pPr>
      <w:r w:rsidRPr="00FD3C13">
        <w:rPr>
          <w:sz w:val="24"/>
          <w:szCs w:val="24"/>
        </w:rPr>
        <w:t xml:space="preserve">2. Точка 1 се изменя така: </w:t>
      </w:r>
    </w:p>
    <w:p w:rsidR="00D63F97" w:rsidRPr="00FD3C13" w:rsidRDefault="00D63F97" w:rsidP="00536C3F">
      <w:pPr>
        <w:ind w:firstLine="850"/>
        <w:jc w:val="both"/>
        <w:rPr>
          <w:sz w:val="24"/>
          <w:szCs w:val="24"/>
        </w:rPr>
      </w:pPr>
      <w:r w:rsidRPr="00FD3C13">
        <w:rPr>
          <w:sz w:val="24"/>
          <w:szCs w:val="24"/>
        </w:rPr>
        <w:t>„1. Индекси за обозначаване на трасета за ОВД и  навигационните спецификации”</w:t>
      </w:r>
    </w:p>
    <w:p w:rsidR="00D63F97" w:rsidRPr="00FD3C13" w:rsidRDefault="00F84EC0" w:rsidP="00536C3F">
      <w:pPr>
        <w:pStyle w:val="HTMLPreformatted"/>
        <w:jc w:val="both"/>
        <w:rPr>
          <w:rFonts w:ascii="Times New Roman" w:hAnsi="Times New Roman"/>
          <w:color w:val="000000"/>
          <w:sz w:val="24"/>
          <w:szCs w:val="24"/>
        </w:rPr>
      </w:pPr>
      <w:r>
        <w:rPr>
          <w:rFonts w:ascii="Times New Roman" w:hAnsi="Times New Roman"/>
          <w:sz w:val="24"/>
          <w:szCs w:val="24"/>
        </w:rPr>
        <w:tab/>
      </w:r>
      <w:r w:rsidR="00D63F97" w:rsidRPr="00FD3C13">
        <w:rPr>
          <w:rFonts w:ascii="Times New Roman" w:hAnsi="Times New Roman"/>
          <w:noProof/>
          <w:sz w:val="24"/>
          <w:szCs w:val="24"/>
        </w:rPr>
        <w:t>3. В т.</w:t>
      </w:r>
      <w:r w:rsidR="007F4E4E">
        <w:rPr>
          <w:rFonts w:ascii="Times New Roman" w:hAnsi="Times New Roman"/>
          <w:noProof/>
          <w:sz w:val="24"/>
          <w:szCs w:val="24"/>
        </w:rPr>
        <w:t xml:space="preserve"> </w:t>
      </w:r>
      <w:r w:rsidR="00D63F97" w:rsidRPr="00FD3C13">
        <w:rPr>
          <w:rFonts w:ascii="Times New Roman" w:hAnsi="Times New Roman"/>
          <w:noProof/>
          <w:sz w:val="24"/>
          <w:szCs w:val="24"/>
        </w:rPr>
        <w:t>1.1. думите</w:t>
      </w:r>
      <w:r w:rsidR="00D63F97" w:rsidRPr="00FD3C13">
        <w:rPr>
          <w:rFonts w:ascii="Times New Roman" w:hAnsi="Times New Roman"/>
          <w:sz w:val="24"/>
          <w:szCs w:val="24"/>
        </w:rPr>
        <w:t xml:space="preserve"> „</w:t>
      </w:r>
      <w:r w:rsidR="00D63F97" w:rsidRPr="00FD3C13">
        <w:rPr>
          <w:rFonts w:ascii="Times New Roman" w:hAnsi="Times New Roman"/>
          <w:color w:val="000000"/>
          <w:sz w:val="24"/>
          <w:szCs w:val="24"/>
        </w:rPr>
        <w:t xml:space="preserve">типовете необходими навигационни характеристики” се заменят с </w:t>
      </w:r>
      <w:r w:rsidR="00D63F97" w:rsidRPr="00FD3C13">
        <w:rPr>
          <w:rFonts w:ascii="Times New Roman" w:hAnsi="Times New Roman"/>
          <w:sz w:val="24"/>
          <w:szCs w:val="24"/>
        </w:rPr>
        <w:t>„навигационните спецификации”</w:t>
      </w:r>
      <w:r w:rsidR="00D63F97" w:rsidRPr="00FD3C13">
        <w:rPr>
          <w:rFonts w:ascii="Times New Roman" w:hAnsi="Times New Roman"/>
          <w:color w:val="000000"/>
          <w:sz w:val="24"/>
          <w:szCs w:val="24"/>
        </w:rPr>
        <w:t>.</w:t>
      </w:r>
    </w:p>
    <w:p w:rsidR="00D63F97" w:rsidRPr="00FD3C13" w:rsidRDefault="00F84EC0" w:rsidP="00536C3F">
      <w:pPr>
        <w:pStyle w:val="HTMLPreformatted"/>
        <w:jc w:val="both"/>
        <w:rPr>
          <w:rFonts w:ascii="Times New Roman" w:hAnsi="Times New Roman"/>
          <w:color w:val="000000"/>
          <w:sz w:val="24"/>
          <w:szCs w:val="24"/>
        </w:rPr>
      </w:pPr>
      <w:r>
        <w:rPr>
          <w:rFonts w:ascii="Times New Roman" w:hAnsi="Times New Roman"/>
          <w:color w:val="000000"/>
          <w:sz w:val="24"/>
          <w:szCs w:val="24"/>
        </w:rPr>
        <w:tab/>
      </w:r>
      <w:r w:rsidR="00D63F97" w:rsidRPr="00FD3C13">
        <w:rPr>
          <w:rFonts w:ascii="Times New Roman" w:hAnsi="Times New Roman"/>
          <w:color w:val="000000"/>
          <w:sz w:val="24"/>
          <w:szCs w:val="24"/>
        </w:rPr>
        <w:t>4. Точка 1.</w:t>
      </w:r>
      <w:proofErr w:type="spellStart"/>
      <w:r w:rsidR="00D63F97" w:rsidRPr="00FD3C13">
        <w:rPr>
          <w:rFonts w:ascii="Times New Roman" w:hAnsi="Times New Roman"/>
          <w:color w:val="000000"/>
          <w:sz w:val="24"/>
          <w:szCs w:val="24"/>
        </w:rPr>
        <w:t>1</w:t>
      </w:r>
      <w:proofErr w:type="spellEnd"/>
      <w:r w:rsidR="00D63F97" w:rsidRPr="00FD3C13">
        <w:rPr>
          <w:rFonts w:ascii="Times New Roman" w:hAnsi="Times New Roman"/>
          <w:color w:val="000000"/>
          <w:sz w:val="24"/>
          <w:szCs w:val="24"/>
        </w:rPr>
        <w:t xml:space="preserve">.1. се </w:t>
      </w:r>
      <w:r w:rsidR="00BC1C9B" w:rsidRPr="00FD3C13">
        <w:rPr>
          <w:rFonts w:ascii="Times New Roman" w:hAnsi="Times New Roman"/>
          <w:color w:val="000000"/>
          <w:sz w:val="24"/>
          <w:szCs w:val="24"/>
        </w:rPr>
        <w:t>отменя.</w:t>
      </w:r>
    </w:p>
    <w:p w:rsidR="00D63F97" w:rsidRPr="00FD3C13" w:rsidRDefault="00F84EC0" w:rsidP="00536C3F">
      <w:pPr>
        <w:pStyle w:val="HTMLPreformatted"/>
        <w:jc w:val="both"/>
        <w:rPr>
          <w:rFonts w:ascii="Times New Roman" w:hAnsi="Times New Roman"/>
          <w:color w:val="000000"/>
          <w:sz w:val="24"/>
          <w:szCs w:val="24"/>
        </w:rPr>
      </w:pPr>
      <w:r>
        <w:rPr>
          <w:rFonts w:ascii="Times New Roman" w:hAnsi="Times New Roman"/>
          <w:sz w:val="24"/>
          <w:szCs w:val="24"/>
        </w:rPr>
        <w:tab/>
      </w:r>
      <w:r w:rsidR="00D63F97" w:rsidRPr="00FD3C13">
        <w:rPr>
          <w:rFonts w:ascii="Times New Roman" w:hAnsi="Times New Roman"/>
          <w:sz w:val="24"/>
          <w:szCs w:val="24"/>
        </w:rPr>
        <w:t>5. В т. 1.</w:t>
      </w:r>
      <w:proofErr w:type="spellStart"/>
      <w:r w:rsidR="00D63F97" w:rsidRPr="00FD3C13">
        <w:rPr>
          <w:rFonts w:ascii="Times New Roman" w:hAnsi="Times New Roman"/>
          <w:sz w:val="24"/>
          <w:szCs w:val="24"/>
        </w:rPr>
        <w:t>1</w:t>
      </w:r>
      <w:proofErr w:type="spellEnd"/>
      <w:r w:rsidR="00D63F97" w:rsidRPr="00FD3C13">
        <w:rPr>
          <w:rFonts w:ascii="Times New Roman" w:hAnsi="Times New Roman"/>
          <w:sz w:val="24"/>
          <w:szCs w:val="24"/>
        </w:rPr>
        <w:t>.2. след думите „за целите на планиране на полетите” се добавя „определената навигационна спецификация”</w:t>
      </w:r>
      <w:r w:rsidR="007F4E4E">
        <w:rPr>
          <w:rFonts w:ascii="Times New Roman" w:hAnsi="Times New Roman"/>
          <w:sz w:val="24"/>
          <w:szCs w:val="24"/>
        </w:rPr>
        <w:t>,</w:t>
      </w:r>
      <w:r w:rsidR="00D63F97" w:rsidRPr="00FD3C13">
        <w:rPr>
          <w:rFonts w:ascii="Times New Roman" w:hAnsi="Times New Roman"/>
          <w:sz w:val="24"/>
          <w:szCs w:val="24"/>
        </w:rPr>
        <w:t xml:space="preserve"> а думите „</w:t>
      </w:r>
      <w:r w:rsidR="00D63F97" w:rsidRPr="00FD3C13">
        <w:rPr>
          <w:rFonts w:ascii="Times New Roman" w:hAnsi="Times New Roman"/>
          <w:color w:val="000000"/>
          <w:sz w:val="24"/>
          <w:szCs w:val="24"/>
        </w:rPr>
        <w:t xml:space="preserve">определеният тип необходими навигационни характеристики” се заличават. </w:t>
      </w:r>
    </w:p>
    <w:p w:rsidR="00D63F97" w:rsidRPr="00FD3C13" w:rsidRDefault="00F84EC0" w:rsidP="00536C3F">
      <w:pPr>
        <w:pStyle w:val="HTMLPreformatted"/>
        <w:jc w:val="both"/>
        <w:rPr>
          <w:rFonts w:ascii="Times New Roman" w:hAnsi="Times New Roman"/>
          <w:color w:val="000000"/>
          <w:sz w:val="24"/>
          <w:szCs w:val="24"/>
        </w:rPr>
      </w:pPr>
      <w:r>
        <w:rPr>
          <w:rFonts w:ascii="Times New Roman" w:hAnsi="Times New Roman"/>
          <w:color w:val="000000"/>
          <w:sz w:val="24"/>
          <w:szCs w:val="24"/>
        </w:rPr>
        <w:tab/>
      </w:r>
      <w:r w:rsidR="00D63F97" w:rsidRPr="00FD3C13">
        <w:rPr>
          <w:rFonts w:ascii="Times New Roman" w:hAnsi="Times New Roman"/>
          <w:color w:val="000000"/>
          <w:sz w:val="24"/>
          <w:szCs w:val="24"/>
        </w:rPr>
        <w:t>6.  В т.</w:t>
      </w:r>
      <w:r w:rsidR="007F4E4E">
        <w:rPr>
          <w:rFonts w:ascii="Times New Roman" w:hAnsi="Times New Roman"/>
          <w:color w:val="000000"/>
          <w:sz w:val="24"/>
          <w:szCs w:val="24"/>
        </w:rPr>
        <w:t xml:space="preserve"> </w:t>
      </w:r>
      <w:r w:rsidR="00D63F97" w:rsidRPr="00FD3C13">
        <w:rPr>
          <w:rFonts w:ascii="Times New Roman" w:hAnsi="Times New Roman"/>
          <w:color w:val="000000"/>
          <w:sz w:val="24"/>
          <w:szCs w:val="24"/>
        </w:rPr>
        <w:t>2.4., б</w:t>
      </w:r>
      <w:r w:rsidR="007F4E4E">
        <w:rPr>
          <w:rFonts w:ascii="Times New Roman" w:hAnsi="Times New Roman"/>
          <w:color w:val="000000"/>
          <w:sz w:val="24"/>
          <w:szCs w:val="24"/>
        </w:rPr>
        <w:t>уква</w:t>
      </w:r>
      <w:r w:rsidR="00D63F97" w:rsidRPr="00FD3C13">
        <w:rPr>
          <w:rFonts w:ascii="Times New Roman" w:hAnsi="Times New Roman"/>
          <w:color w:val="000000"/>
          <w:sz w:val="24"/>
          <w:szCs w:val="24"/>
        </w:rPr>
        <w:t xml:space="preserve"> „а” и б</w:t>
      </w:r>
      <w:r w:rsidR="007F4E4E">
        <w:rPr>
          <w:rFonts w:ascii="Times New Roman" w:hAnsi="Times New Roman"/>
          <w:color w:val="000000"/>
          <w:sz w:val="24"/>
          <w:szCs w:val="24"/>
        </w:rPr>
        <w:t>уква</w:t>
      </w:r>
      <w:r w:rsidR="00D63F97" w:rsidRPr="00FD3C13">
        <w:rPr>
          <w:rFonts w:ascii="Times New Roman" w:hAnsi="Times New Roman"/>
          <w:color w:val="000000"/>
          <w:sz w:val="24"/>
          <w:szCs w:val="24"/>
        </w:rPr>
        <w:t xml:space="preserve"> „б”</w:t>
      </w:r>
      <w:r w:rsidR="00385DDA" w:rsidRPr="00FD3C13">
        <w:rPr>
          <w:rFonts w:ascii="Times New Roman" w:hAnsi="Times New Roman"/>
          <w:color w:val="000000"/>
          <w:sz w:val="24"/>
          <w:szCs w:val="24"/>
        </w:rPr>
        <w:t xml:space="preserve"> </w:t>
      </w:r>
      <w:r w:rsidR="00D63F97" w:rsidRPr="00FD3C13">
        <w:rPr>
          <w:rFonts w:ascii="Times New Roman" w:hAnsi="Times New Roman"/>
          <w:color w:val="000000"/>
          <w:sz w:val="24"/>
          <w:szCs w:val="24"/>
        </w:rPr>
        <w:t xml:space="preserve">се заличават. </w:t>
      </w:r>
    </w:p>
    <w:p w:rsidR="00D63F97" w:rsidRPr="00FD3C13" w:rsidRDefault="00F84EC0" w:rsidP="00536C3F">
      <w:pPr>
        <w:pStyle w:val="HTMLPreformatted"/>
        <w:jc w:val="both"/>
        <w:rPr>
          <w:rFonts w:ascii="Times New Roman" w:hAnsi="Times New Roman"/>
          <w:sz w:val="24"/>
          <w:szCs w:val="24"/>
        </w:rPr>
      </w:pPr>
      <w:r>
        <w:rPr>
          <w:rFonts w:ascii="Times New Roman" w:hAnsi="Times New Roman"/>
          <w:sz w:val="24"/>
          <w:szCs w:val="24"/>
        </w:rPr>
        <w:tab/>
      </w:r>
      <w:r w:rsidR="00D63F97" w:rsidRPr="00FD3C13">
        <w:rPr>
          <w:rFonts w:ascii="Times New Roman" w:hAnsi="Times New Roman"/>
          <w:sz w:val="24"/>
          <w:szCs w:val="24"/>
        </w:rPr>
        <w:t>7. В т.</w:t>
      </w:r>
      <w:r w:rsidR="007F4E4E">
        <w:rPr>
          <w:rFonts w:ascii="Times New Roman" w:hAnsi="Times New Roman"/>
          <w:sz w:val="24"/>
          <w:szCs w:val="24"/>
        </w:rPr>
        <w:t xml:space="preserve"> </w:t>
      </w:r>
      <w:r w:rsidR="00D63F97" w:rsidRPr="00FD3C13">
        <w:rPr>
          <w:rFonts w:ascii="Times New Roman" w:hAnsi="Times New Roman"/>
          <w:sz w:val="24"/>
          <w:szCs w:val="24"/>
        </w:rPr>
        <w:t xml:space="preserve">2.4.1. думите </w:t>
      </w:r>
      <w:r w:rsidR="00385DDA" w:rsidRPr="00FD3C13">
        <w:rPr>
          <w:rFonts w:ascii="Times New Roman" w:hAnsi="Times New Roman"/>
          <w:sz w:val="24"/>
          <w:szCs w:val="24"/>
        </w:rPr>
        <w:t>„</w:t>
      </w:r>
      <w:r w:rsidR="00D63F97" w:rsidRPr="00FD3C13">
        <w:rPr>
          <w:rFonts w:ascii="Times New Roman" w:hAnsi="Times New Roman"/>
          <w:color w:val="000000"/>
          <w:sz w:val="24"/>
          <w:szCs w:val="24"/>
        </w:rPr>
        <w:t>допълнителните букви F, G, Y или Z” се заменят с „</w:t>
      </w:r>
      <w:r w:rsidR="00D63F97" w:rsidRPr="00FD3C13">
        <w:rPr>
          <w:rFonts w:ascii="Times New Roman" w:hAnsi="Times New Roman"/>
          <w:sz w:val="24"/>
          <w:szCs w:val="24"/>
        </w:rPr>
        <w:t>буквите F или G”</w:t>
      </w:r>
      <w:r w:rsidR="007F4E4E">
        <w:rPr>
          <w:rFonts w:ascii="Times New Roman" w:hAnsi="Times New Roman"/>
          <w:sz w:val="24"/>
          <w:szCs w:val="24"/>
        </w:rPr>
        <w:t>.</w:t>
      </w:r>
    </w:p>
    <w:p w:rsidR="00D63F97" w:rsidRPr="00FD3C13" w:rsidRDefault="00D63F97" w:rsidP="00F84EC0">
      <w:pPr>
        <w:ind w:firstLine="720"/>
        <w:rPr>
          <w:sz w:val="24"/>
          <w:szCs w:val="24"/>
        </w:rPr>
      </w:pPr>
      <w:r w:rsidRPr="00FD3C13">
        <w:rPr>
          <w:sz w:val="24"/>
          <w:szCs w:val="24"/>
        </w:rPr>
        <w:t xml:space="preserve"> </w:t>
      </w:r>
      <w:r w:rsidR="005A100C">
        <w:rPr>
          <w:sz w:val="24"/>
          <w:szCs w:val="24"/>
        </w:rPr>
        <w:t xml:space="preserve">   </w:t>
      </w:r>
      <w:r w:rsidRPr="00FD3C13">
        <w:rPr>
          <w:sz w:val="24"/>
          <w:szCs w:val="24"/>
        </w:rPr>
        <w:t>8. В т.</w:t>
      </w:r>
      <w:r w:rsidR="007F4E4E">
        <w:rPr>
          <w:sz w:val="24"/>
          <w:szCs w:val="24"/>
        </w:rPr>
        <w:t xml:space="preserve"> </w:t>
      </w:r>
      <w:r w:rsidRPr="00FD3C13">
        <w:rPr>
          <w:sz w:val="24"/>
          <w:szCs w:val="24"/>
        </w:rPr>
        <w:t>4.</w:t>
      </w:r>
      <w:proofErr w:type="spellStart"/>
      <w:r w:rsidRPr="00FD3C13">
        <w:rPr>
          <w:sz w:val="24"/>
          <w:szCs w:val="24"/>
        </w:rPr>
        <w:t>4</w:t>
      </w:r>
      <w:proofErr w:type="spellEnd"/>
      <w:r w:rsidR="005A100C">
        <w:rPr>
          <w:sz w:val="24"/>
          <w:szCs w:val="24"/>
        </w:rPr>
        <w:t>.</w:t>
      </w:r>
      <w:r w:rsidRPr="00FD3C13">
        <w:rPr>
          <w:sz w:val="24"/>
          <w:szCs w:val="24"/>
        </w:rPr>
        <w:t xml:space="preserve"> думите „</w:t>
      </w:r>
      <w:r w:rsidRPr="00FD3C13">
        <w:rPr>
          <w:color w:val="000000"/>
          <w:sz w:val="24"/>
          <w:szCs w:val="24"/>
        </w:rPr>
        <w:t>буквите F, G, Y или Z” се заменят с „</w:t>
      </w:r>
      <w:r w:rsidRPr="00FD3C13">
        <w:rPr>
          <w:sz w:val="24"/>
          <w:szCs w:val="24"/>
        </w:rPr>
        <w:t>буквите F</w:t>
      </w:r>
      <w:r w:rsidR="00F84EC0">
        <w:rPr>
          <w:sz w:val="24"/>
          <w:szCs w:val="24"/>
        </w:rPr>
        <w:t xml:space="preserve"> </w:t>
      </w:r>
      <w:r w:rsidRPr="00FD3C13">
        <w:rPr>
          <w:sz w:val="24"/>
          <w:szCs w:val="24"/>
        </w:rPr>
        <w:t xml:space="preserve">или G”. </w:t>
      </w:r>
    </w:p>
    <w:p w:rsidR="00D63F97" w:rsidRPr="00FD3C13" w:rsidRDefault="00D63F97">
      <w:pPr>
        <w:rPr>
          <w:sz w:val="24"/>
          <w:szCs w:val="24"/>
        </w:rPr>
      </w:pPr>
    </w:p>
    <w:p w:rsidR="00D63F97" w:rsidRPr="00FD3C13" w:rsidRDefault="00D63F97" w:rsidP="004B4575">
      <w:pPr>
        <w:ind w:firstLine="720"/>
        <w:rPr>
          <w:sz w:val="24"/>
          <w:szCs w:val="24"/>
        </w:rPr>
      </w:pPr>
      <w:r w:rsidRPr="00FD3C13">
        <w:rPr>
          <w:sz w:val="24"/>
          <w:szCs w:val="24"/>
        </w:rPr>
        <w:t xml:space="preserve">  </w:t>
      </w:r>
      <w:r w:rsidRPr="00FD3C13">
        <w:rPr>
          <w:b/>
          <w:sz w:val="24"/>
          <w:szCs w:val="24"/>
        </w:rPr>
        <w:t>§</w:t>
      </w:r>
      <w:r w:rsidR="008F35FE">
        <w:rPr>
          <w:b/>
          <w:sz w:val="24"/>
          <w:szCs w:val="24"/>
        </w:rPr>
        <w:t xml:space="preserve"> </w:t>
      </w:r>
      <w:r w:rsidR="00F72CD7">
        <w:rPr>
          <w:b/>
          <w:sz w:val="24"/>
          <w:szCs w:val="24"/>
        </w:rPr>
        <w:t>61</w:t>
      </w:r>
      <w:r w:rsidRPr="00FD3C13">
        <w:rPr>
          <w:b/>
          <w:sz w:val="24"/>
          <w:szCs w:val="24"/>
        </w:rPr>
        <w:t>.</w:t>
      </w:r>
      <w:r w:rsidRPr="00FD3C13">
        <w:rPr>
          <w:sz w:val="24"/>
          <w:szCs w:val="24"/>
        </w:rPr>
        <w:t xml:space="preserve"> Приложение № 4 </w:t>
      </w:r>
      <w:r w:rsidR="008F35FE">
        <w:rPr>
          <w:sz w:val="24"/>
          <w:szCs w:val="24"/>
        </w:rPr>
        <w:t xml:space="preserve">към чл. 20 </w:t>
      </w:r>
      <w:r w:rsidRPr="00FD3C13">
        <w:rPr>
          <w:sz w:val="24"/>
          <w:szCs w:val="24"/>
        </w:rPr>
        <w:t xml:space="preserve">се отменя. </w:t>
      </w:r>
    </w:p>
    <w:p w:rsidR="00D63F97" w:rsidRPr="00FD3C13" w:rsidRDefault="00D63F97" w:rsidP="004B4575">
      <w:pPr>
        <w:ind w:firstLine="720"/>
        <w:rPr>
          <w:sz w:val="24"/>
          <w:szCs w:val="24"/>
        </w:rPr>
      </w:pPr>
    </w:p>
    <w:p w:rsidR="00D63F97" w:rsidRPr="00FD3C13" w:rsidRDefault="00D63F97" w:rsidP="009906F8">
      <w:pPr>
        <w:ind w:firstLine="850"/>
        <w:jc w:val="both"/>
        <w:outlineLvl w:val="0"/>
        <w:rPr>
          <w:sz w:val="24"/>
          <w:szCs w:val="24"/>
        </w:rPr>
      </w:pPr>
      <w:r w:rsidRPr="00FD3C13">
        <w:rPr>
          <w:b/>
          <w:sz w:val="24"/>
          <w:szCs w:val="24"/>
        </w:rPr>
        <w:t xml:space="preserve">§ </w:t>
      </w:r>
      <w:r w:rsidR="00F72CD7">
        <w:rPr>
          <w:b/>
          <w:sz w:val="24"/>
          <w:szCs w:val="24"/>
        </w:rPr>
        <w:t>62</w:t>
      </w:r>
      <w:r w:rsidRPr="00FD3C13">
        <w:rPr>
          <w:b/>
          <w:sz w:val="24"/>
          <w:szCs w:val="24"/>
        </w:rPr>
        <w:t>.</w:t>
      </w:r>
      <w:r w:rsidRPr="00FD3C13">
        <w:rPr>
          <w:sz w:val="24"/>
          <w:szCs w:val="24"/>
        </w:rPr>
        <w:t xml:space="preserve"> В Приложение № 6 </w:t>
      </w:r>
      <w:r w:rsidR="00877EFB">
        <w:rPr>
          <w:sz w:val="24"/>
          <w:szCs w:val="24"/>
        </w:rPr>
        <w:t xml:space="preserve">към чл. 21 и 22 </w:t>
      </w:r>
      <w:r w:rsidRPr="00FD3C13">
        <w:rPr>
          <w:sz w:val="24"/>
          <w:szCs w:val="24"/>
        </w:rPr>
        <w:t xml:space="preserve">се правят следните изменения и допълнения: </w:t>
      </w:r>
    </w:p>
    <w:p w:rsidR="00D63F97" w:rsidRPr="00FD3C13" w:rsidRDefault="007F4E4E" w:rsidP="005A100C">
      <w:pPr>
        <w:ind w:firstLine="720"/>
        <w:jc w:val="both"/>
        <w:rPr>
          <w:sz w:val="24"/>
          <w:szCs w:val="24"/>
        </w:rPr>
      </w:pPr>
      <w:r>
        <w:rPr>
          <w:sz w:val="24"/>
          <w:szCs w:val="24"/>
        </w:rPr>
        <w:t xml:space="preserve">1. </w:t>
      </w:r>
      <w:r w:rsidR="003512C5" w:rsidRPr="00FD3C13">
        <w:rPr>
          <w:sz w:val="24"/>
          <w:szCs w:val="24"/>
        </w:rPr>
        <w:t>В т</w:t>
      </w:r>
      <w:r w:rsidR="00D63F97" w:rsidRPr="00FD3C13">
        <w:rPr>
          <w:sz w:val="24"/>
          <w:szCs w:val="24"/>
        </w:rPr>
        <w:t xml:space="preserve">очка 3.1. </w:t>
      </w:r>
      <w:r w:rsidR="003512C5" w:rsidRPr="00FD3C13">
        <w:rPr>
          <w:sz w:val="24"/>
          <w:szCs w:val="24"/>
        </w:rPr>
        <w:t>след думите „</w:t>
      </w:r>
      <w:proofErr w:type="spellStart"/>
      <w:r w:rsidR="003512C5" w:rsidRPr="00FD3C13">
        <w:rPr>
          <w:sz w:val="24"/>
          <w:szCs w:val="24"/>
        </w:rPr>
        <w:t>радионавигационно</w:t>
      </w:r>
      <w:proofErr w:type="spellEnd"/>
      <w:r w:rsidR="003512C5" w:rsidRPr="00FD3C13">
        <w:rPr>
          <w:sz w:val="24"/>
          <w:szCs w:val="24"/>
        </w:rPr>
        <w:t xml:space="preserve"> средство“ се добавя „и се използва за нуждите на </w:t>
      </w:r>
      <w:r w:rsidR="00D3674F" w:rsidRPr="00FD3C13">
        <w:rPr>
          <w:sz w:val="24"/>
          <w:szCs w:val="24"/>
        </w:rPr>
        <w:t>К</w:t>
      </w:r>
      <w:r w:rsidR="003512C5" w:rsidRPr="00FD3C13">
        <w:rPr>
          <w:sz w:val="24"/>
          <w:szCs w:val="24"/>
        </w:rPr>
        <w:t>ВД“</w:t>
      </w:r>
    </w:p>
    <w:p w:rsidR="003512C5" w:rsidRPr="00FD3C13" w:rsidRDefault="00D63F97" w:rsidP="00F84EC0">
      <w:pPr>
        <w:ind w:firstLine="720"/>
        <w:jc w:val="both"/>
        <w:rPr>
          <w:sz w:val="24"/>
          <w:szCs w:val="24"/>
          <w:lang w:val="ru-RU"/>
        </w:rPr>
      </w:pPr>
      <w:r w:rsidRPr="00FD3C13">
        <w:rPr>
          <w:noProof/>
          <w:sz w:val="24"/>
          <w:szCs w:val="24"/>
          <w:lang w:eastAsia="bg-BG"/>
        </w:rPr>
        <w:t xml:space="preserve">2. </w:t>
      </w:r>
      <w:r w:rsidR="003512C5" w:rsidRPr="00FD3C13">
        <w:rPr>
          <w:noProof/>
          <w:sz w:val="24"/>
          <w:szCs w:val="24"/>
          <w:lang w:eastAsia="bg-BG"/>
        </w:rPr>
        <w:t>В т</w:t>
      </w:r>
      <w:r w:rsidRPr="00FD3C13">
        <w:rPr>
          <w:noProof/>
          <w:sz w:val="24"/>
          <w:szCs w:val="24"/>
          <w:lang w:eastAsia="bg-BG"/>
        </w:rPr>
        <w:t xml:space="preserve">очка 3.2. </w:t>
      </w:r>
      <w:r w:rsidR="003512C5" w:rsidRPr="00FD3C13">
        <w:rPr>
          <w:noProof/>
          <w:sz w:val="24"/>
          <w:szCs w:val="24"/>
          <w:lang w:eastAsia="bg-BG"/>
        </w:rPr>
        <w:t>след думите „</w:t>
      </w:r>
      <w:r w:rsidR="003512C5" w:rsidRPr="00FD3C13">
        <w:rPr>
          <w:sz w:val="24"/>
          <w:szCs w:val="24"/>
        </w:rPr>
        <w:t>използван за ОВД“ се добавя „комуникации”</w:t>
      </w:r>
      <w:r w:rsidR="005A100C" w:rsidRPr="00FD3C13">
        <w:rPr>
          <w:sz w:val="24"/>
          <w:szCs w:val="24"/>
        </w:rPr>
        <w:t>.</w:t>
      </w:r>
    </w:p>
    <w:p w:rsidR="00D63F97" w:rsidRPr="00FD3C13" w:rsidRDefault="00D63F97" w:rsidP="00F84EC0">
      <w:pPr>
        <w:ind w:firstLine="720"/>
        <w:jc w:val="both"/>
        <w:rPr>
          <w:sz w:val="24"/>
          <w:szCs w:val="24"/>
        </w:rPr>
      </w:pPr>
      <w:r w:rsidRPr="00FD3C13">
        <w:rPr>
          <w:sz w:val="24"/>
          <w:szCs w:val="24"/>
        </w:rPr>
        <w:t xml:space="preserve">3. Точка 3.4. се изменя така: </w:t>
      </w:r>
    </w:p>
    <w:p w:rsidR="00D63F97" w:rsidRPr="00FD3C13" w:rsidRDefault="00D63F97" w:rsidP="00E14B27">
      <w:pPr>
        <w:ind w:firstLine="850"/>
        <w:jc w:val="both"/>
        <w:rPr>
          <w:sz w:val="24"/>
          <w:szCs w:val="24"/>
        </w:rPr>
      </w:pPr>
      <w:r w:rsidRPr="00FD3C13">
        <w:rPr>
          <w:sz w:val="24"/>
          <w:szCs w:val="24"/>
        </w:rPr>
        <w:t xml:space="preserve">„3.4. Уникалното </w:t>
      </w:r>
      <w:proofErr w:type="spellStart"/>
      <w:r w:rsidRPr="00FD3C13">
        <w:rPr>
          <w:sz w:val="24"/>
          <w:szCs w:val="24"/>
        </w:rPr>
        <w:t>петбуквено</w:t>
      </w:r>
      <w:proofErr w:type="spellEnd"/>
      <w:r w:rsidRPr="00FD3C13">
        <w:rPr>
          <w:sz w:val="24"/>
          <w:szCs w:val="24"/>
        </w:rPr>
        <w:t xml:space="preserve"> и лесно за произнасяне кодово име на основна точка не се дава на друга основна точка. Когато е необходимо да се премести основна точка, се избира ново кодово име. В случаите, когато дадена държава желае да запази разпределението на конкретното кодово име за повторна употреба на друго място, това кодово име не се използва за период от най-малко шест месеца.”</w:t>
      </w:r>
    </w:p>
    <w:p w:rsidR="00D63F97" w:rsidRPr="00FD3C13" w:rsidRDefault="00D63F97" w:rsidP="00F84EC0">
      <w:pPr>
        <w:ind w:firstLine="720"/>
        <w:jc w:val="both"/>
        <w:rPr>
          <w:sz w:val="24"/>
          <w:szCs w:val="24"/>
        </w:rPr>
      </w:pPr>
      <w:r w:rsidRPr="00FD3C13">
        <w:rPr>
          <w:sz w:val="24"/>
          <w:szCs w:val="24"/>
        </w:rPr>
        <w:t>4. Точка 3.5 се изменя така:</w:t>
      </w:r>
    </w:p>
    <w:p w:rsidR="00D63F97" w:rsidRPr="00FD3C13" w:rsidRDefault="00D63F97">
      <w:pPr>
        <w:ind w:firstLine="850"/>
        <w:jc w:val="both"/>
        <w:rPr>
          <w:sz w:val="24"/>
          <w:szCs w:val="24"/>
          <w:lang w:val="ru-RU"/>
        </w:rPr>
      </w:pPr>
      <w:r w:rsidRPr="00FD3C13">
        <w:rPr>
          <w:sz w:val="24"/>
          <w:szCs w:val="24"/>
        </w:rPr>
        <w:t xml:space="preserve">„3.5. Уникалните </w:t>
      </w:r>
      <w:proofErr w:type="spellStart"/>
      <w:r w:rsidRPr="00FD3C13">
        <w:rPr>
          <w:sz w:val="24"/>
          <w:szCs w:val="24"/>
        </w:rPr>
        <w:t>петбуквени</w:t>
      </w:r>
      <w:proofErr w:type="spellEnd"/>
      <w:r w:rsidRPr="00FD3C13">
        <w:rPr>
          <w:sz w:val="24"/>
          <w:szCs w:val="24"/>
        </w:rPr>
        <w:t xml:space="preserve"> и лесни за произнасяне кодови имена се определят след съгласуване с регионалното бюро на ИКАО.”</w:t>
      </w:r>
    </w:p>
    <w:p w:rsidR="00D63F97" w:rsidRPr="00186540" w:rsidRDefault="00D63F97">
      <w:pPr>
        <w:ind w:firstLine="850"/>
        <w:jc w:val="both"/>
        <w:rPr>
          <w:b/>
          <w:sz w:val="24"/>
          <w:szCs w:val="24"/>
          <w:lang w:val="ru-RU"/>
        </w:rPr>
      </w:pPr>
    </w:p>
    <w:p w:rsidR="00186540" w:rsidRDefault="00186540">
      <w:pPr>
        <w:ind w:firstLine="850"/>
        <w:jc w:val="both"/>
        <w:rPr>
          <w:sz w:val="24"/>
          <w:szCs w:val="24"/>
          <w:lang w:val="ru-RU"/>
        </w:rPr>
      </w:pPr>
      <w:r w:rsidRPr="00186540">
        <w:rPr>
          <w:b/>
          <w:sz w:val="24"/>
          <w:szCs w:val="24"/>
          <w:lang w:val="ru-RU"/>
        </w:rPr>
        <w:t xml:space="preserve"> §</w:t>
      </w:r>
      <w:r w:rsidR="008F35FE">
        <w:rPr>
          <w:b/>
          <w:sz w:val="24"/>
          <w:szCs w:val="24"/>
          <w:lang w:val="ru-RU"/>
        </w:rPr>
        <w:t xml:space="preserve"> </w:t>
      </w:r>
      <w:r w:rsidR="00F72CD7">
        <w:rPr>
          <w:b/>
          <w:sz w:val="24"/>
          <w:szCs w:val="24"/>
        </w:rPr>
        <w:t>63</w:t>
      </w:r>
      <w:r>
        <w:rPr>
          <w:sz w:val="24"/>
          <w:szCs w:val="24"/>
          <w:lang w:val="ru-RU"/>
        </w:rPr>
        <w:t xml:space="preserve">. Приложение № 8 </w:t>
      </w:r>
      <w:proofErr w:type="spellStart"/>
      <w:r w:rsidR="008F35FE">
        <w:rPr>
          <w:sz w:val="24"/>
          <w:szCs w:val="24"/>
          <w:lang w:val="ru-RU"/>
        </w:rPr>
        <w:t>към</w:t>
      </w:r>
      <w:proofErr w:type="spellEnd"/>
      <w:r w:rsidR="008F35FE">
        <w:rPr>
          <w:sz w:val="24"/>
          <w:szCs w:val="24"/>
          <w:lang w:val="ru-RU"/>
        </w:rPr>
        <w:t xml:space="preserve"> чл. 70 </w:t>
      </w:r>
      <w:r>
        <w:rPr>
          <w:sz w:val="24"/>
          <w:szCs w:val="24"/>
          <w:lang w:val="ru-RU"/>
        </w:rPr>
        <w:t xml:space="preserve">се </w:t>
      </w:r>
      <w:proofErr w:type="spellStart"/>
      <w:r>
        <w:rPr>
          <w:sz w:val="24"/>
          <w:szCs w:val="24"/>
          <w:lang w:val="ru-RU"/>
        </w:rPr>
        <w:t>отменя</w:t>
      </w:r>
      <w:proofErr w:type="spellEnd"/>
      <w:r>
        <w:rPr>
          <w:sz w:val="24"/>
          <w:szCs w:val="24"/>
          <w:lang w:val="ru-RU"/>
        </w:rPr>
        <w:t>.</w:t>
      </w:r>
    </w:p>
    <w:p w:rsidR="00186540" w:rsidRPr="00FD3C13" w:rsidRDefault="00186540">
      <w:pPr>
        <w:ind w:firstLine="850"/>
        <w:jc w:val="both"/>
        <w:rPr>
          <w:sz w:val="24"/>
          <w:szCs w:val="24"/>
          <w:lang w:val="ru-RU"/>
        </w:rPr>
      </w:pPr>
    </w:p>
    <w:p w:rsidR="00D63F97" w:rsidRPr="00FD3C13" w:rsidRDefault="00D63F97" w:rsidP="009906F8">
      <w:pPr>
        <w:ind w:firstLine="850"/>
        <w:jc w:val="both"/>
        <w:outlineLvl w:val="0"/>
        <w:rPr>
          <w:sz w:val="24"/>
          <w:szCs w:val="24"/>
        </w:rPr>
      </w:pPr>
      <w:r w:rsidRPr="00FD3C13">
        <w:rPr>
          <w:b/>
          <w:noProof/>
          <w:sz w:val="24"/>
          <w:szCs w:val="24"/>
          <w:lang w:eastAsia="bg-BG"/>
        </w:rPr>
        <w:t xml:space="preserve">§ </w:t>
      </w:r>
      <w:r w:rsidR="00186540">
        <w:rPr>
          <w:b/>
          <w:noProof/>
          <w:sz w:val="24"/>
          <w:szCs w:val="24"/>
          <w:lang w:eastAsia="bg-BG"/>
        </w:rPr>
        <w:t>6</w:t>
      </w:r>
      <w:r w:rsidR="00F72CD7">
        <w:rPr>
          <w:b/>
          <w:noProof/>
          <w:sz w:val="24"/>
          <w:szCs w:val="24"/>
          <w:lang w:eastAsia="bg-BG"/>
        </w:rPr>
        <w:t>4</w:t>
      </w:r>
      <w:r w:rsidRPr="00FD3C13">
        <w:rPr>
          <w:b/>
          <w:noProof/>
          <w:sz w:val="24"/>
          <w:szCs w:val="24"/>
          <w:lang w:eastAsia="bg-BG"/>
        </w:rPr>
        <w:t>.</w:t>
      </w:r>
      <w:r w:rsidRPr="00FD3C13">
        <w:rPr>
          <w:noProof/>
          <w:sz w:val="24"/>
          <w:szCs w:val="24"/>
          <w:lang w:eastAsia="bg-BG"/>
        </w:rPr>
        <w:t xml:space="preserve"> В </w:t>
      </w:r>
      <w:r w:rsidR="00877EFB">
        <w:rPr>
          <w:noProof/>
          <w:sz w:val="24"/>
          <w:szCs w:val="24"/>
          <w:lang w:eastAsia="bg-BG"/>
        </w:rPr>
        <w:t>точка 3.2., буква</w:t>
      </w:r>
      <w:r w:rsidR="00877EFB" w:rsidRPr="00877EFB">
        <w:rPr>
          <w:noProof/>
          <w:sz w:val="24"/>
          <w:szCs w:val="24"/>
          <w:lang w:eastAsia="bg-BG"/>
        </w:rPr>
        <w:t xml:space="preserve"> „б” </w:t>
      </w:r>
      <w:r w:rsidR="00877EFB">
        <w:rPr>
          <w:noProof/>
          <w:sz w:val="24"/>
          <w:szCs w:val="24"/>
          <w:lang w:eastAsia="bg-BG"/>
        </w:rPr>
        <w:t xml:space="preserve">от </w:t>
      </w:r>
      <w:r w:rsidR="00877EFB">
        <w:rPr>
          <w:sz w:val="24"/>
          <w:szCs w:val="24"/>
        </w:rPr>
        <w:t>п</w:t>
      </w:r>
      <w:r w:rsidRPr="00FD3C13">
        <w:rPr>
          <w:sz w:val="24"/>
          <w:szCs w:val="24"/>
        </w:rPr>
        <w:t xml:space="preserve">риложение № 9 </w:t>
      </w:r>
      <w:r w:rsidR="00877EFB">
        <w:rPr>
          <w:sz w:val="24"/>
          <w:szCs w:val="24"/>
        </w:rPr>
        <w:t xml:space="preserve">към чл. 40д, ал. 2 </w:t>
      </w:r>
      <w:r w:rsidR="003512C5" w:rsidRPr="007F4E4E">
        <w:rPr>
          <w:sz w:val="24"/>
          <w:szCs w:val="24"/>
        </w:rPr>
        <w:t>след думите „</w:t>
      </w:r>
      <w:r w:rsidR="007F4E4E" w:rsidRPr="007F4E4E">
        <w:rPr>
          <w:sz w:val="24"/>
          <w:szCs w:val="24"/>
        </w:rPr>
        <w:t>природните бедствия</w:t>
      </w:r>
      <w:r w:rsidR="007F4E4E" w:rsidRPr="007044D5" w:rsidDel="007F4E4E">
        <w:rPr>
          <w:sz w:val="24"/>
          <w:szCs w:val="24"/>
        </w:rPr>
        <w:t xml:space="preserve"> </w:t>
      </w:r>
      <w:r w:rsidR="003512C5" w:rsidRPr="003D6E8D">
        <w:rPr>
          <w:sz w:val="24"/>
          <w:szCs w:val="24"/>
        </w:rPr>
        <w:t>“ се</w:t>
      </w:r>
      <w:r w:rsidR="003512C5" w:rsidRPr="00FD3C13">
        <w:rPr>
          <w:sz w:val="24"/>
          <w:szCs w:val="24"/>
        </w:rPr>
        <w:t xml:space="preserve"> добавя „критични ситуации, свързани с общественото здраве“</w:t>
      </w:r>
      <w:r w:rsidR="007F4E4E">
        <w:rPr>
          <w:sz w:val="24"/>
          <w:szCs w:val="24"/>
        </w:rPr>
        <w:t>.</w:t>
      </w:r>
      <w:r w:rsidRPr="00FD3C13">
        <w:rPr>
          <w:sz w:val="24"/>
          <w:szCs w:val="24"/>
        </w:rPr>
        <w:t xml:space="preserve"> </w:t>
      </w:r>
    </w:p>
    <w:p w:rsidR="00746039" w:rsidRDefault="00746039">
      <w:pPr>
        <w:ind w:firstLine="850"/>
        <w:jc w:val="both"/>
        <w:rPr>
          <w:sz w:val="24"/>
          <w:szCs w:val="24"/>
        </w:rPr>
      </w:pPr>
    </w:p>
    <w:p w:rsidR="00746039" w:rsidRPr="00746039" w:rsidRDefault="00746039" w:rsidP="00746039">
      <w:pPr>
        <w:ind w:firstLine="850"/>
        <w:jc w:val="both"/>
        <w:rPr>
          <w:sz w:val="24"/>
          <w:szCs w:val="24"/>
        </w:rPr>
      </w:pPr>
      <w:r w:rsidRPr="007044D5">
        <w:rPr>
          <w:b/>
          <w:sz w:val="24"/>
          <w:szCs w:val="24"/>
        </w:rPr>
        <w:t>§ 6</w:t>
      </w:r>
      <w:r w:rsidR="00F72CD7">
        <w:rPr>
          <w:b/>
          <w:sz w:val="24"/>
          <w:szCs w:val="24"/>
        </w:rPr>
        <w:t>5</w:t>
      </w:r>
      <w:r w:rsidRPr="007044D5">
        <w:rPr>
          <w:b/>
          <w:sz w:val="24"/>
          <w:szCs w:val="24"/>
        </w:rPr>
        <w:t>.</w:t>
      </w:r>
      <w:r>
        <w:rPr>
          <w:sz w:val="24"/>
          <w:szCs w:val="24"/>
        </w:rPr>
        <w:t xml:space="preserve"> Създава се приложение № 11</w:t>
      </w:r>
      <w:r w:rsidRPr="00746039">
        <w:rPr>
          <w:sz w:val="24"/>
          <w:szCs w:val="24"/>
        </w:rPr>
        <w:t xml:space="preserve"> към чл. 40а, ал.</w:t>
      </w:r>
      <w:r>
        <w:rPr>
          <w:sz w:val="24"/>
          <w:szCs w:val="24"/>
        </w:rPr>
        <w:t xml:space="preserve"> </w:t>
      </w:r>
      <w:r w:rsidRPr="00746039">
        <w:rPr>
          <w:sz w:val="24"/>
          <w:szCs w:val="24"/>
        </w:rPr>
        <w:t>2.</w:t>
      </w:r>
    </w:p>
    <w:p w:rsidR="00746039" w:rsidRPr="00746039" w:rsidRDefault="00746039" w:rsidP="005A100C">
      <w:pPr>
        <w:ind w:firstLine="850"/>
        <w:jc w:val="both"/>
        <w:rPr>
          <w:sz w:val="24"/>
          <w:szCs w:val="24"/>
        </w:rPr>
      </w:pPr>
      <w:r w:rsidRPr="00746039">
        <w:rPr>
          <w:sz w:val="24"/>
          <w:szCs w:val="24"/>
        </w:rPr>
        <w:tab/>
      </w:r>
      <w:r w:rsidRPr="00746039">
        <w:rPr>
          <w:sz w:val="24"/>
          <w:szCs w:val="24"/>
        </w:rPr>
        <w:tab/>
      </w:r>
      <w:r w:rsidRPr="00746039">
        <w:rPr>
          <w:sz w:val="24"/>
          <w:szCs w:val="24"/>
        </w:rPr>
        <w:tab/>
      </w:r>
      <w:r w:rsidRPr="00746039">
        <w:rPr>
          <w:sz w:val="24"/>
          <w:szCs w:val="24"/>
        </w:rPr>
        <w:tab/>
      </w:r>
      <w:r w:rsidRPr="00746039">
        <w:rPr>
          <w:sz w:val="24"/>
          <w:szCs w:val="24"/>
        </w:rPr>
        <w:tab/>
      </w:r>
      <w:r>
        <w:rPr>
          <w:sz w:val="24"/>
          <w:szCs w:val="24"/>
        </w:rPr>
        <w:tab/>
      </w:r>
      <w:r>
        <w:rPr>
          <w:sz w:val="24"/>
          <w:szCs w:val="24"/>
        </w:rPr>
        <w:tab/>
        <w:t>„Приложение № 11</w:t>
      </w:r>
      <w:r w:rsidRPr="00746039">
        <w:rPr>
          <w:sz w:val="24"/>
          <w:szCs w:val="24"/>
        </w:rPr>
        <w:t xml:space="preserve"> към чл. 40 а, ал. 2</w:t>
      </w:r>
    </w:p>
    <w:p w:rsidR="00746039" w:rsidRPr="007044D5" w:rsidRDefault="00746039" w:rsidP="007044D5">
      <w:pPr>
        <w:ind w:firstLine="850"/>
        <w:jc w:val="center"/>
        <w:rPr>
          <w:b/>
          <w:sz w:val="24"/>
          <w:szCs w:val="24"/>
        </w:rPr>
      </w:pPr>
      <w:r w:rsidRPr="007044D5">
        <w:rPr>
          <w:b/>
          <w:sz w:val="24"/>
          <w:szCs w:val="24"/>
        </w:rPr>
        <w:t>Рамка за Националната програма за безопасност в гражданското въздухоплаване</w:t>
      </w:r>
    </w:p>
    <w:p w:rsidR="00746039" w:rsidRPr="007044D5" w:rsidRDefault="00746039" w:rsidP="007044D5">
      <w:pPr>
        <w:ind w:firstLine="850"/>
        <w:jc w:val="center"/>
        <w:rPr>
          <w:b/>
          <w:sz w:val="24"/>
          <w:szCs w:val="24"/>
        </w:rPr>
      </w:pPr>
    </w:p>
    <w:p w:rsidR="00746039" w:rsidRPr="00746039" w:rsidRDefault="00746039" w:rsidP="00746039">
      <w:pPr>
        <w:ind w:firstLine="850"/>
        <w:jc w:val="both"/>
        <w:rPr>
          <w:sz w:val="24"/>
          <w:szCs w:val="24"/>
        </w:rPr>
      </w:pPr>
      <w:r w:rsidRPr="00746039">
        <w:rPr>
          <w:sz w:val="24"/>
          <w:szCs w:val="24"/>
        </w:rPr>
        <w:t xml:space="preserve">Настоящото приложение дава рамката за въвеждането и поддържането на Националната програма по безопасност в гражданското въздухоплаване (НПБГВ). НПБГВ е система за управление на безопасността от страна на Република България. Рамката съдържа четири компонента и единадесет елемента, описани тук по-долу. Въвеждането на НПБГВ е съизмерима с големината и </w:t>
      </w:r>
      <w:proofErr w:type="spellStart"/>
      <w:r w:rsidRPr="00746039">
        <w:rPr>
          <w:sz w:val="24"/>
          <w:szCs w:val="24"/>
        </w:rPr>
        <w:t>комплексността</w:t>
      </w:r>
      <w:proofErr w:type="spellEnd"/>
      <w:r w:rsidRPr="00746039">
        <w:rPr>
          <w:sz w:val="24"/>
          <w:szCs w:val="24"/>
        </w:rPr>
        <w:t xml:space="preserve"> на авиационната система на Република България и изисква координация между множество органи, отговорни за отделните функции на съответните елементи в държавата. Рамката на НПБГВ, въведена в това приложение и рамката за системата за управление на безопасността (СУБ) следва да се разглеждат </w:t>
      </w:r>
      <w:r w:rsidRPr="00746039">
        <w:rPr>
          <w:sz w:val="24"/>
          <w:szCs w:val="24"/>
        </w:rPr>
        <w:lastRenderedPageBreak/>
        <w:t>като взаимно допълващи се, въпреки че са отделни рамки. Това приложение включва и кратко описание на всеки елемент от рамката.</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1. Държавна политика по безопасност и цели;</w:t>
      </w:r>
    </w:p>
    <w:p w:rsidR="00746039" w:rsidRPr="00746039" w:rsidRDefault="00746039" w:rsidP="00746039">
      <w:pPr>
        <w:ind w:firstLine="850"/>
        <w:jc w:val="both"/>
        <w:rPr>
          <w:sz w:val="24"/>
          <w:szCs w:val="24"/>
        </w:rPr>
      </w:pPr>
      <w:r w:rsidRPr="00746039">
        <w:rPr>
          <w:sz w:val="24"/>
          <w:szCs w:val="24"/>
        </w:rPr>
        <w:t>1.</w:t>
      </w:r>
      <w:proofErr w:type="spellStart"/>
      <w:r w:rsidRPr="00746039">
        <w:rPr>
          <w:sz w:val="24"/>
          <w:szCs w:val="24"/>
        </w:rPr>
        <w:t>1</w:t>
      </w:r>
      <w:proofErr w:type="spellEnd"/>
      <w:r w:rsidRPr="00746039">
        <w:rPr>
          <w:sz w:val="24"/>
          <w:szCs w:val="24"/>
        </w:rPr>
        <w:t>. Държавна законодателна рамка за безопасност;</w:t>
      </w:r>
    </w:p>
    <w:p w:rsidR="00746039" w:rsidRPr="00746039" w:rsidRDefault="00746039" w:rsidP="00746039">
      <w:pPr>
        <w:ind w:firstLine="850"/>
        <w:jc w:val="both"/>
        <w:rPr>
          <w:sz w:val="24"/>
          <w:szCs w:val="24"/>
        </w:rPr>
      </w:pPr>
      <w:r w:rsidRPr="00746039">
        <w:rPr>
          <w:sz w:val="24"/>
          <w:szCs w:val="24"/>
        </w:rPr>
        <w:t>1.2. Държавни задължения и отговорности по безопасност;</w:t>
      </w:r>
    </w:p>
    <w:p w:rsidR="00746039" w:rsidRPr="00746039" w:rsidRDefault="00746039" w:rsidP="00746039">
      <w:pPr>
        <w:ind w:firstLine="850"/>
        <w:jc w:val="both"/>
        <w:rPr>
          <w:sz w:val="24"/>
          <w:szCs w:val="24"/>
        </w:rPr>
      </w:pPr>
      <w:r w:rsidRPr="00746039">
        <w:rPr>
          <w:sz w:val="24"/>
          <w:szCs w:val="24"/>
        </w:rPr>
        <w:t>1.3. Разследване на произшествия и инциденти;</w:t>
      </w:r>
    </w:p>
    <w:p w:rsidR="00746039" w:rsidRPr="00746039" w:rsidRDefault="00746039" w:rsidP="00746039">
      <w:pPr>
        <w:ind w:firstLine="850"/>
        <w:jc w:val="both"/>
        <w:rPr>
          <w:sz w:val="24"/>
          <w:szCs w:val="24"/>
        </w:rPr>
      </w:pPr>
      <w:r w:rsidRPr="00746039">
        <w:rPr>
          <w:sz w:val="24"/>
          <w:szCs w:val="24"/>
        </w:rPr>
        <w:t>1.4. Политика по прилагане.</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2. Държавно управление на риска за безопасността;</w:t>
      </w:r>
    </w:p>
    <w:p w:rsidR="00746039" w:rsidRPr="00746039" w:rsidRDefault="00746039" w:rsidP="00746039">
      <w:pPr>
        <w:ind w:firstLine="850"/>
        <w:jc w:val="both"/>
        <w:rPr>
          <w:sz w:val="24"/>
          <w:szCs w:val="24"/>
        </w:rPr>
      </w:pPr>
      <w:r w:rsidRPr="00746039">
        <w:rPr>
          <w:sz w:val="24"/>
          <w:szCs w:val="24"/>
        </w:rPr>
        <w:t>2.1. Изисквания по отношение на безопасността към СУБ на доставчика на услуги (АНО);</w:t>
      </w:r>
    </w:p>
    <w:p w:rsidR="00746039" w:rsidRPr="00746039" w:rsidRDefault="00746039" w:rsidP="00746039">
      <w:pPr>
        <w:ind w:firstLine="850"/>
        <w:jc w:val="both"/>
        <w:rPr>
          <w:sz w:val="24"/>
          <w:szCs w:val="24"/>
        </w:rPr>
      </w:pPr>
      <w:r w:rsidRPr="00746039">
        <w:rPr>
          <w:sz w:val="24"/>
          <w:szCs w:val="24"/>
        </w:rPr>
        <w:t>2.</w:t>
      </w:r>
      <w:proofErr w:type="spellStart"/>
      <w:r w:rsidRPr="00746039">
        <w:rPr>
          <w:sz w:val="24"/>
          <w:szCs w:val="24"/>
        </w:rPr>
        <w:t>2</w:t>
      </w:r>
      <w:proofErr w:type="spellEnd"/>
      <w:r w:rsidRPr="00746039">
        <w:rPr>
          <w:sz w:val="24"/>
          <w:szCs w:val="24"/>
        </w:rPr>
        <w:t>. Договаряне на нивото на безопасност на доставчика на услуги.</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3. Държавно осигуряване на безопасността;</w:t>
      </w:r>
    </w:p>
    <w:p w:rsidR="00746039" w:rsidRPr="00746039" w:rsidRDefault="00746039" w:rsidP="00746039">
      <w:pPr>
        <w:ind w:firstLine="850"/>
        <w:jc w:val="both"/>
        <w:rPr>
          <w:sz w:val="24"/>
          <w:szCs w:val="24"/>
        </w:rPr>
      </w:pPr>
      <w:r w:rsidRPr="00746039">
        <w:rPr>
          <w:sz w:val="24"/>
          <w:szCs w:val="24"/>
        </w:rPr>
        <w:t>3.1. Надзор на безопасността;</w:t>
      </w:r>
    </w:p>
    <w:p w:rsidR="00746039" w:rsidRPr="00746039" w:rsidRDefault="00746039" w:rsidP="00746039">
      <w:pPr>
        <w:ind w:firstLine="850"/>
        <w:jc w:val="both"/>
        <w:rPr>
          <w:sz w:val="24"/>
          <w:szCs w:val="24"/>
        </w:rPr>
      </w:pPr>
      <w:r w:rsidRPr="00746039">
        <w:rPr>
          <w:sz w:val="24"/>
          <w:szCs w:val="24"/>
        </w:rPr>
        <w:t>3.2. Събиране, анализ и обмен на данни по безопасност;</w:t>
      </w:r>
    </w:p>
    <w:p w:rsidR="00746039" w:rsidRPr="00746039" w:rsidRDefault="00746039" w:rsidP="00746039">
      <w:pPr>
        <w:ind w:firstLine="850"/>
        <w:jc w:val="both"/>
        <w:rPr>
          <w:sz w:val="24"/>
          <w:szCs w:val="24"/>
        </w:rPr>
      </w:pPr>
      <w:r w:rsidRPr="00746039">
        <w:rPr>
          <w:sz w:val="24"/>
          <w:szCs w:val="24"/>
        </w:rPr>
        <w:t>3.</w:t>
      </w:r>
      <w:proofErr w:type="spellStart"/>
      <w:r w:rsidRPr="00746039">
        <w:rPr>
          <w:sz w:val="24"/>
          <w:szCs w:val="24"/>
        </w:rPr>
        <w:t>3</w:t>
      </w:r>
      <w:proofErr w:type="spellEnd"/>
      <w:r w:rsidRPr="00746039">
        <w:rPr>
          <w:sz w:val="24"/>
          <w:szCs w:val="24"/>
        </w:rPr>
        <w:t>. Насочване на надзора към по-проблемни или нуждаещи се области въз основа на данни за безопасността.</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4. Държавно популяризиране на безопасността;</w:t>
      </w:r>
    </w:p>
    <w:p w:rsidR="00746039" w:rsidRPr="00746039" w:rsidRDefault="00746039" w:rsidP="00746039">
      <w:pPr>
        <w:ind w:firstLine="850"/>
        <w:jc w:val="both"/>
        <w:rPr>
          <w:sz w:val="24"/>
          <w:szCs w:val="24"/>
        </w:rPr>
      </w:pPr>
      <w:r w:rsidRPr="00746039">
        <w:rPr>
          <w:sz w:val="24"/>
          <w:szCs w:val="24"/>
        </w:rPr>
        <w:t>4.1. Вътрешно обучение, осведомяване и разпространение на информация по безопасност;</w:t>
      </w:r>
    </w:p>
    <w:p w:rsidR="00746039" w:rsidRPr="00746039" w:rsidRDefault="00746039" w:rsidP="00746039">
      <w:pPr>
        <w:ind w:firstLine="850"/>
        <w:jc w:val="both"/>
        <w:rPr>
          <w:sz w:val="24"/>
          <w:szCs w:val="24"/>
        </w:rPr>
      </w:pPr>
      <w:r w:rsidRPr="00746039">
        <w:rPr>
          <w:sz w:val="24"/>
          <w:szCs w:val="24"/>
        </w:rPr>
        <w:t>4.2. Външно обучение, осведомяване и разпространение на информация по безопасност;</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 xml:space="preserve">Забележка: По смисъла на това приложение, терминът „"доставчик на услуги“" се отнася до всяка организация, предоставяща авиационни услуги. Терминът включва одобрени организации за обучение, които са изложени на рискове за безопасността при предоставянето на своите услуги, авиационни оператори, одобрени организации за техническо обслужване, организации, отговорни за типовото проектиране и /или производство на въздухоплавателни средства, доставчици на </w:t>
      </w:r>
      <w:proofErr w:type="spellStart"/>
      <w:r w:rsidRPr="00746039">
        <w:rPr>
          <w:sz w:val="24"/>
          <w:szCs w:val="24"/>
        </w:rPr>
        <w:t>аеронавигационно</w:t>
      </w:r>
      <w:proofErr w:type="spellEnd"/>
      <w:r w:rsidRPr="00746039">
        <w:rPr>
          <w:sz w:val="24"/>
          <w:szCs w:val="24"/>
        </w:rPr>
        <w:t xml:space="preserve"> обслужване, както и лицензирани летища, когато е приложимо.</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1. Държавна политика по безопасност и цели</w:t>
      </w:r>
    </w:p>
    <w:p w:rsidR="00746039" w:rsidRPr="00746039" w:rsidRDefault="00746039" w:rsidP="00746039">
      <w:pPr>
        <w:ind w:firstLine="850"/>
        <w:jc w:val="both"/>
        <w:rPr>
          <w:sz w:val="24"/>
          <w:szCs w:val="24"/>
        </w:rPr>
      </w:pPr>
      <w:r w:rsidRPr="00746039">
        <w:rPr>
          <w:sz w:val="24"/>
          <w:szCs w:val="24"/>
        </w:rPr>
        <w:t>1.</w:t>
      </w:r>
      <w:proofErr w:type="spellStart"/>
      <w:r w:rsidRPr="00746039">
        <w:rPr>
          <w:sz w:val="24"/>
          <w:szCs w:val="24"/>
        </w:rPr>
        <w:t>1</w:t>
      </w:r>
      <w:proofErr w:type="spellEnd"/>
      <w:r w:rsidRPr="00746039">
        <w:rPr>
          <w:sz w:val="24"/>
          <w:szCs w:val="24"/>
        </w:rPr>
        <w:t>. Държавна законодателна рамка за безопасност</w:t>
      </w:r>
    </w:p>
    <w:p w:rsidR="00746039" w:rsidRPr="00746039" w:rsidRDefault="00746039" w:rsidP="00746039">
      <w:pPr>
        <w:ind w:firstLine="850"/>
        <w:jc w:val="both"/>
        <w:rPr>
          <w:sz w:val="24"/>
          <w:szCs w:val="24"/>
        </w:rPr>
      </w:pPr>
      <w:r w:rsidRPr="00746039">
        <w:rPr>
          <w:sz w:val="24"/>
          <w:szCs w:val="24"/>
        </w:rPr>
        <w:tab/>
        <w:t>Министерството на транспорта, съобщенията и информационните технологии въвежда национална законодателна рамка и специфични правила, в съответствие с международните и националните стандарти, които определят как държавата ще извършва управлението на безопасността в Република България. Това включва участието на държавните авиационни организации в определени дейности, свързани с управлението на безопасността в държавата, както и определянето на ролите, отговорностите и взаимоотношенията на тези организации. Законодателната рамка по безопасността и специфичните правила се преразглеждат периодично, за да се гарантира, че те остават приложими и подходящи за държавата.</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1.2. Държавни задължения и отговорности по безопасност</w:t>
      </w:r>
    </w:p>
    <w:p w:rsidR="00746039" w:rsidRPr="00746039" w:rsidRDefault="00746039" w:rsidP="00746039">
      <w:pPr>
        <w:ind w:firstLine="850"/>
        <w:jc w:val="both"/>
        <w:rPr>
          <w:sz w:val="24"/>
          <w:szCs w:val="24"/>
        </w:rPr>
      </w:pPr>
      <w:r w:rsidRPr="00746039">
        <w:rPr>
          <w:sz w:val="24"/>
          <w:szCs w:val="24"/>
        </w:rPr>
        <w:tab/>
        <w:t>Министерството на транспорта, съобщенията и информационните технологии определя, дефинира и документира изискванията, задълженията и отговорностите, по отношение на въвеждането и поддържането на НПБГВ. Това включва насоки за планиране, организиране, развитие, поддържане, контрол и непрекъснато подобряване на НПБГВ по начин, отговарящ на държавните цели по безопасност. Това също включва ясна позиция за осигуряването на необходимите ресурси за осъществяване на ДПБ.</w:t>
      </w:r>
    </w:p>
    <w:p w:rsidR="00746039" w:rsidRPr="00746039" w:rsidRDefault="00746039" w:rsidP="00746039">
      <w:pPr>
        <w:ind w:firstLine="850"/>
        <w:jc w:val="both"/>
        <w:rPr>
          <w:sz w:val="24"/>
          <w:szCs w:val="24"/>
        </w:rPr>
      </w:pPr>
    </w:p>
    <w:p w:rsidR="005A100C" w:rsidRDefault="005A100C"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lastRenderedPageBreak/>
        <w:t>1.3. Разследване на произшествия и инциденти</w:t>
      </w:r>
    </w:p>
    <w:p w:rsidR="00746039" w:rsidRPr="00746039" w:rsidRDefault="00746039" w:rsidP="00746039">
      <w:pPr>
        <w:ind w:firstLine="850"/>
        <w:jc w:val="both"/>
        <w:rPr>
          <w:sz w:val="24"/>
          <w:szCs w:val="24"/>
        </w:rPr>
      </w:pPr>
      <w:r w:rsidRPr="00746039">
        <w:rPr>
          <w:sz w:val="24"/>
          <w:szCs w:val="24"/>
        </w:rPr>
        <w:tab/>
        <w:t>Министерството на транспорта, съобщенията и информационните технологии чрез дирекция „Звено за разследване на произшествия във въздушния, водния и железопътния транспорт“ координира и ръководи  процеса за разследване на авиационни събития, произшествия и инциденти. Основната цел на този процес е предотвратяването на произшествия и инциденти, а не разпределянето на вина или юридическа отговорност. Тези разследвания трябва да подкрепят управлението на безопасността в държавата. При изпълнението на НПБГВ, държавата поддържа независимостта на организацията за разследване на произшествия и инциденти от другите държавни авиационни организации.</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1.4. Политика по прилагане</w:t>
      </w:r>
    </w:p>
    <w:p w:rsidR="00746039" w:rsidRPr="00746039" w:rsidRDefault="00746039" w:rsidP="00746039">
      <w:pPr>
        <w:ind w:firstLine="850"/>
        <w:jc w:val="both"/>
        <w:rPr>
          <w:sz w:val="24"/>
          <w:szCs w:val="24"/>
        </w:rPr>
      </w:pPr>
      <w:r w:rsidRPr="00746039">
        <w:rPr>
          <w:sz w:val="24"/>
          <w:szCs w:val="24"/>
        </w:rPr>
        <w:tab/>
        <w:t>Министерството на транспорта, съобщенията и информационните технологии въвежда политика по прилагане, която определя условията и обстоятелствата, при които на доставчика на АНО е позволено вътрешно да анализира и се справя със събития, касаещи определени отклонения от безопасността, в контекста на своята система за управление на безопасността (СУБ) и удовлетворявайки съответния държавен орган. Политиката по прилагане също определя условията и обстоятелствата, при които да се предприемат действия по отношение на отклоненията от безопасността чрез установени процедури за прилагане.</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2. Държавно управление на риска за безопасността</w:t>
      </w:r>
    </w:p>
    <w:p w:rsidR="00746039" w:rsidRPr="00746039" w:rsidRDefault="00746039" w:rsidP="00746039">
      <w:pPr>
        <w:ind w:firstLine="850"/>
        <w:jc w:val="both"/>
        <w:rPr>
          <w:sz w:val="24"/>
          <w:szCs w:val="24"/>
        </w:rPr>
      </w:pPr>
      <w:r w:rsidRPr="00746039">
        <w:rPr>
          <w:sz w:val="24"/>
          <w:szCs w:val="24"/>
        </w:rPr>
        <w:t>2.1. Изисквания по отношение на безопасността към СУБ на доставчика на АНО</w:t>
      </w:r>
    </w:p>
    <w:p w:rsidR="00746039" w:rsidRPr="00746039" w:rsidRDefault="00477951" w:rsidP="00746039">
      <w:pPr>
        <w:ind w:firstLine="850"/>
        <w:jc w:val="both"/>
        <w:rPr>
          <w:sz w:val="24"/>
          <w:szCs w:val="24"/>
        </w:rPr>
      </w:pPr>
      <w:r>
        <w:rPr>
          <w:sz w:val="24"/>
          <w:szCs w:val="24"/>
        </w:rPr>
        <w:tab/>
        <w:t>Главна дирекция „</w:t>
      </w:r>
      <w:r w:rsidR="00746039" w:rsidRPr="00746039">
        <w:rPr>
          <w:sz w:val="24"/>
          <w:szCs w:val="24"/>
        </w:rPr>
        <w:t>Гражданска в</w:t>
      </w:r>
      <w:r>
        <w:rPr>
          <w:sz w:val="24"/>
          <w:szCs w:val="24"/>
        </w:rPr>
        <w:t>ъздухоплавателна администрация“</w:t>
      </w:r>
      <w:r w:rsidR="00746039" w:rsidRPr="00746039">
        <w:rPr>
          <w:sz w:val="24"/>
          <w:szCs w:val="24"/>
        </w:rPr>
        <w:t xml:space="preserve"> създава механизми за контрол, които регулират как доставчика на АНО ще идентифицират опасностите и ще управляват рисковете за безопасността. Те включват изисквания, специфични оперативни правила и политики за въвеждане и прилагане на СУБ на доставчика на услуги. Изискванията, специфичните оперативни правила и политиките за въвеждане и прилагане се преразглеждат периодично, за да се осигури да останат приложими и подходящи за доставчика на услуги.</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2.</w:t>
      </w:r>
      <w:proofErr w:type="spellStart"/>
      <w:r w:rsidRPr="00746039">
        <w:rPr>
          <w:sz w:val="24"/>
          <w:szCs w:val="24"/>
        </w:rPr>
        <w:t>2</w:t>
      </w:r>
      <w:proofErr w:type="spellEnd"/>
      <w:r w:rsidRPr="00746039">
        <w:rPr>
          <w:sz w:val="24"/>
          <w:szCs w:val="24"/>
        </w:rPr>
        <w:t>. Договаряне на нивото на безопасност на доставчика на услуги</w:t>
      </w:r>
    </w:p>
    <w:p w:rsidR="00746039" w:rsidRPr="00746039" w:rsidRDefault="00477951" w:rsidP="00746039">
      <w:pPr>
        <w:ind w:firstLine="850"/>
        <w:jc w:val="both"/>
        <w:rPr>
          <w:sz w:val="24"/>
          <w:szCs w:val="24"/>
        </w:rPr>
      </w:pPr>
      <w:r>
        <w:rPr>
          <w:sz w:val="24"/>
          <w:szCs w:val="24"/>
        </w:rPr>
        <w:tab/>
        <w:t>Главна дирекция „</w:t>
      </w:r>
      <w:r w:rsidR="00746039" w:rsidRPr="00746039">
        <w:rPr>
          <w:sz w:val="24"/>
          <w:szCs w:val="24"/>
        </w:rPr>
        <w:t>Гражданска в</w:t>
      </w:r>
      <w:r>
        <w:rPr>
          <w:sz w:val="24"/>
          <w:szCs w:val="24"/>
        </w:rPr>
        <w:t>ъздухоплавателна администрация“</w:t>
      </w:r>
      <w:r w:rsidR="00746039" w:rsidRPr="00746039">
        <w:rPr>
          <w:sz w:val="24"/>
          <w:szCs w:val="24"/>
        </w:rPr>
        <w:t xml:space="preserve"> се договаря с доставчика на АНО относно нивото на безопасност на техните СУБ. Договореното ниво на безопасност на СУБ на доставчика на АНО се преразглежда периодично, за да се осигури да остане приложимо и подходящо за доставчика на услуги.</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3. Държавно осигуряване на безопасността</w:t>
      </w:r>
    </w:p>
    <w:p w:rsidR="00746039" w:rsidRPr="00746039" w:rsidRDefault="00746039" w:rsidP="00746039">
      <w:pPr>
        <w:ind w:firstLine="850"/>
        <w:jc w:val="both"/>
        <w:rPr>
          <w:sz w:val="24"/>
          <w:szCs w:val="24"/>
        </w:rPr>
      </w:pPr>
      <w:r w:rsidRPr="00746039">
        <w:rPr>
          <w:sz w:val="24"/>
          <w:szCs w:val="24"/>
        </w:rPr>
        <w:t>3.1. Надзор на безопасността</w:t>
      </w:r>
    </w:p>
    <w:p w:rsidR="00746039" w:rsidRPr="00746039" w:rsidRDefault="00746039" w:rsidP="00746039">
      <w:pPr>
        <w:ind w:firstLine="850"/>
        <w:jc w:val="both"/>
        <w:rPr>
          <w:sz w:val="24"/>
          <w:szCs w:val="24"/>
        </w:rPr>
      </w:pPr>
      <w:r w:rsidRPr="00746039">
        <w:rPr>
          <w:sz w:val="24"/>
          <w:szCs w:val="24"/>
        </w:rPr>
        <w:t>Главна дирекция</w:t>
      </w:r>
      <w:r w:rsidR="00477951">
        <w:rPr>
          <w:sz w:val="24"/>
          <w:szCs w:val="24"/>
        </w:rPr>
        <w:t xml:space="preserve"> „</w:t>
      </w:r>
      <w:r w:rsidRPr="00746039">
        <w:rPr>
          <w:sz w:val="24"/>
          <w:szCs w:val="24"/>
        </w:rPr>
        <w:t>Гражданска в</w:t>
      </w:r>
      <w:r w:rsidR="00477951">
        <w:rPr>
          <w:sz w:val="24"/>
          <w:szCs w:val="24"/>
        </w:rPr>
        <w:t>ъздухоплавателна администрация“</w:t>
      </w:r>
      <w:r w:rsidRPr="00746039">
        <w:rPr>
          <w:sz w:val="24"/>
          <w:szCs w:val="24"/>
        </w:rPr>
        <w:t xml:space="preserve"> въвежда механизми за осигуряване на ефективно наблюдение на осемте критични елемента на функцията за надзор на безопасността. Също се въвеждат механизми, които да гарантират, че идентифицирането на опасностите и управлението на рисковете за безопасността от страна на доставчиците на услуги следват утвърдената нормативна рамка (изисквания, специфични оперативни и прилагащи правила и политики). Тези механизми включват инспекции, одити и прегледи, за да се гарантира, че средствата за контрол на риска за безопасността са правилно интегрирани в СУБ на доставчика на услуги, че се прилагат както е предвидено, и че нормативните средства за контрол оказват предвиденото влияние върху рисковете за безопасността.</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3.2. Събиране, анализ и обмен на данни по безопасност</w:t>
      </w:r>
    </w:p>
    <w:p w:rsidR="00746039" w:rsidRPr="00746039" w:rsidRDefault="00477951" w:rsidP="00746039">
      <w:pPr>
        <w:ind w:firstLine="850"/>
        <w:jc w:val="both"/>
        <w:rPr>
          <w:sz w:val="24"/>
          <w:szCs w:val="24"/>
        </w:rPr>
      </w:pPr>
      <w:r>
        <w:rPr>
          <w:sz w:val="24"/>
          <w:szCs w:val="24"/>
        </w:rPr>
        <w:tab/>
        <w:t xml:space="preserve">Главна дирекция </w:t>
      </w:r>
      <w:r w:rsidR="00746039" w:rsidRPr="00746039">
        <w:rPr>
          <w:sz w:val="24"/>
          <w:szCs w:val="24"/>
        </w:rPr>
        <w:t>“Гражданска в</w:t>
      </w:r>
      <w:r>
        <w:rPr>
          <w:sz w:val="24"/>
          <w:szCs w:val="24"/>
        </w:rPr>
        <w:t>ъздухоплавателна администрация“</w:t>
      </w:r>
      <w:r w:rsidR="00746039" w:rsidRPr="00746039">
        <w:rPr>
          <w:sz w:val="24"/>
          <w:szCs w:val="24"/>
        </w:rPr>
        <w:t xml:space="preserve"> въвежда механизми за осигуряване на събирането и съхранението на данни за опасностите и рисковете за безопасността, както на индивидуално, така и на общо държавно ниво. Също се въвеждат механизми за анализ на </w:t>
      </w:r>
      <w:r w:rsidR="00746039" w:rsidRPr="00746039">
        <w:rPr>
          <w:sz w:val="24"/>
          <w:szCs w:val="24"/>
        </w:rPr>
        <w:lastRenderedPageBreak/>
        <w:t>информация от събраните данни, както и за активен обмен на информация за безопасността с доставчиците на услуги и/ или други държави, когато е приложимо.</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3.</w:t>
      </w:r>
      <w:proofErr w:type="spellStart"/>
      <w:r w:rsidRPr="00746039">
        <w:rPr>
          <w:sz w:val="24"/>
          <w:szCs w:val="24"/>
        </w:rPr>
        <w:t>3</w:t>
      </w:r>
      <w:proofErr w:type="spellEnd"/>
      <w:r w:rsidRPr="00746039">
        <w:rPr>
          <w:sz w:val="24"/>
          <w:szCs w:val="24"/>
        </w:rPr>
        <w:t>. Насочване на надзора към по-проблемни или нуждаещи се области въз основа на данните за безопасността</w:t>
      </w:r>
    </w:p>
    <w:p w:rsidR="00746039" w:rsidRPr="00746039" w:rsidRDefault="00477951" w:rsidP="00746039">
      <w:pPr>
        <w:ind w:firstLine="850"/>
        <w:jc w:val="both"/>
        <w:rPr>
          <w:sz w:val="24"/>
          <w:szCs w:val="24"/>
        </w:rPr>
      </w:pPr>
      <w:r>
        <w:rPr>
          <w:sz w:val="24"/>
          <w:szCs w:val="24"/>
        </w:rPr>
        <w:tab/>
        <w:t>Главна дирекция „</w:t>
      </w:r>
      <w:r w:rsidR="00746039" w:rsidRPr="00746039">
        <w:rPr>
          <w:sz w:val="24"/>
          <w:szCs w:val="24"/>
        </w:rPr>
        <w:t>Гражданска в</w:t>
      </w:r>
      <w:r>
        <w:rPr>
          <w:sz w:val="24"/>
          <w:szCs w:val="24"/>
        </w:rPr>
        <w:t>ъздухоплавателна администрация“</w:t>
      </w:r>
      <w:r w:rsidR="00746039" w:rsidRPr="00746039">
        <w:rPr>
          <w:sz w:val="24"/>
          <w:szCs w:val="24"/>
        </w:rPr>
        <w:t xml:space="preserve"> въвежда процедури за </w:t>
      </w:r>
      <w:proofErr w:type="spellStart"/>
      <w:r w:rsidR="00746039" w:rsidRPr="00746039">
        <w:rPr>
          <w:sz w:val="24"/>
          <w:szCs w:val="24"/>
        </w:rPr>
        <w:t>приоритизиране</w:t>
      </w:r>
      <w:proofErr w:type="spellEnd"/>
      <w:r w:rsidR="00746039" w:rsidRPr="00746039">
        <w:rPr>
          <w:sz w:val="24"/>
          <w:szCs w:val="24"/>
        </w:rPr>
        <w:t xml:space="preserve"> на инспекциите, одитите и прегледите към по-проблемните или нуждаещи се области, основавайки се на анализа на данни и опасности, на техните последици в дейностите, както и на оценка на рисковете за безопасността.</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4. Държавно популяризиране на безопасността</w:t>
      </w:r>
    </w:p>
    <w:p w:rsidR="00746039" w:rsidRPr="00746039" w:rsidRDefault="00746039" w:rsidP="00746039">
      <w:pPr>
        <w:ind w:firstLine="850"/>
        <w:jc w:val="both"/>
        <w:rPr>
          <w:sz w:val="24"/>
          <w:szCs w:val="24"/>
        </w:rPr>
      </w:pPr>
      <w:r w:rsidRPr="00746039">
        <w:rPr>
          <w:sz w:val="24"/>
          <w:szCs w:val="24"/>
        </w:rPr>
        <w:t>4.1. Вътрешно обучение, осведомяване и разпространение на информация по безопасност</w:t>
      </w:r>
    </w:p>
    <w:p w:rsidR="00746039" w:rsidRPr="00746039" w:rsidRDefault="00477951" w:rsidP="00746039">
      <w:pPr>
        <w:ind w:firstLine="850"/>
        <w:jc w:val="both"/>
        <w:rPr>
          <w:sz w:val="24"/>
          <w:szCs w:val="24"/>
        </w:rPr>
      </w:pPr>
      <w:r>
        <w:rPr>
          <w:sz w:val="24"/>
          <w:szCs w:val="24"/>
        </w:rPr>
        <w:t>Главна дирекция „</w:t>
      </w:r>
      <w:r w:rsidR="00746039" w:rsidRPr="00746039">
        <w:rPr>
          <w:sz w:val="24"/>
          <w:szCs w:val="24"/>
        </w:rPr>
        <w:t>Гражданска в</w:t>
      </w:r>
      <w:r>
        <w:rPr>
          <w:sz w:val="24"/>
          <w:szCs w:val="24"/>
        </w:rPr>
        <w:t>ъздухоплавателна администрация“</w:t>
      </w:r>
      <w:r w:rsidR="00746039" w:rsidRPr="00746039">
        <w:rPr>
          <w:sz w:val="24"/>
          <w:szCs w:val="24"/>
        </w:rPr>
        <w:t xml:space="preserve"> осигурява обучение, подпомага осведомеността и двупосочната комуникация по отношение на свързаната с безопасността информация, в рамките на държавните авиационни организации, на развитието на организационна култура, която подпомага една ефективна и ефикасна НПБГВ.</w:t>
      </w:r>
    </w:p>
    <w:p w:rsidR="00746039" w:rsidRPr="00746039" w:rsidRDefault="00746039" w:rsidP="00746039">
      <w:pPr>
        <w:ind w:firstLine="850"/>
        <w:jc w:val="both"/>
        <w:rPr>
          <w:sz w:val="24"/>
          <w:szCs w:val="24"/>
        </w:rPr>
      </w:pPr>
    </w:p>
    <w:p w:rsidR="00746039" w:rsidRPr="00746039" w:rsidRDefault="00746039" w:rsidP="00746039">
      <w:pPr>
        <w:ind w:firstLine="850"/>
        <w:jc w:val="both"/>
        <w:rPr>
          <w:sz w:val="24"/>
          <w:szCs w:val="24"/>
        </w:rPr>
      </w:pPr>
      <w:r w:rsidRPr="00746039">
        <w:rPr>
          <w:sz w:val="24"/>
          <w:szCs w:val="24"/>
        </w:rPr>
        <w:t>4.2. Външно обучение, осведомяване и разпространение на информация по безопасност</w:t>
      </w:r>
    </w:p>
    <w:p w:rsidR="00746039" w:rsidRPr="00746039" w:rsidRDefault="00746039" w:rsidP="00746039">
      <w:pPr>
        <w:ind w:firstLine="850"/>
        <w:jc w:val="both"/>
        <w:rPr>
          <w:sz w:val="24"/>
          <w:szCs w:val="24"/>
        </w:rPr>
      </w:pPr>
    </w:p>
    <w:p w:rsidR="00746039" w:rsidRPr="00746039" w:rsidRDefault="00477951" w:rsidP="00746039">
      <w:pPr>
        <w:ind w:firstLine="850"/>
        <w:jc w:val="both"/>
        <w:rPr>
          <w:sz w:val="24"/>
          <w:szCs w:val="24"/>
        </w:rPr>
      </w:pPr>
      <w:r>
        <w:rPr>
          <w:sz w:val="24"/>
          <w:szCs w:val="24"/>
        </w:rPr>
        <w:t>Главна дирекция „</w:t>
      </w:r>
      <w:r w:rsidR="00746039" w:rsidRPr="00746039">
        <w:rPr>
          <w:sz w:val="24"/>
          <w:szCs w:val="24"/>
        </w:rPr>
        <w:t>Гражданска в</w:t>
      </w:r>
      <w:r>
        <w:rPr>
          <w:sz w:val="24"/>
          <w:szCs w:val="24"/>
        </w:rPr>
        <w:t>ъздухоплавателна администрация“</w:t>
      </w:r>
      <w:r w:rsidR="00746039" w:rsidRPr="00746039">
        <w:rPr>
          <w:sz w:val="24"/>
          <w:szCs w:val="24"/>
        </w:rPr>
        <w:t xml:space="preserve"> осигурява образование и подпомага осведомеността по отношение на рисковете за безопасността и двупосочната комуникация на свързаната с безопасността информация до доставчика на АНО, на развитието на организационна култура, която подпомага една ефективна и ефикасна СУБ.“</w:t>
      </w:r>
    </w:p>
    <w:p w:rsidR="00746039" w:rsidRDefault="00746039" w:rsidP="007044D5">
      <w:pPr>
        <w:jc w:val="both"/>
        <w:rPr>
          <w:sz w:val="24"/>
          <w:szCs w:val="24"/>
        </w:rPr>
      </w:pPr>
    </w:p>
    <w:p w:rsidR="00746039" w:rsidRPr="00FD3C13" w:rsidRDefault="00746039">
      <w:pPr>
        <w:ind w:firstLine="850"/>
        <w:jc w:val="both"/>
        <w:rPr>
          <w:sz w:val="24"/>
          <w:szCs w:val="24"/>
          <w:lang w:val="ru-RU"/>
        </w:rPr>
      </w:pPr>
    </w:p>
    <w:p w:rsidR="00D63F97" w:rsidRPr="00FD3C13" w:rsidRDefault="00D63F97">
      <w:pPr>
        <w:ind w:firstLine="850"/>
        <w:jc w:val="both"/>
        <w:rPr>
          <w:sz w:val="24"/>
          <w:szCs w:val="24"/>
          <w:lang w:val="ru-RU"/>
        </w:rPr>
      </w:pPr>
    </w:p>
    <w:p w:rsidR="00D63F97" w:rsidRPr="00FD3C13" w:rsidRDefault="00D63F97">
      <w:pPr>
        <w:ind w:firstLine="850"/>
        <w:jc w:val="both"/>
        <w:rPr>
          <w:sz w:val="24"/>
          <w:szCs w:val="24"/>
          <w:lang w:val="ru-RU"/>
        </w:rPr>
      </w:pPr>
      <w:r w:rsidRPr="00FD3C13">
        <w:rPr>
          <w:b/>
          <w:noProof/>
          <w:sz w:val="24"/>
          <w:szCs w:val="24"/>
          <w:lang w:eastAsia="bg-BG"/>
        </w:rPr>
        <w:t xml:space="preserve">§ </w:t>
      </w:r>
      <w:r w:rsidR="0067440B" w:rsidRPr="00FD3C13">
        <w:rPr>
          <w:b/>
          <w:noProof/>
          <w:sz w:val="24"/>
          <w:szCs w:val="24"/>
          <w:lang w:eastAsia="bg-BG"/>
        </w:rPr>
        <w:t>6</w:t>
      </w:r>
      <w:r w:rsidR="00F72CD7">
        <w:rPr>
          <w:b/>
          <w:noProof/>
          <w:sz w:val="24"/>
          <w:szCs w:val="24"/>
          <w:lang w:eastAsia="bg-BG"/>
        </w:rPr>
        <w:t>6</w:t>
      </w:r>
      <w:r w:rsidRPr="00FD3C13">
        <w:rPr>
          <w:b/>
          <w:noProof/>
          <w:sz w:val="24"/>
          <w:szCs w:val="24"/>
          <w:lang w:eastAsia="bg-BG"/>
        </w:rPr>
        <w:t>.</w:t>
      </w:r>
      <w:r w:rsidRPr="00FD3C13">
        <w:rPr>
          <w:noProof/>
          <w:sz w:val="24"/>
          <w:szCs w:val="24"/>
          <w:lang w:eastAsia="bg-BG"/>
        </w:rPr>
        <w:t xml:space="preserve"> Създава се </w:t>
      </w:r>
      <w:r w:rsidR="007F4E4E">
        <w:rPr>
          <w:noProof/>
          <w:sz w:val="24"/>
          <w:szCs w:val="24"/>
          <w:lang w:eastAsia="bg-BG"/>
        </w:rPr>
        <w:t>п</w:t>
      </w:r>
      <w:r w:rsidRPr="00FD3C13">
        <w:rPr>
          <w:noProof/>
          <w:sz w:val="24"/>
          <w:szCs w:val="24"/>
          <w:lang w:eastAsia="bg-BG"/>
        </w:rPr>
        <w:t>риложение № 1</w:t>
      </w:r>
      <w:r w:rsidR="00746039">
        <w:rPr>
          <w:noProof/>
          <w:sz w:val="24"/>
          <w:szCs w:val="24"/>
          <w:lang w:eastAsia="bg-BG"/>
        </w:rPr>
        <w:t>2</w:t>
      </w:r>
      <w:r w:rsidRPr="00FD3C13">
        <w:rPr>
          <w:noProof/>
          <w:sz w:val="24"/>
          <w:szCs w:val="24"/>
          <w:lang w:eastAsia="bg-BG"/>
        </w:rPr>
        <w:t xml:space="preserve"> към чл. 40в, ал.</w:t>
      </w:r>
      <w:r w:rsidR="00877EFB">
        <w:rPr>
          <w:noProof/>
          <w:sz w:val="24"/>
          <w:szCs w:val="24"/>
          <w:lang w:eastAsia="bg-BG"/>
        </w:rPr>
        <w:t xml:space="preserve"> </w:t>
      </w:r>
      <w:r w:rsidRPr="00FD3C13">
        <w:rPr>
          <w:noProof/>
          <w:sz w:val="24"/>
          <w:szCs w:val="24"/>
          <w:lang w:eastAsia="bg-BG"/>
        </w:rPr>
        <w:t>3.</w:t>
      </w:r>
    </w:p>
    <w:p w:rsidR="00D63F97" w:rsidRDefault="00D63F97" w:rsidP="00D06CA7">
      <w:pPr>
        <w:outlineLvl w:val="0"/>
        <w:rPr>
          <w:bCs/>
          <w:sz w:val="24"/>
          <w:szCs w:val="24"/>
        </w:rPr>
      </w:pPr>
      <w:r w:rsidRPr="00FD3C13">
        <w:rPr>
          <w:sz w:val="24"/>
          <w:szCs w:val="24"/>
        </w:rPr>
        <w:tab/>
      </w:r>
      <w:r w:rsidRPr="00FD3C13">
        <w:rPr>
          <w:sz w:val="24"/>
          <w:szCs w:val="24"/>
        </w:rPr>
        <w:tab/>
      </w:r>
      <w:r w:rsidRPr="00FD3C13">
        <w:rPr>
          <w:sz w:val="24"/>
          <w:szCs w:val="24"/>
        </w:rPr>
        <w:tab/>
      </w:r>
      <w:r w:rsidRPr="00FD3C13">
        <w:rPr>
          <w:sz w:val="24"/>
          <w:szCs w:val="24"/>
        </w:rPr>
        <w:tab/>
      </w:r>
      <w:r w:rsidRPr="00FD3C13">
        <w:rPr>
          <w:sz w:val="24"/>
          <w:szCs w:val="24"/>
        </w:rPr>
        <w:tab/>
      </w:r>
      <w:r w:rsidRPr="00FD3C13">
        <w:rPr>
          <w:sz w:val="24"/>
          <w:szCs w:val="24"/>
        </w:rPr>
        <w:tab/>
      </w:r>
      <w:r w:rsidRPr="00FD3C13">
        <w:rPr>
          <w:sz w:val="24"/>
          <w:szCs w:val="24"/>
        </w:rPr>
        <w:tab/>
      </w:r>
      <w:r w:rsidRPr="00FD3C13">
        <w:rPr>
          <w:sz w:val="24"/>
          <w:szCs w:val="24"/>
        </w:rPr>
        <w:tab/>
      </w:r>
      <w:r w:rsidRPr="007044D5">
        <w:rPr>
          <w:bCs/>
          <w:sz w:val="24"/>
          <w:szCs w:val="24"/>
        </w:rPr>
        <w:t>Приложение № 1</w:t>
      </w:r>
      <w:r w:rsidR="00746039">
        <w:rPr>
          <w:bCs/>
          <w:sz w:val="24"/>
          <w:szCs w:val="24"/>
        </w:rPr>
        <w:t>2</w:t>
      </w:r>
      <w:r w:rsidRPr="007044D5">
        <w:rPr>
          <w:bCs/>
          <w:sz w:val="24"/>
          <w:szCs w:val="24"/>
        </w:rPr>
        <w:t xml:space="preserve"> към чл.</w:t>
      </w:r>
      <w:r w:rsidR="00877EFB" w:rsidRPr="007044D5">
        <w:rPr>
          <w:bCs/>
          <w:sz w:val="24"/>
          <w:szCs w:val="24"/>
        </w:rPr>
        <w:t xml:space="preserve"> </w:t>
      </w:r>
      <w:r w:rsidRPr="007044D5">
        <w:rPr>
          <w:bCs/>
          <w:sz w:val="24"/>
          <w:szCs w:val="24"/>
        </w:rPr>
        <w:t>40в, ал. 3</w:t>
      </w:r>
    </w:p>
    <w:p w:rsidR="00477951" w:rsidRPr="007044D5" w:rsidRDefault="00477951" w:rsidP="00D06CA7">
      <w:pPr>
        <w:outlineLvl w:val="0"/>
        <w:rPr>
          <w:bCs/>
          <w:sz w:val="24"/>
          <w:szCs w:val="24"/>
        </w:rPr>
      </w:pPr>
    </w:p>
    <w:p w:rsidR="00D63F97" w:rsidRPr="00FD3C13" w:rsidRDefault="00D63F97" w:rsidP="005C0C76">
      <w:pPr>
        <w:ind w:left="720" w:firstLine="720"/>
        <w:jc w:val="center"/>
        <w:rPr>
          <w:b/>
          <w:iCs/>
          <w:sz w:val="24"/>
          <w:szCs w:val="24"/>
        </w:rPr>
      </w:pPr>
      <w:r w:rsidRPr="00FD3C13">
        <w:rPr>
          <w:b/>
          <w:bCs/>
          <w:sz w:val="24"/>
          <w:szCs w:val="24"/>
        </w:rPr>
        <w:t xml:space="preserve">Рамка за </w:t>
      </w:r>
      <w:r w:rsidRPr="00FD3C13">
        <w:rPr>
          <w:b/>
          <w:iCs/>
          <w:sz w:val="24"/>
          <w:szCs w:val="24"/>
        </w:rPr>
        <w:t>система за управление на безопасността (СУБ)</w:t>
      </w:r>
    </w:p>
    <w:p w:rsidR="00D63F97" w:rsidRPr="00FD3C13" w:rsidRDefault="00D63F97" w:rsidP="00FA0918">
      <w:pPr>
        <w:jc w:val="center"/>
        <w:rPr>
          <w:sz w:val="24"/>
          <w:szCs w:val="24"/>
        </w:rPr>
      </w:pPr>
    </w:p>
    <w:p w:rsidR="00D63F97" w:rsidRPr="00FD3C13" w:rsidRDefault="00D63F97" w:rsidP="00B54179">
      <w:pPr>
        <w:ind w:firstLine="720"/>
        <w:jc w:val="both"/>
        <w:rPr>
          <w:sz w:val="24"/>
          <w:szCs w:val="24"/>
        </w:rPr>
      </w:pPr>
      <w:r w:rsidRPr="00FD3C13">
        <w:rPr>
          <w:sz w:val="24"/>
          <w:szCs w:val="24"/>
        </w:rPr>
        <w:t xml:space="preserve">Това приложение определя рамката за въвеждане и поддържане на система за управление на безопасността (СУБ) от доставчик на </w:t>
      </w:r>
      <w:proofErr w:type="spellStart"/>
      <w:r w:rsidRPr="00FD3C13">
        <w:rPr>
          <w:sz w:val="24"/>
          <w:szCs w:val="24"/>
        </w:rPr>
        <w:t>аеронавигационно</w:t>
      </w:r>
      <w:proofErr w:type="spellEnd"/>
      <w:r w:rsidRPr="00FD3C13">
        <w:rPr>
          <w:sz w:val="24"/>
          <w:szCs w:val="24"/>
        </w:rPr>
        <w:t xml:space="preserve"> обслужване. СУБ е система за управление на безопасността от дадена организация</w:t>
      </w:r>
      <w:r w:rsidR="003E0352" w:rsidRPr="00FD3C13">
        <w:rPr>
          <w:sz w:val="24"/>
          <w:szCs w:val="24"/>
        </w:rPr>
        <w:t>.</w:t>
      </w:r>
      <w:r w:rsidRPr="00FD3C13">
        <w:rPr>
          <w:sz w:val="24"/>
          <w:szCs w:val="24"/>
        </w:rPr>
        <w:t xml:space="preserve"> Тази рамка включва четири компонента и дванадесет елемента, които представят минималните изисквания за въвеждането на СУБ. Изпълнението на предвиденото в рамката трябва да е в съответствие с големината на организацията и </w:t>
      </w:r>
      <w:proofErr w:type="spellStart"/>
      <w:r w:rsidRPr="00FD3C13">
        <w:rPr>
          <w:sz w:val="24"/>
          <w:szCs w:val="24"/>
        </w:rPr>
        <w:t>комплексността</w:t>
      </w:r>
      <w:proofErr w:type="spellEnd"/>
      <w:r w:rsidRPr="00FD3C13">
        <w:rPr>
          <w:sz w:val="24"/>
          <w:szCs w:val="24"/>
        </w:rPr>
        <w:t xml:space="preserve"> на предоставяните услуги. Това приложение включва и кратко описание на всеки елемент от рамката.</w:t>
      </w:r>
    </w:p>
    <w:p w:rsidR="00D63F97" w:rsidRPr="00FD3C13" w:rsidRDefault="00D63F97" w:rsidP="001B7FD4">
      <w:pPr>
        <w:jc w:val="both"/>
        <w:rPr>
          <w:sz w:val="24"/>
          <w:szCs w:val="24"/>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outlineLvl w:val="0"/>
        <w:rPr>
          <w:rFonts w:ascii="Times New Roman" w:hAnsi="Times New Roman"/>
          <w:color w:val="auto"/>
          <w:szCs w:val="24"/>
          <w:lang w:val="bg-BG"/>
        </w:rPr>
      </w:pPr>
      <w:r w:rsidRPr="00FD3C13">
        <w:rPr>
          <w:rFonts w:ascii="Times New Roman" w:hAnsi="Times New Roman"/>
          <w:color w:val="auto"/>
          <w:szCs w:val="24"/>
          <w:lang w:val="bg-BG"/>
        </w:rPr>
        <w:tab/>
        <w:t>1. Политика по безопасност и цели</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auto"/>
          <w:szCs w:val="24"/>
          <w:lang w:val="bg-BG"/>
        </w:rPr>
      </w:pPr>
      <w:r w:rsidRPr="00FD3C13">
        <w:rPr>
          <w:rFonts w:ascii="Times New Roman" w:hAnsi="Times New Roman"/>
          <w:color w:val="FF0000"/>
          <w:szCs w:val="24"/>
          <w:lang w:val="bg-BG"/>
        </w:rPr>
        <w:tab/>
      </w:r>
      <w:r w:rsidRPr="00FD3C13">
        <w:rPr>
          <w:rFonts w:ascii="Times New Roman" w:hAnsi="Times New Roman"/>
          <w:color w:val="auto"/>
          <w:szCs w:val="24"/>
          <w:lang w:val="bg-BG"/>
        </w:rPr>
        <w:t>1.</w:t>
      </w:r>
      <w:proofErr w:type="spellStart"/>
      <w:r w:rsidRPr="00FD3C13">
        <w:rPr>
          <w:rFonts w:ascii="Times New Roman" w:hAnsi="Times New Roman"/>
          <w:color w:val="auto"/>
          <w:szCs w:val="24"/>
          <w:lang w:val="bg-BG"/>
        </w:rPr>
        <w:t>1</w:t>
      </w:r>
      <w:proofErr w:type="spellEnd"/>
      <w:r w:rsidRPr="00FD3C13">
        <w:rPr>
          <w:rFonts w:ascii="Times New Roman" w:hAnsi="Times New Roman"/>
          <w:color w:val="auto"/>
          <w:szCs w:val="24"/>
          <w:lang w:val="bg-BG"/>
        </w:rPr>
        <w:t>. Ангажименти и отговорности на ръководството</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1.2. Отговорности за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 xml:space="preserve">1.3. Определяне на ключов за безопасността персонал </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jc w:val="both"/>
        <w:rPr>
          <w:rFonts w:ascii="Times New Roman" w:hAnsi="Times New Roman"/>
          <w:color w:val="auto"/>
          <w:szCs w:val="24"/>
          <w:lang w:val="bg-BG"/>
        </w:rPr>
      </w:pPr>
      <w:r w:rsidRPr="00FD3C13">
        <w:rPr>
          <w:rFonts w:ascii="Times New Roman" w:hAnsi="Times New Roman"/>
          <w:color w:val="auto"/>
          <w:szCs w:val="24"/>
          <w:lang w:val="bg-BG"/>
        </w:rPr>
        <w:t>1.4. Координация при планиране на действия за справяне с извънредни ситуации</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1.5. Документиране на СУБ</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outlineLvl w:val="0"/>
        <w:rPr>
          <w:rFonts w:ascii="Times New Roman" w:hAnsi="Times New Roman"/>
          <w:color w:val="auto"/>
          <w:szCs w:val="24"/>
          <w:lang w:val="bg-BG"/>
        </w:rPr>
      </w:pPr>
      <w:r w:rsidRPr="00FD3C13">
        <w:rPr>
          <w:rFonts w:ascii="Times New Roman" w:hAnsi="Times New Roman"/>
          <w:color w:val="auto"/>
          <w:szCs w:val="24"/>
          <w:lang w:val="bg-BG"/>
        </w:rPr>
        <w:tab/>
        <w:t>2. Управление на риска за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2.1. Определяне на опасностите</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2.</w:t>
      </w:r>
      <w:proofErr w:type="spellStart"/>
      <w:r w:rsidRPr="00FD3C13">
        <w:rPr>
          <w:rFonts w:ascii="Times New Roman" w:hAnsi="Times New Roman"/>
          <w:color w:val="auto"/>
          <w:szCs w:val="24"/>
          <w:lang w:val="bg-BG"/>
        </w:rPr>
        <w:t>2</w:t>
      </w:r>
      <w:proofErr w:type="spellEnd"/>
      <w:r w:rsidRPr="00FD3C13">
        <w:rPr>
          <w:rFonts w:ascii="Times New Roman" w:hAnsi="Times New Roman"/>
          <w:color w:val="auto"/>
          <w:szCs w:val="24"/>
          <w:lang w:val="bg-BG"/>
        </w:rPr>
        <w:t>. Оценка и смекчаване на риска за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outlineLvl w:val="0"/>
        <w:rPr>
          <w:rFonts w:ascii="Times New Roman" w:hAnsi="Times New Roman"/>
          <w:color w:val="auto"/>
          <w:szCs w:val="24"/>
          <w:lang w:val="bg-BG"/>
        </w:rPr>
      </w:pPr>
      <w:r w:rsidRPr="00FD3C13">
        <w:rPr>
          <w:rFonts w:ascii="Times New Roman" w:hAnsi="Times New Roman"/>
          <w:color w:val="auto"/>
          <w:szCs w:val="24"/>
          <w:lang w:val="bg-BG"/>
        </w:rPr>
        <w:tab/>
        <w:t>3. Осигуряване на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lastRenderedPageBreak/>
        <w:t>3.1. Наблюдение и измерване на нивото на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3.2. Управление на промяна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3.</w:t>
      </w:r>
      <w:proofErr w:type="spellStart"/>
      <w:r w:rsidRPr="00FD3C13">
        <w:rPr>
          <w:rFonts w:ascii="Times New Roman" w:hAnsi="Times New Roman"/>
          <w:color w:val="auto"/>
          <w:szCs w:val="24"/>
          <w:lang w:val="bg-BG"/>
        </w:rPr>
        <w:t>3</w:t>
      </w:r>
      <w:proofErr w:type="spellEnd"/>
      <w:r w:rsidRPr="00FD3C13">
        <w:rPr>
          <w:rFonts w:ascii="Times New Roman" w:hAnsi="Times New Roman"/>
          <w:color w:val="auto"/>
          <w:szCs w:val="24"/>
          <w:lang w:val="bg-BG"/>
        </w:rPr>
        <w:t xml:space="preserve">. Непрекъснато </w:t>
      </w:r>
      <w:r w:rsidRPr="00FD3C13">
        <w:rPr>
          <w:rFonts w:ascii="Times New Roman" w:hAnsi="Times New Roman"/>
          <w:szCs w:val="24"/>
          <w:lang w:val="bg-BG"/>
        </w:rPr>
        <w:t xml:space="preserve">подобряване </w:t>
      </w:r>
      <w:r w:rsidRPr="00FD3C13">
        <w:rPr>
          <w:rFonts w:ascii="Times New Roman" w:hAnsi="Times New Roman"/>
          <w:color w:val="auto"/>
          <w:szCs w:val="24"/>
          <w:lang w:val="bg-BG"/>
        </w:rPr>
        <w:t>на СУБ</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outlineLvl w:val="0"/>
        <w:rPr>
          <w:rFonts w:ascii="Times New Roman" w:hAnsi="Times New Roman"/>
          <w:color w:val="auto"/>
          <w:szCs w:val="24"/>
          <w:lang w:val="bg-BG"/>
        </w:rPr>
      </w:pPr>
      <w:r w:rsidRPr="00FD3C13">
        <w:rPr>
          <w:rFonts w:ascii="Times New Roman" w:hAnsi="Times New Roman"/>
          <w:color w:val="auto"/>
          <w:szCs w:val="24"/>
          <w:lang w:val="bg-BG"/>
        </w:rPr>
        <w:tab/>
        <w:t>4. Популяризиране на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4.1. Обучение</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rPr>
          <w:rFonts w:ascii="Times New Roman" w:hAnsi="Times New Roman"/>
          <w:color w:val="auto"/>
          <w:szCs w:val="24"/>
          <w:lang w:val="bg-BG"/>
        </w:rPr>
      </w:pPr>
      <w:r w:rsidRPr="00FD3C13">
        <w:rPr>
          <w:rFonts w:ascii="Times New Roman" w:hAnsi="Times New Roman"/>
          <w:color w:val="auto"/>
          <w:szCs w:val="24"/>
          <w:lang w:val="bg-BG"/>
        </w:rPr>
        <w:t>4.2. Осведомяване по безопасност</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auto"/>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outlineLvl w:val="0"/>
        <w:rPr>
          <w:rFonts w:ascii="Times New Roman" w:hAnsi="Times New Roman"/>
          <w:b/>
          <w:color w:val="auto"/>
          <w:szCs w:val="24"/>
          <w:lang w:val="bg-BG"/>
        </w:rPr>
      </w:pPr>
      <w:r w:rsidRPr="00FD3C13">
        <w:rPr>
          <w:rFonts w:ascii="Times New Roman" w:hAnsi="Times New Roman"/>
          <w:b/>
          <w:color w:val="auto"/>
          <w:szCs w:val="24"/>
          <w:lang w:val="bg-BG"/>
        </w:rPr>
        <w:t>1. Политика по безопасност и цели</w:t>
      </w:r>
    </w:p>
    <w:p w:rsidR="00D63F97" w:rsidRPr="00FD3C13" w:rsidRDefault="00D63F97" w:rsidP="001B7FD4">
      <w:pPr>
        <w:pStyle w:val="FreeForm"/>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1.1 Ангажименти и отговорности на ръководството</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w:t>
      </w:r>
      <w:r w:rsidR="00CF4DD2" w:rsidRPr="00FD3C13">
        <w:rPr>
          <w:rFonts w:ascii="Times New Roman" w:hAnsi="Times New Roman"/>
          <w:color w:val="auto"/>
          <w:szCs w:val="24"/>
          <w:lang w:val="bg-BG"/>
        </w:rPr>
        <w:t xml:space="preserve">(АНО) </w:t>
      </w:r>
      <w:r w:rsidRPr="00FD3C13">
        <w:rPr>
          <w:rFonts w:ascii="Times New Roman" w:hAnsi="Times New Roman"/>
          <w:color w:val="auto"/>
          <w:szCs w:val="24"/>
          <w:lang w:val="bg-BG"/>
        </w:rPr>
        <w:t>определя политиката по безопасност на организацията, която е необходимо да е в съответствие с международните и националните изисквания и която се подписва от отговорния ръководител на организацията. Политиката по безопасност трябва:</w:t>
      </w:r>
    </w:p>
    <w:p w:rsidR="00D63F97" w:rsidRPr="00FD3C13" w:rsidRDefault="00D63F97" w:rsidP="001B7F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да отразява ангажиментите на организацията по отношение на безопасността;</w:t>
      </w:r>
    </w:p>
    <w:p w:rsidR="00D63F97" w:rsidRPr="00FD3C13" w:rsidRDefault="00D63F97" w:rsidP="001B7F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484" w:hanging="207"/>
        <w:jc w:val="both"/>
        <w:rPr>
          <w:rFonts w:ascii="Times New Roman" w:hAnsi="Times New Roman"/>
          <w:color w:val="FF0000"/>
          <w:szCs w:val="24"/>
          <w:lang w:val="bg-BG"/>
        </w:rPr>
      </w:pPr>
      <w:r w:rsidRPr="00FD3C13">
        <w:rPr>
          <w:rFonts w:ascii="Times New Roman" w:hAnsi="Times New Roman"/>
          <w:color w:val="auto"/>
          <w:szCs w:val="24"/>
          <w:lang w:val="bg-BG"/>
        </w:rPr>
        <w:t>да включва ясно заявление за осигуряването на необходимите ресурси за изпълнението на политиката за безопасност;</w:t>
      </w:r>
    </w:p>
    <w:p w:rsidR="00D63F97" w:rsidRPr="00FD3C13" w:rsidRDefault="00D63F97" w:rsidP="001B7F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да бъде разгласена в цялата организация с видимата подкрепа на ръководителите</w:t>
      </w:r>
      <w:r w:rsidR="00385DDA" w:rsidRPr="00FD3C13">
        <w:rPr>
          <w:rFonts w:ascii="Times New Roman" w:hAnsi="Times New Roman"/>
          <w:color w:val="auto"/>
          <w:szCs w:val="24"/>
          <w:lang w:val="bg-BG"/>
        </w:rPr>
        <w:t>;</w:t>
      </w:r>
      <w:r w:rsidRPr="00FD3C13">
        <w:rPr>
          <w:rFonts w:ascii="Times New Roman" w:hAnsi="Times New Roman"/>
          <w:color w:val="auto"/>
          <w:szCs w:val="24"/>
          <w:lang w:val="bg-BG"/>
        </w:rPr>
        <w:t xml:space="preserve"> </w:t>
      </w:r>
    </w:p>
    <w:p w:rsidR="00D63F97" w:rsidRPr="00FD3C13" w:rsidRDefault="00D63F97" w:rsidP="001B7F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да включва процедурите за докладване</w:t>
      </w:r>
      <w:r w:rsidR="00385DDA" w:rsidRPr="00FD3C13">
        <w:rPr>
          <w:rFonts w:ascii="Times New Roman" w:hAnsi="Times New Roman"/>
          <w:color w:val="auto"/>
          <w:szCs w:val="24"/>
          <w:lang w:val="bg-BG"/>
        </w:rPr>
        <w:t>;</w:t>
      </w:r>
    </w:p>
    <w:p w:rsidR="00D63F97" w:rsidRPr="00FD3C13" w:rsidRDefault="00D63F97" w:rsidP="001B7F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да посочва ясно какво поведение в работата е недопустимо;</w:t>
      </w:r>
    </w:p>
    <w:p w:rsidR="00D63F97" w:rsidRPr="00FD3C13" w:rsidRDefault="00D63F97" w:rsidP="001B7F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да включва условията, при които не се прилагат дисциплинарни мерки.</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ab/>
        <w:t>На политиката по безопасност трябва периодично да се извършва преглед, за да се гарантира, че тя продължава да бъде приложима и подходяща за организацията.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1.2. Отговорности за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определя отговорен ръководител, които да носи изключителната отговорност от името на доставчика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за въвеждането и поддържането на СУБ, независимо от другите му функции.</w:t>
      </w:r>
    </w:p>
    <w:p w:rsidR="00D63F97" w:rsidRPr="00FD3C13" w:rsidRDefault="00385DDA"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ab/>
      </w:r>
      <w:r w:rsidR="00D63F97" w:rsidRPr="00FD3C13">
        <w:rPr>
          <w:rFonts w:ascii="Times New Roman" w:hAnsi="Times New Roman"/>
          <w:color w:val="auto"/>
          <w:szCs w:val="24"/>
          <w:lang w:val="bg-BG"/>
        </w:rPr>
        <w:t xml:space="preserve">Доставчикът на </w:t>
      </w:r>
      <w:proofErr w:type="spellStart"/>
      <w:r w:rsidR="00D63F97" w:rsidRPr="00FD3C13">
        <w:rPr>
          <w:rFonts w:ascii="Times New Roman" w:hAnsi="Times New Roman"/>
          <w:color w:val="auto"/>
          <w:szCs w:val="24"/>
          <w:lang w:val="bg-BG"/>
        </w:rPr>
        <w:t>аеронавигационно</w:t>
      </w:r>
      <w:proofErr w:type="spellEnd"/>
      <w:r w:rsidR="00D63F97" w:rsidRPr="00FD3C13">
        <w:rPr>
          <w:rFonts w:ascii="Times New Roman" w:hAnsi="Times New Roman"/>
          <w:color w:val="auto"/>
          <w:szCs w:val="24"/>
          <w:lang w:val="bg-BG"/>
        </w:rPr>
        <w:t xml:space="preserve"> обслужване определя отговорностите на всички членове на ръководството, независимо от другите им функции, както и на служителите, свързани с функционирането на СУБ. Отговорностите по безопасност и правомощията се документират и разгласяват в цялата организация</w:t>
      </w:r>
      <w:r w:rsidR="00AF6C1B" w:rsidRPr="00FD3C13">
        <w:rPr>
          <w:rFonts w:ascii="Times New Roman" w:hAnsi="Times New Roman"/>
          <w:color w:val="auto"/>
          <w:szCs w:val="24"/>
          <w:lang w:val="bg-BG"/>
        </w:rPr>
        <w:t xml:space="preserve">  </w:t>
      </w:r>
      <w:r w:rsidR="00D63F97" w:rsidRPr="00FD3C13">
        <w:rPr>
          <w:rFonts w:ascii="Times New Roman" w:hAnsi="Times New Roman"/>
          <w:color w:val="auto"/>
          <w:szCs w:val="24"/>
          <w:lang w:val="bg-BG"/>
        </w:rPr>
        <w:t xml:space="preserve">и включват определяне на ръководните нива, </w:t>
      </w:r>
      <w:proofErr w:type="spellStart"/>
      <w:r w:rsidR="00D63F97" w:rsidRPr="00FD3C13">
        <w:rPr>
          <w:rFonts w:ascii="Times New Roman" w:hAnsi="Times New Roman"/>
          <w:color w:val="auto"/>
          <w:szCs w:val="24"/>
          <w:lang w:val="bg-BG"/>
        </w:rPr>
        <w:t>оправомощени</w:t>
      </w:r>
      <w:proofErr w:type="spellEnd"/>
      <w:r w:rsidR="00D63F97" w:rsidRPr="00FD3C13">
        <w:rPr>
          <w:rFonts w:ascii="Times New Roman" w:hAnsi="Times New Roman"/>
          <w:color w:val="auto"/>
          <w:szCs w:val="24"/>
          <w:lang w:val="bg-BG"/>
        </w:rPr>
        <w:t xml:space="preserve"> да вземат решения по отношение на управлението на рисковете за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1.3. Определяне на ключов за безопасността персонал</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определя ръководител по безопасността, който ще бъде лицето, което ще отговаря и координира внедряването и поддържането на ефективна СУБ.</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ight="484"/>
        <w:jc w:val="both"/>
        <w:rPr>
          <w:rFonts w:ascii="Times New Roman" w:hAnsi="Times New Roman"/>
          <w:color w:val="auto"/>
          <w:szCs w:val="24"/>
          <w:lang w:val="bg-BG"/>
        </w:rPr>
      </w:pPr>
      <w:r w:rsidRPr="00FD3C13">
        <w:rPr>
          <w:rFonts w:ascii="Times New Roman" w:hAnsi="Times New Roman"/>
          <w:color w:val="auto"/>
          <w:szCs w:val="24"/>
          <w:lang w:val="bg-BG"/>
        </w:rPr>
        <w:t>1.4. Координация при планиране на действия за справяне с извънредни ситуации</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auto"/>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е необходимо да има план за мероприятия в случай на извънредни ситуации, който да предвижда последователен и ефикасен преход от нормална работа към работа в извънредни ситуации и обратно, който да бъде подходящо координиран с плановете за действия при извънредни ситуации на организациите, с които е необходимо да си взаимодейства при предоставянето на своите услуги.</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1.5. Документиране на СУБ</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разработва план за въвеждане на СУБ, одобрен от ръководството на организацията и определящ подхода на организацията за управление на </w:t>
      </w:r>
      <w:r w:rsidRPr="00FD3C13">
        <w:rPr>
          <w:rFonts w:ascii="Times New Roman" w:hAnsi="Times New Roman"/>
          <w:color w:val="auto"/>
          <w:szCs w:val="24"/>
          <w:lang w:val="bg-BG"/>
        </w:rPr>
        <w:lastRenderedPageBreak/>
        <w:t xml:space="preserve">безопасността по начин, който отговаря на целите по безопасност. Организацията създава и поддържа документирането на СУБ, описващо политиката и целите по безопасността, изискванията, процесите и процедурите на СУБ, отговорностите, задълженията и правомощията за процесите и процедурите, както и резултатите от СУБ. Като част от документирането на СУБ, 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изготвя и поддържа наръчник по безопасност, за да разпространи подхода за управление на безопасността в организация.</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outlineLvl w:val="0"/>
        <w:rPr>
          <w:rFonts w:ascii="Times New Roman" w:hAnsi="Times New Roman"/>
          <w:b/>
          <w:color w:val="auto"/>
          <w:szCs w:val="24"/>
          <w:lang w:val="bg-BG"/>
        </w:rPr>
      </w:pPr>
      <w:r w:rsidRPr="00FD3C13">
        <w:rPr>
          <w:rFonts w:ascii="Times New Roman" w:hAnsi="Times New Roman"/>
          <w:b/>
          <w:color w:val="auto"/>
          <w:szCs w:val="24"/>
          <w:lang w:val="bg-BG"/>
        </w:rPr>
        <w:t>2. Управление на риска за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2.1. Определяне на опасностите</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разработва и поддържа официално описан процес, осигуряващ запознаването на опасностите в дейността си. Определянето на опасностите се основава на комбинация от реактивни, </w:t>
      </w:r>
      <w:proofErr w:type="spellStart"/>
      <w:r w:rsidRPr="00FD3C13">
        <w:rPr>
          <w:rFonts w:ascii="Times New Roman" w:hAnsi="Times New Roman"/>
          <w:color w:val="auto"/>
          <w:szCs w:val="24"/>
          <w:lang w:val="bg-BG"/>
        </w:rPr>
        <w:t>проактивни</w:t>
      </w:r>
      <w:proofErr w:type="spellEnd"/>
      <w:r w:rsidRPr="00FD3C13">
        <w:rPr>
          <w:rFonts w:ascii="Times New Roman" w:hAnsi="Times New Roman"/>
          <w:color w:val="auto"/>
          <w:szCs w:val="24"/>
          <w:lang w:val="bg-BG"/>
        </w:rPr>
        <w:t xml:space="preserve"> и предвиждащи методи за събиране на данни за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ru-RU"/>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ru-RU"/>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2.</w:t>
      </w:r>
      <w:proofErr w:type="spellStart"/>
      <w:r w:rsidRPr="00FD3C13">
        <w:rPr>
          <w:rFonts w:ascii="Times New Roman" w:hAnsi="Times New Roman"/>
          <w:color w:val="auto"/>
          <w:szCs w:val="24"/>
          <w:lang w:val="bg-BG"/>
        </w:rPr>
        <w:t>2</w:t>
      </w:r>
      <w:proofErr w:type="spellEnd"/>
      <w:r w:rsidRPr="00FD3C13">
        <w:rPr>
          <w:rFonts w:ascii="Times New Roman" w:hAnsi="Times New Roman"/>
          <w:color w:val="auto"/>
          <w:szCs w:val="24"/>
          <w:lang w:val="bg-BG"/>
        </w:rPr>
        <w:t>. Оценка и смекчаване на риска за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разработва и поддържа официално описан процес, осигуряващ анализа, оценката и контрола на риска за безопасността при обслужване на въздушното движение.</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outlineLvl w:val="0"/>
        <w:rPr>
          <w:rFonts w:ascii="Times New Roman" w:hAnsi="Times New Roman"/>
          <w:b/>
          <w:color w:val="auto"/>
          <w:szCs w:val="24"/>
          <w:lang w:val="bg-BG"/>
        </w:rPr>
      </w:pPr>
      <w:r w:rsidRPr="00FD3C13">
        <w:rPr>
          <w:rFonts w:ascii="Times New Roman" w:hAnsi="Times New Roman"/>
          <w:b/>
          <w:color w:val="auto"/>
          <w:szCs w:val="24"/>
          <w:lang w:val="bg-BG"/>
        </w:rPr>
        <w:t>3. Осигуряване на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3.1. Наблюдение и измерване на нивото на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FF0000"/>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разработва и поддържа средства за проверка на постигнатото ниво на безопасност в организацията, както и за проверка на ефективността на средствата за контролиране на рисковете за безопасността. Постигнатото ниво на безопасност на организацията следва да се проверява спрямо индикаторите по безопасност и планираните цели за ниво на безопасност на СУБ.</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3.2. Управление на промяна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outlineLvl w:val="0"/>
        <w:rPr>
          <w:rFonts w:ascii="Times New Roman" w:hAnsi="Times New Roman"/>
          <w:color w:val="auto"/>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трябва да:</w:t>
      </w:r>
    </w:p>
    <w:p w:rsidR="00D63F97" w:rsidRPr="00FD3C13" w:rsidRDefault="00D63F97" w:rsidP="001B7FD4">
      <w:pPr>
        <w:pStyle w:val="FreeForm"/>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484" w:hanging="207"/>
        <w:jc w:val="both"/>
        <w:rPr>
          <w:rFonts w:ascii="Times New Roman" w:hAnsi="Times New Roman"/>
          <w:color w:val="FF0000"/>
          <w:szCs w:val="24"/>
          <w:lang w:val="bg-BG"/>
        </w:rPr>
      </w:pPr>
      <w:r w:rsidRPr="00FD3C13">
        <w:rPr>
          <w:rFonts w:ascii="Times New Roman" w:hAnsi="Times New Roman"/>
          <w:color w:val="auto"/>
          <w:szCs w:val="24"/>
          <w:lang w:val="bg-BG"/>
        </w:rPr>
        <w:t>разработва и поддържа официално описан процес за идентифициране на промените в рамките на организацията, който може да засегне установени процеси и услуги;</w:t>
      </w:r>
    </w:p>
    <w:p w:rsidR="00D63F97" w:rsidRPr="00FD3C13" w:rsidRDefault="00D63F97" w:rsidP="001B7FD4">
      <w:pPr>
        <w:pStyle w:val="FreeForm"/>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484" w:hanging="207"/>
        <w:jc w:val="both"/>
        <w:rPr>
          <w:rFonts w:ascii="Times New Roman" w:hAnsi="Times New Roman"/>
          <w:color w:val="FF0000"/>
          <w:szCs w:val="24"/>
          <w:lang w:val="bg-BG"/>
        </w:rPr>
      </w:pPr>
      <w:r w:rsidRPr="00FD3C13">
        <w:rPr>
          <w:rFonts w:ascii="Times New Roman" w:hAnsi="Times New Roman"/>
          <w:color w:val="auto"/>
          <w:szCs w:val="24"/>
          <w:lang w:val="bg-BG"/>
        </w:rPr>
        <w:t xml:space="preserve">опише реда </w:t>
      </w:r>
      <w:r w:rsidR="00AF6C1B" w:rsidRPr="00FD3C13">
        <w:rPr>
          <w:rFonts w:ascii="Times New Roman" w:hAnsi="Times New Roman"/>
          <w:color w:val="auto"/>
          <w:szCs w:val="24"/>
          <w:lang w:val="bg-BG"/>
        </w:rPr>
        <w:t xml:space="preserve">за </w:t>
      </w:r>
      <w:r w:rsidRPr="00FD3C13">
        <w:rPr>
          <w:rFonts w:ascii="Times New Roman" w:hAnsi="Times New Roman"/>
          <w:color w:val="auto"/>
          <w:szCs w:val="24"/>
          <w:lang w:val="bg-BG"/>
        </w:rPr>
        <w:t>постигане на определеното ниво на безопасност преди въвеждането на промените;</w:t>
      </w:r>
    </w:p>
    <w:p w:rsidR="00D63F97" w:rsidRPr="00FD3C13" w:rsidRDefault="00D63F97" w:rsidP="001B7FD4">
      <w:pPr>
        <w:pStyle w:val="FreeForm"/>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484" w:hanging="207"/>
        <w:jc w:val="both"/>
        <w:rPr>
          <w:rFonts w:ascii="Times New Roman" w:hAnsi="Times New Roman"/>
          <w:color w:val="FF0000"/>
          <w:szCs w:val="24"/>
          <w:lang w:val="bg-BG"/>
        </w:rPr>
      </w:pPr>
      <w:r w:rsidRPr="00FD3C13">
        <w:rPr>
          <w:rFonts w:ascii="Times New Roman" w:hAnsi="Times New Roman"/>
          <w:color w:val="auto"/>
          <w:szCs w:val="24"/>
          <w:lang w:val="bg-BG"/>
        </w:rPr>
        <w:t>премахва или променя средствата за контрол на риска за безопасността, които вече не са необходими или ефективни поради промени в оперативната среда.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3.</w:t>
      </w:r>
      <w:proofErr w:type="spellStart"/>
      <w:r w:rsidRPr="00FD3C13">
        <w:rPr>
          <w:rFonts w:ascii="Times New Roman" w:hAnsi="Times New Roman"/>
          <w:color w:val="auto"/>
          <w:szCs w:val="24"/>
          <w:lang w:val="bg-BG"/>
        </w:rPr>
        <w:t>3</w:t>
      </w:r>
      <w:proofErr w:type="spellEnd"/>
      <w:r w:rsidRPr="00FD3C13">
        <w:rPr>
          <w:rFonts w:ascii="Times New Roman" w:hAnsi="Times New Roman"/>
          <w:color w:val="auto"/>
          <w:szCs w:val="24"/>
          <w:lang w:val="bg-BG"/>
        </w:rPr>
        <w:t>. Непрекъснато подобряване на СУБ</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разработва и поддържа официално описан процес за:</w:t>
      </w:r>
    </w:p>
    <w:p w:rsidR="00D63F97" w:rsidRPr="00FD3C13" w:rsidRDefault="00D63F97" w:rsidP="001B7FD4">
      <w:pPr>
        <w:pStyle w:val="FreeForm"/>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идентифициране на причините за функциониране на СУБ под определените изисквания;</w:t>
      </w:r>
    </w:p>
    <w:p w:rsidR="00D63F97" w:rsidRPr="00FD3C13" w:rsidRDefault="00D63F97" w:rsidP="001B7FD4">
      <w:pPr>
        <w:pStyle w:val="FreeForm"/>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right="484" w:hanging="207"/>
        <w:jc w:val="both"/>
        <w:rPr>
          <w:rFonts w:ascii="Times New Roman" w:hAnsi="Times New Roman"/>
          <w:color w:val="auto"/>
          <w:szCs w:val="24"/>
          <w:lang w:val="bg-BG"/>
        </w:rPr>
      </w:pPr>
      <w:r w:rsidRPr="00FD3C13">
        <w:rPr>
          <w:rFonts w:ascii="Times New Roman" w:hAnsi="Times New Roman"/>
          <w:color w:val="auto"/>
          <w:szCs w:val="24"/>
          <w:lang w:val="bg-BG"/>
        </w:rPr>
        <w:t>определяне последиците за оперативната среда от функционирането на СУБ под приетите изисквания;</w:t>
      </w:r>
    </w:p>
    <w:p w:rsidR="00D63F97" w:rsidRPr="00FD3C13" w:rsidRDefault="00D63F97" w:rsidP="001B7FD4">
      <w:pPr>
        <w:pStyle w:val="FreeForm"/>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премахване или намаляване на тези причини.</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outlineLvl w:val="0"/>
        <w:rPr>
          <w:rFonts w:ascii="Times New Roman" w:hAnsi="Times New Roman"/>
          <w:b/>
          <w:color w:val="auto"/>
          <w:szCs w:val="24"/>
          <w:lang w:val="bg-BG"/>
        </w:rPr>
      </w:pPr>
      <w:r w:rsidRPr="00FD3C13">
        <w:rPr>
          <w:rFonts w:ascii="Times New Roman" w:hAnsi="Times New Roman"/>
          <w:b/>
          <w:color w:val="auto"/>
          <w:szCs w:val="24"/>
          <w:lang w:val="bg-BG"/>
        </w:rPr>
        <w:t>4. Популяризиране на безопасността</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4.1. Обучение</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разработва и поддържа програма за обучение по безопасност, която да гарантира, че персоналът е обучен и компетентен да извършва </w:t>
      </w:r>
      <w:r w:rsidRPr="00FD3C13">
        <w:rPr>
          <w:rFonts w:ascii="Times New Roman" w:hAnsi="Times New Roman"/>
          <w:color w:val="auto"/>
          <w:szCs w:val="24"/>
          <w:lang w:val="bg-BG"/>
        </w:rPr>
        <w:lastRenderedPageBreak/>
        <w:t>задълженията си по СУБ. Обхватът на обучението по безопасност е необходимо да е подходящ за ангажираността на всеки служител в СУБ.</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rPr>
          <w:rFonts w:ascii="Times New Roman" w:hAnsi="Times New Roman"/>
          <w:color w:val="FF0000"/>
          <w:szCs w:val="24"/>
          <w:lang w:val="bg-BG"/>
        </w:rPr>
      </w:pP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center"/>
        <w:rPr>
          <w:rFonts w:ascii="Times New Roman" w:hAnsi="Times New Roman"/>
          <w:color w:val="auto"/>
          <w:szCs w:val="24"/>
          <w:lang w:val="bg-BG"/>
        </w:rPr>
      </w:pPr>
      <w:r w:rsidRPr="00FD3C13">
        <w:rPr>
          <w:rFonts w:ascii="Times New Roman" w:hAnsi="Times New Roman"/>
          <w:color w:val="auto"/>
          <w:szCs w:val="24"/>
          <w:lang w:val="bg-BG"/>
        </w:rPr>
        <w:t>4.2. Осведомяване по безопасност</w:t>
      </w:r>
    </w:p>
    <w:p w:rsidR="00D63F97" w:rsidRPr="00FD3C13" w:rsidRDefault="00D63F97" w:rsidP="001B7F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484"/>
        <w:jc w:val="both"/>
        <w:rPr>
          <w:rFonts w:ascii="Times New Roman" w:hAnsi="Times New Roman"/>
          <w:color w:val="auto"/>
          <w:szCs w:val="24"/>
          <w:lang w:val="bg-BG"/>
        </w:rPr>
      </w:pPr>
      <w:r w:rsidRPr="00FD3C13">
        <w:rPr>
          <w:rFonts w:ascii="Times New Roman" w:hAnsi="Times New Roman"/>
          <w:color w:val="auto"/>
          <w:szCs w:val="24"/>
          <w:lang w:val="bg-BG"/>
        </w:rPr>
        <w:tab/>
        <w:t xml:space="preserve">Доставчикът на </w:t>
      </w:r>
      <w:proofErr w:type="spellStart"/>
      <w:r w:rsidRPr="00FD3C13">
        <w:rPr>
          <w:rFonts w:ascii="Times New Roman" w:hAnsi="Times New Roman"/>
          <w:color w:val="auto"/>
          <w:szCs w:val="24"/>
          <w:lang w:val="bg-BG"/>
        </w:rPr>
        <w:t>аеронавигационно</w:t>
      </w:r>
      <w:proofErr w:type="spellEnd"/>
      <w:r w:rsidRPr="00FD3C13">
        <w:rPr>
          <w:rFonts w:ascii="Times New Roman" w:hAnsi="Times New Roman"/>
          <w:color w:val="auto"/>
          <w:szCs w:val="24"/>
          <w:lang w:val="bg-BG"/>
        </w:rPr>
        <w:t xml:space="preserve"> обслужване разработва и поддържа официално описани средства за осведомяване по безопасност, гарантиращи, че всички служители са напълно осведомени за СУБ, предаващи критичната за безопасността информация, и обясняващи защо се предприемат конкретни действия по безопасност и защо се въвеждат или променят процедури по безопасност.</w:t>
      </w:r>
      <w:r w:rsidR="007F4E4E">
        <w:rPr>
          <w:rFonts w:ascii="Times New Roman" w:hAnsi="Times New Roman"/>
          <w:color w:val="auto"/>
          <w:szCs w:val="24"/>
          <w:lang w:val="bg-BG"/>
        </w:rPr>
        <w:t>“</w:t>
      </w:r>
    </w:p>
    <w:p w:rsidR="00D63F97" w:rsidRPr="00FD3C13" w:rsidRDefault="00D63F97" w:rsidP="00995241">
      <w:pPr>
        <w:rPr>
          <w:b/>
          <w:bCs/>
          <w:sz w:val="24"/>
          <w:szCs w:val="24"/>
          <w:lang w:val="ru-RU"/>
        </w:rPr>
      </w:pPr>
    </w:p>
    <w:p w:rsidR="00D63F97" w:rsidRPr="00FD3C13" w:rsidRDefault="00D63F97" w:rsidP="00995241">
      <w:pPr>
        <w:rPr>
          <w:b/>
          <w:bCs/>
          <w:sz w:val="24"/>
          <w:szCs w:val="24"/>
          <w:lang w:val="ru-RU"/>
        </w:rPr>
      </w:pPr>
    </w:p>
    <w:p w:rsidR="00D63F97" w:rsidRPr="00FD3C13" w:rsidRDefault="00D63F97" w:rsidP="001B7FD4">
      <w:pPr>
        <w:rPr>
          <w:sz w:val="24"/>
          <w:szCs w:val="24"/>
          <w:lang w:val="ru-RU"/>
        </w:rPr>
      </w:pPr>
    </w:p>
    <w:p w:rsidR="00D63F97" w:rsidRPr="00FD3C13" w:rsidRDefault="00226D92" w:rsidP="001B7FD4">
      <w:pPr>
        <w:rPr>
          <w:b/>
          <w:sz w:val="24"/>
          <w:szCs w:val="24"/>
          <w:lang w:val="ru-RU"/>
        </w:rPr>
      </w:pPr>
      <w:r w:rsidRPr="00FD3C13">
        <w:rPr>
          <w:b/>
          <w:sz w:val="24"/>
          <w:szCs w:val="24"/>
          <w:lang w:val="ru-RU"/>
        </w:rPr>
        <w:t xml:space="preserve">Николина </w:t>
      </w:r>
      <w:proofErr w:type="spellStart"/>
      <w:r w:rsidRPr="00FD3C13">
        <w:rPr>
          <w:b/>
          <w:sz w:val="24"/>
          <w:szCs w:val="24"/>
          <w:lang w:val="ru-RU"/>
        </w:rPr>
        <w:t>Ангелкова</w:t>
      </w:r>
      <w:proofErr w:type="spellEnd"/>
    </w:p>
    <w:p w:rsidR="00DA046A" w:rsidRPr="00FD3C13" w:rsidRDefault="00D63F97" w:rsidP="00FA0918">
      <w:pPr>
        <w:rPr>
          <w:i/>
          <w:sz w:val="24"/>
          <w:szCs w:val="24"/>
        </w:rPr>
      </w:pPr>
      <w:r w:rsidRPr="00FD3C13">
        <w:rPr>
          <w:i/>
          <w:sz w:val="24"/>
          <w:szCs w:val="24"/>
        </w:rPr>
        <w:t xml:space="preserve">Министър на транспорта, </w:t>
      </w:r>
    </w:p>
    <w:p w:rsidR="00D63F97" w:rsidRPr="00FD3C13" w:rsidRDefault="00D63F97" w:rsidP="00FA0918">
      <w:pPr>
        <w:rPr>
          <w:i/>
          <w:sz w:val="24"/>
          <w:szCs w:val="24"/>
        </w:rPr>
      </w:pPr>
      <w:r w:rsidRPr="00FD3C13">
        <w:rPr>
          <w:i/>
          <w:sz w:val="24"/>
          <w:szCs w:val="24"/>
        </w:rPr>
        <w:t>информационните технологии и съобщенията</w:t>
      </w:r>
    </w:p>
    <w:p w:rsidR="00D63F97" w:rsidRPr="00570FFC" w:rsidRDefault="00D63F97" w:rsidP="00FA0918">
      <w:pPr>
        <w:rPr>
          <w:sz w:val="22"/>
          <w:szCs w:val="22"/>
        </w:rPr>
      </w:pPr>
    </w:p>
    <w:p w:rsidR="00D63F97" w:rsidRPr="00264F12" w:rsidRDefault="001F13A4" w:rsidP="00E40660">
      <w:pPr>
        <w:rPr>
          <w:i/>
          <w:sz w:val="18"/>
          <w:szCs w:val="18"/>
        </w:rPr>
      </w:pPr>
      <w:r>
        <w:rPr>
          <w:i/>
          <w:sz w:val="18"/>
          <w:szCs w:val="18"/>
        </w:rPr>
        <w:tab/>
      </w:r>
      <w:r>
        <w:rPr>
          <w:i/>
          <w:sz w:val="18"/>
          <w:szCs w:val="18"/>
        </w:rPr>
        <w:tab/>
      </w:r>
      <w:r>
        <w:rPr>
          <w:i/>
          <w:sz w:val="18"/>
          <w:szCs w:val="18"/>
        </w:rPr>
        <w:tab/>
      </w:r>
      <w:r>
        <w:rPr>
          <w:i/>
          <w:sz w:val="18"/>
          <w:szCs w:val="18"/>
        </w:rPr>
        <w:tab/>
      </w:r>
      <w:bookmarkStart w:id="6" w:name="_GoBack"/>
      <w:bookmarkEnd w:id="6"/>
    </w:p>
    <w:sectPr w:rsidR="00D63F97" w:rsidRPr="00264F12" w:rsidSect="005A100C">
      <w:footerReference w:type="even" r:id="rId9"/>
      <w:footerReference w:type="default" r:id="rId10"/>
      <w:pgSz w:w="12240" w:h="15840"/>
      <w:pgMar w:top="851" w:right="720" w:bottom="851" w:left="720" w:header="706" w:footer="706"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63" w:rsidRDefault="00366963">
      <w:r>
        <w:separator/>
      </w:r>
    </w:p>
  </w:endnote>
  <w:endnote w:type="continuationSeparator" w:id="0">
    <w:p w:rsidR="00366963" w:rsidRDefault="0036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D7" w:rsidRDefault="00F72CD7" w:rsidP="00DD4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CD7" w:rsidRDefault="00F72CD7" w:rsidP="00D367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D7" w:rsidRDefault="00F72CD7" w:rsidP="00DD4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B39">
      <w:rPr>
        <w:rStyle w:val="PageNumber"/>
        <w:noProof/>
      </w:rPr>
      <w:t>8</w:t>
    </w:r>
    <w:r>
      <w:rPr>
        <w:rStyle w:val="PageNumber"/>
      </w:rPr>
      <w:fldChar w:fldCharType="end"/>
    </w:r>
  </w:p>
  <w:p w:rsidR="00F72CD7" w:rsidRDefault="00F72CD7" w:rsidP="00D367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63" w:rsidRDefault="00366963">
      <w:r>
        <w:separator/>
      </w:r>
    </w:p>
  </w:footnote>
  <w:footnote w:type="continuationSeparator" w:id="0">
    <w:p w:rsidR="00366963" w:rsidRDefault="00366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7D7"/>
    <w:multiLevelType w:val="hybridMultilevel"/>
    <w:tmpl w:val="EAF6A1B8"/>
    <w:lvl w:ilvl="0" w:tplc="FE3613B8">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1">
    <w:nsid w:val="03161290"/>
    <w:multiLevelType w:val="hybridMultilevel"/>
    <w:tmpl w:val="BD50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249DF"/>
    <w:multiLevelType w:val="hybridMultilevel"/>
    <w:tmpl w:val="40F69B28"/>
    <w:lvl w:ilvl="0" w:tplc="8CD40E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027F89"/>
    <w:multiLevelType w:val="hybridMultilevel"/>
    <w:tmpl w:val="7F1A9D7C"/>
    <w:lvl w:ilvl="0" w:tplc="36AAA2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66B62"/>
    <w:multiLevelType w:val="hybridMultilevel"/>
    <w:tmpl w:val="BAC0FEA0"/>
    <w:lvl w:ilvl="0" w:tplc="5880B7E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nsid w:val="24405942"/>
    <w:multiLevelType w:val="hybridMultilevel"/>
    <w:tmpl w:val="49303118"/>
    <w:lvl w:ilvl="0" w:tplc="F940AA22">
      <w:start w:val="2"/>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35C87B41"/>
    <w:multiLevelType w:val="hybridMultilevel"/>
    <w:tmpl w:val="B178D6B4"/>
    <w:lvl w:ilvl="0" w:tplc="5F4EA0E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6547CED"/>
    <w:multiLevelType w:val="hybridMultilevel"/>
    <w:tmpl w:val="DEA86E1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17739FA"/>
    <w:multiLevelType w:val="hybridMultilevel"/>
    <w:tmpl w:val="AD56377C"/>
    <w:lvl w:ilvl="0" w:tplc="A914DDD4">
      <w:start w:val="1"/>
      <w:numFmt w:val="decimal"/>
      <w:lvlText w:val="%1."/>
      <w:lvlJc w:val="left"/>
      <w:pPr>
        <w:ind w:left="1210" w:hanging="360"/>
      </w:pPr>
      <w:rPr>
        <w:rFonts w:cs="Times New Roman" w:hint="default"/>
        <w:b/>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9">
    <w:nsid w:val="431D6204"/>
    <w:multiLevelType w:val="hybridMultilevel"/>
    <w:tmpl w:val="DB8A004A"/>
    <w:lvl w:ilvl="0" w:tplc="87B48410">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10">
    <w:nsid w:val="47BD7362"/>
    <w:multiLevelType w:val="hybridMultilevel"/>
    <w:tmpl w:val="73B44AC6"/>
    <w:lvl w:ilvl="0" w:tplc="A03CCA9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nsid w:val="48E96233"/>
    <w:multiLevelType w:val="hybridMultilevel"/>
    <w:tmpl w:val="5AD414E8"/>
    <w:lvl w:ilvl="0" w:tplc="7430C4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0F512E4"/>
    <w:multiLevelType w:val="hybridMultilevel"/>
    <w:tmpl w:val="406CC6FC"/>
    <w:lvl w:ilvl="0" w:tplc="1E1469E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nsid w:val="51F02118"/>
    <w:multiLevelType w:val="hybridMultilevel"/>
    <w:tmpl w:val="401CCFF8"/>
    <w:lvl w:ilvl="0" w:tplc="29168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5D6480"/>
    <w:multiLevelType w:val="hybridMultilevel"/>
    <w:tmpl w:val="D4067604"/>
    <w:lvl w:ilvl="0" w:tplc="547A25AE">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15">
    <w:nsid w:val="5F662615"/>
    <w:multiLevelType w:val="hybridMultilevel"/>
    <w:tmpl w:val="BE24DC36"/>
    <w:lvl w:ilvl="0" w:tplc="25CEA3F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1C3C76"/>
    <w:multiLevelType w:val="hybridMultilevel"/>
    <w:tmpl w:val="DB04B466"/>
    <w:lvl w:ilvl="0" w:tplc="3702A3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90DC4"/>
    <w:multiLevelType w:val="hybridMultilevel"/>
    <w:tmpl w:val="66845DF8"/>
    <w:lvl w:ilvl="0" w:tplc="2DFEB028">
      <w:start w:val="1"/>
      <w:numFmt w:val="decimal"/>
      <w:lvlText w:val="%1."/>
      <w:lvlJc w:val="left"/>
      <w:pPr>
        <w:tabs>
          <w:tab w:val="num" w:pos="1210"/>
        </w:tabs>
        <w:ind w:left="1210" w:hanging="360"/>
      </w:pPr>
      <w:rPr>
        <w:rFonts w:cs="Times New Roman" w:hint="default"/>
      </w:rPr>
    </w:lvl>
    <w:lvl w:ilvl="1" w:tplc="04020019" w:tentative="1">
      <w:start w:val="1"/>
      <w:numFmt w:val="lowerLetter"/>
      <w:lvlText w:val="%2."/>
      <w:lvlJc w:val="left"/>
      <w:pPr>
        <w:tabs>
          <w:tab w:val="num" w:pos="1930"/>
        </w:tabs>
        <w:ind w:left="1930" w:hanging="360"/>
      </w:pPr>
      <w:rPr>
        <w:rFonts w:cs="Times New Roman"/>
      </w:rPr>
    </w:lvl>
    <w:lvl w:ilvl="2" w:tplc="0402001B" w:tentative="1">
      <w:start w:val="1"/>
      <w:numFmt w:val="lowerRoman"/>
      <w:lvlText w:val="%3."/>
      <w:lvlJc w:val="right"/>
      <w:pPr>
        <w:tabs>
          <w:tab w:val="num" w:pos="2650"/>
        </w:tabs>
        <w:ind w:left="2650" w:hanging="180"/>
      </w:pPr>
      <w:rPr>
        <w:rFonts w:cs="Times New Roman"/>
      </w:rPr>
    </w:lvl>
    <w:lvl w:ilvl="3" w:tplc="0402000F" w:tentative="1">
      <w:start w:val="1"/>
      <w:numFmt w:val="decimal"/>
      <w:lvlText w:val="%4."/>
      <w:lvlJc w:val="left"/>
      <w:pPr>
        <w:tabs>
          <w:tab w:val="num" w:pos="3370"/>
        </w:tabs>
        <w:ind w:left="3370" w:hanging="360"/>
      </w:pPr>
      <w:rPr>
        <w:rFonts w:cs="Times New Roman"/>
      </w:rPr>
    </w:lvl>
    <w:lvl w:ilvl="4" w:tplc="04020019" w:tentative="1">
      <w:start w:val="1"/>
      <w:numFmt w:val="lowerLetter"/>
      <w:lvlText w:val="%5."/>
      <w:lvlJc w:val="left"/>
      <w:pPr>
        <w:tabs>
          <w:tab w:val="num" w:pos="4090"/>
        </w:tabs>
        <w:ind w:left="4090" w:hanging="360"/>
      </w:pPr>
      <w:rPr>
        <w:rFonts w:cs="Times New Roman"/>
      </w:rPr>
    </w:lvl>
    <w:lvl w:ilvl="5" w:tplc="0402001B" w:tentative="1">
      <w:start w:val="1"/>
      <w:numFmt w:val="lowerRoman"/>
      <w:lvlText w:val="%6."/>
      <w:lvlJc w:val="right"/>
      <w:pPr>
        <w:tabs>
          <w:tab w:val="num" w:pos="4810"/>
        </w:tabs>
        <w:ind w:left="4810" w:hanging="180"/>
      </w:pPr>
      <w:rPr>
        <w:rFonts w:cs="Times New Roman"/>
      </w:rPr>
    </w:lvl>
    <w:lvl w:ilvl="6" w:tplc="0402000F" w:tentative="1">
      <w:start w:val="1"/>
      <w:numFmt w:val="decimal"/>
      <w:lvlText w:val="%7."/>
      <w:lvlJc w:val="left"/>
      <w:pPr>
        <w:tabs>
          <w:tab w:val="num" w:pos="5530"/>
        </w:tabs>
        <w:ind w:left="5530" w:hanging="360"/>
      </w:pPr>
      <w:rPr>
        <w:rFonts w:cs="Times New Roman"/>
      </w:rPr>
    </w:lvl>
    <w:lvl w:ilvl="7" w:tplc="04020019" w:tentative="1">
      <w:start w:val="1"/>
      <w:numFmt w:val="lowerLetter"/>
      <w:lvlText w:val="%8."/>
      <w:lvlJc w:val="left"/>
      <w:pPr>
        <w:tabs>
          <w:tab w:val="num" w:pos="6250"/>
        </w:tabs>
        <w:ind w:left="6250" w:hanging="360"/>
      </w:pPr>
      <w:rPr>
        <w:rFonts w:cs="Times New Roman"/>
      </w:rPr>
    </w:lvl>
    <w:lvl w:ilvl="8" w:tplc="0402001B" w:tentative="1">
      <w:start w:val="1"/>
      <w:numFmt w:val="lowerRoman"/>
      <w:lvlText w:val="%9."/>
      <w:lvlJc w:val="right"/>
      <w:pPr>
        <w:tabs>
          <w:tab w:val="num" w:pos="6970"/>
        </w:tabs>
        <w:ind w:left="6970" w:hanging="180"/>
      </w:pPr>
      <w:rPr>
        <w:rFonts w:cs="Times New Roman"/>
      </w:rPr>
    </w:lvl>
  </w:abstractNum>
  <w:abstractNum w:abstractNumId="18">
    <w:nsid w:val="762B14B1"/>
    <w:multiLevelType w:val="hybridMultilevel"/>
    <w:tmpl w:val="34FE42B8"/>
    <w:lvl w:ilvl="0" w:tplc="4B7681C0">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abstractNum w:abstractNumId="19">
    <w:nsid w:val="763A61AE"/>
    <w:multiLevelType w:val="hybridMultilevel"/>
    <w:tmpl w:val="CB8E8958"/>
    <w:lvl w:ilvl="0" w:tplc="5E16F4BC">
      <w:start w:val="1"/>
      <w:numFmt w:val="decimal"/>
      <w:lvlText w:val="%1."/>
      <w:lvlJc w:val="left"/>
      <w:pPr>
        <w:tabs>
          <w:tab w:val="num" w:pos="1759"/>
        </w:tabs>
        <w:ind w:left="1759" w:hanging="1050"/>
      </w:pPr>
      <w:rPr>
        <w:rFonts w:cs="Times New Roman" w:hint="default"/>
      </w:rPr>
    </w:lvl>
    <w:lvl w:ilvl="1" w:tplc="8DBE4C2C">
      <w:numFmt w:val="none"/>
      <w:lvlText w:val=""/>
      <w:lvlJc w:val="left"/>
      <w:pPr>
        <w:tabs>
          <w:tab w:val="num" w:pos="360"/>
        </w:tabs>
      </w:pPr>
      <w:rPr>
        <w:rFonts w:cs="Times New Roman"/>
      </w:rPr>
    </w:lvl>
    <w:lvl w:ilvl="2" w:tplc="97AE7058">
      <w:numFmt w:val="none"/>
      <w:lvlText w:val=""/>
      <w:lvlJc w:val="left"/>
      <w:pPr>
        <w:tabs>
          <w:tab w:val="num" w:pos="360"/>
        </w:tabs>
      </w:pPr>
      <w:rPr>
        <w:rFonts w:cs="Times New Roman"/>
      </w:rPr>
    </w:lvl>
    <w:lvl w:ilvl="3" w:tplc="6BE6B684">
      <w:numFmt w:val="none"/>
      <w:lvlText w:val=""/>
      <w:lvlJc w:val="left"/>
      <w:pPr>
        <w:tabs>
          <w:tab w:val="num" w:pos="360"/>
        </w:tabs>
      </w:pPr>
      <w:rPr>
        <w:rFonts w:cs="Times New Roman"/>
      </w:rPr>
    </w:lvl>
    <w:lvl w:ilvl="4" w:tplc="567C2906">
      <w:numFmt w:val="none"/>
      <w:lvlText w:val=""/>
      <w:lvlJc w:val="left"/>
      <w:pPr>
        <w:tabs>
          <w:tab w:val="num" w:pos="360"/>
        </w:tabs>
      </w:pPr>
      <w:rPr>
        <w:rFonts w:cs="Times New Roman"/>
      </w:rPr>
    </w:lvl>
    <w:lvl w:ilvl="5" w:tplc="3ECA47EE">
      <w:numFmt w:val="none"/>
      <w:lvlText w:val=""/>
      <w:lvlJc w:val="left"/>
      <w:pPr>
        <w:tabs>
          <w:tab w:val="num" w:pos="360"/>
        </w:tabs>
      </w:pPr>
      <w:rPr>
        <w:rFonts w:cs="Times New Roman"/>
      </w:rPr>
    </w:lvl>
    <w:lvl w:ilvl="6" w:tplc="DCCE83C2">
      <w:numFmt w:val="none"/>
      <w:lvlText w:val=""/>
      <w:lvlJc w:val="left"/>
      <w:pPr>
        <w:tabs>
          <w:tab w:val="num" w:pos="360"/>
        </w:tabs>
      </w:pPr>
      <w:rPr>
        <w:rFonts w:cs="Times New Roman"/>
      </w:rPr>
    </w:lvl>
    <w:lvl w:ilvl="7" w:tplc="2084CCE8">
      <w:numFmt w:val="none"/>
      <w:lvlText w:val=""/>
      <w:lvlJc w:val="left"/>
      <w:pPr>
        <w:tabs>
          <w:tab w:val="num" w:pos="360"/>
        </w:tabs>
      </w:pPr>
      <w:rPr>
        <w:rFonts w:cs="Times New Roman"/>
      </w:rPr>
    </w:lvl>
    <w:lvl w:ilvl="8" w:tplc="5680DC40">
      <w:numFmt w:val="none"/>
      <w:lvlText w:val=""/>
      <w:lvlJc w:val="left"/>
      <w:pPr>
        <w:tabs>
          <w:tab w:val="num" w:pos="360"/>
        </w:tabs>
      </w:pPr>
      <w:rPr>
        <w:rFonts w:cs="Times New Roman"/>
      </w:rPr>
    </w:lvl>
  </w:abstractNum>
  <w:abstractNum w:abstractNumId="20">
    <w:nsid w:val="7AFB33D4"/>
    <w:multiLevelType w:val="hybridMultilevel"/>
    <w:tmpl w:val="7516592A"/>
    <w:lvl w:ilvl="0" w:tplc="4894E6F8">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1">
    <w:nsid w:val="7FFA6D2C"/>
    <w:multiLevelType w:val="hybridMultilevel"/>
    <w:tmpl w:val="D44850E0"/>
    <w:lvl w:ilvl="0" w:tplc="E5A8EC68">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num w:numId="1">
    <w:abstractNumId w:val="9"/>
  </w:num>
  <w:num w:numId="2">
    <w:abstractNumId w:val="18"/>
  </w:num>
  <w:num w:numId="3">
    <w:abstractNumId w:val="21"/>
  </w:num>
  <w:num w:numId="4">
    <w:abstractNumId w:val="19"/>
  </w:num>
  <w:num w:numId="5">
    <w:abstractNumId w:val="16"/>
  </w:num>
  <w:num w:numId="6">
    <w:abstractNumId w:val="3"/>
  </w:num>
  <w:num w:numId="7">
    <w:abstractNumId w:val="1"/>
  </w:num>
  <w:num w:numId="8">
    <w:abstractNumId w:val="20"/>
  </w:num>
  <w:num w:numId="9">
    <w:abstractNumId w:val="17"/>
  </w:num>
  <w:num w:numId="10">
    <w:abstractNumId w:val="11"/>
  </w:num>
  <w:num w:numId="11">
    <w:abstractNumId w:val="14"/>
  </w:num>
  <w:num w:numId="12">
    <w:abstractNumId w:val="0"/>
  </w:num>
  <w:num w:numId="13">
    <w:abstractNumId w:val="2"/>
  </w:num>
  <w:num w:numId="14">
    <w:abstractNumId w:val="7"/>
  </w:num>
  <w:num w:numId="15">
    <w:abstractNumId w:val="6"/>
  </w:num>
  <w:num w:numId="16">
    <w:abstractNumId w:val="8"/>
  </w:num>
  <w:num w:numId="17">
    <w:abstractNumId w:val="15"/>
  </w:num>
  <w:num w:numId="18">
    <w:abstractNumId w:val="12"/>
  </w:num>
  <w:num w:numId="19">
    <w:abstractNumId w:val="13"/>
  </w:num>
  <w:num w:numId="20">
    <w:abstractNumId w:val="5"/>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0E"/>
    <w:rsid w:val="00000D92"/>
    <w:rsid w:val="0000327D"/>
    <w:rsid w:val="00004CF5"/>
    <w:rsid w:val="000065D0"/>
    <w:rsid w:val="00010A4A"/>
    <w:rsid w:val="00012941"/>
    <w:rsid w:val="00013BD2"/>
    <w:rsid w:val="0001552A"/>
    <w:rsid w:val="00025099"/>
    <w:rsid w:val="00033319"/>
    <w:rsid w:val="00033926"/>
    <w:rsid w:val="00034506"/>
    <w:rsid w:val="00042C4F"/>
    <w:rsid w:val="00043189"/>
    <w:rsid w:val="00054A47"/>
    <w:rsid w:val="0005780E"/>
    <w:rsid w:val="00063220"/>
    <w:rsid w:val="00083039"/>
    <w:rsid w:val="0008409F"/>
    <w:rsid w:val="000845D5"/>
    <w:rsid w:val="00084E1F"/>
    <w:rsid w:val="00092E91"/>
    <w:rsid w:val="00097773"/>
    <w:rsid w:val="00097850"/>
    <w:rsid w:val="000A0552"/>
    <w:rsid w:val="000A3F90"/>
    <w:rsid w:val="000B06BF"/>
    <w:rsid w:val="000B6DEF"/>
    <w:rsid w:val="000B7B75"/>
    <w:rsid w:val="000C0029"/>
    <w:rsid w:val="000C234A"/>
    <w:rsid w:val="000C6BC3"/>
    <w:rsid w:val="000D161C"/>
    <w:rsid w:val="000D25DC"/>
    <w:rsid w:val="000D5EF3"/>
    <w:rsid w:val="000E3520"/>
    <w:rsid w:val="000E453C"/>
    <w:rsid w:val="000F44CA"/>
    <w:rsid w:val="000F67B5"/>
    <w:rsid w:val="001001D5"/>
    <w:rsid w:val="001027B6"/>
    <w:rsid w:val="00104D40"/>
    <w:rsid w:val="00105154"/>
    <w:rsid w:val="0010577F"/>
    <w:rsid w:val="00106AF6"/>
    <w:rsid w:val="00106F2D"/>
    <w:rsid w:val="00107077"/>
    <w:rsid w:val="001145A4"/>
    <w:rsid w:val="0011475E"/>
    <w:rsid w:val="00114F79"/>
    <w:rsid w:val="00115BC4"/>
    <w:rsid w:val="00116788"/>
    <w:rsid w:val="001229EA"/>
    <w:rsid w:val="0012559F"/>
    <w:rsid w:val="00127EB5"/>
    <w:rsid w:val="001326C7"/>
    <w:rsid w:val="00132EB1"/>
    <w:rsid w:val="00134A44"/>
    <w:rsid w:val="00151DDC"/>
    <w:rsid w:val="001555AF"/>
    <w:rsid w:val="00155F24"/>
    <w:rsid w:val="00156395"/>
    <w:rsid w:val="001568DB"/>
    <w:rsid w:val="00156DCA"/>
    <w:rsid w:val="00163AEE"/>
    <w:rsid w:val="00181B72"/>
    <w:rsid w:val="00181F4D"/>
    <w:rsid w:val="00184885"/>
    <w:rsid w:val="0018613E"/>
    <w:rsid w:val="00186540"/>
    <w:rsid w:val="00186A3E"/>
    <w:rsid w:val="00186E10"/>
    <w:rsid w:val="00187FBC"/>
    <w:rsid w:val="00191969"/>
    <w:rsid w:val="0019238D"/>
    <w:rsid w:val="001936D2"/>
    <w:rsid w:val="00193A66"/>
    <w:rsid w:val="0019786D"/>
    <w:rsid w:val="001A0157"/>
    <w:rsid w:val="001A1B90"/>
    <w:rsid w:val="001A2D61"/>
    <w:rsid w:val="001A47C9"/>
    <w:rsid w:val="001B0E92"/>
    <w:rsid w:val="001B2D86"/>
    <w:rsid w:val="001B530B"/>
    <w:rsid w:val="001B7FD4"/>
    <w:rsid w:val="001C0780"/>
    <w:rsid w:val="001C5FC8"/>
    <w:rsid w:val="001D232F"/>
    <w:rsid w:val="001D4421"/>
    <w:rsid w:val="001D7CFF"/>
    <w:rsid w:val="001E1C7C"/>
    <w:rsid w:val="001E4825"/>
    <w:rsid w:val="001E521B"/>
    <w:rsid w:val="001E6E8F"/>
    <w:rsid w:val="001F0911"/>
    <w:rsid w:val="001F1160"/>
    <w:rsid w:val="001F13A4"/>
    <w:rsid w:val="001F29BB"/>
    <w:rsid w:val="001F2FDB"/>
    <w:rsid w:val="001F670E"/>
    <w:rsid w:val="001F7BC3"/>
    <w:rsid w:val="002078E6"/>
    <w:rsid w:val="00221930"/>
    <w:rsid w:val="00226D92"/>
    <w:rsid w:val="00227EB4"/>
    <w:rsid w:val="0023038D"/>
    <w:rsid w:val="0023119C"/>
    <w:rsid w:val="00234C9B"/>
    <w:rsid w:val="0023514C"/>
    <w:rsid w:val="002416F2"/>
    <w:rsid w:val="00242B5C"/>
    <w:rsid w:val="00244CBB"/>
    <w:rsid w:val="002453BE"/>
    <w:rsid w:val="00252F1B"/>
    <w:rsid w:val="002537D6"/>
    <w:rsid w:val="002540C8"/>
    <w:rsid w:val="00254DAF"/>
    <w:rsid w:val="00255D6C"/>
    <w:rsid w:val="002569C2"/>
    <w:rsid w:val="0026246E"/>
    <w:rsid w:val="00263789"/>
    <w:rsid w:val="00264707"/>
    <w:rsid w:val="00264F12"/>
    <w:rsid w:val="00270ABE"/>
    <w:rsid w:val="00270D39"/>
    <w:rsid w:val="00271AAE"/>
    <w:rsid w:val="002746CA"/>
    <w:rsid w:val="00276F67"/>
    <w:rsid w:val="00284976"/>
    <w:rsid w:val="00287208"/>
    <w:rsid w:val="002A0EDB"/>
    <w:rsid w:val="002A60F0"/>
    <w:rsid w:val="002A7561"/>
    <w:rsid w:val="002B1110"/>
    <w:rsid w:val="002B26AB"/>
    <w:rsid w:val="002B308C"/>
    <w:rsid w:val="002B45C2"/>
    <w:rsid w:val="002B4DDA"/>
    <w:rsid w:val="002C2576"/>
    <w:rsid w:val="002C51EE"/>
    <w:rsid w:val="002D09A1"/>
    <w:rsid w:val="002D28F9"/>
    <w:rsid w:val="002D2971"/>
    <w:rsid w:val="002D3466"/>
    <w:rsid w:val="002D37B0"/>
    <w:rsid w:val="002D6ADC"/>
    <w:rsid w:val="002E0D42"/>
    <w:rsid w:val="002E58C8"/>
    <w:rsid w:val="00300BF8"/>
    <w:rsid w:val="00302A61"/>
    <w:rsid w:val="00303427"/>
    <w:rsid w:val="00303A91"/>
    <w:rsid w:val="003044A4"/>
    <w:rsid w:val="0030655D"/>
    <w:rsid w:val="00310035"/>
    <w:rsid w:val="00310271"/>
    <w:rsid w:val="00311B91"/>
    <w:rsid w:val="00312FE6"/>
    <w:rsid w:val="00315A46"/>
    <w:rsid w:val="003161A0"/>
    <w:rsid w:val="003162FD"/>
    <w:rsid w:val="0031681D"/>
    <w:rsid w:val="0031696D"/>
    <w:rsid w:val="003178C1"/>
    <w:rsid w:val="00320E7B"/>
    <w:rsid w:val="00321172"/>
    <w:rsid w:val="0033072E"/>
    <w:rsid w:val="003317CB"/>
    <w:rsid w:val="00335722"/>
    <w:rsid w:val="0034209A"/>
    <w:rsid w:val="00347A92"/>
    <w:rsid w:val="00350209"/>
    <w:rsid w:val="003512C5"/>
    <w:rsid w:val="00353FC1"/>
    <w:rsid w:val="00354536"/>
    <w:rsid w:val="003545A6"/>
    <w:rsid w:val="00355EA4"/>
    <w:rsid w:val="0035659B"/>
    <w:rsid w:val="003611AD"/>
    <w:rsid w:val="00363512"/>
    <w:rsid w:val="00364720"/>
    <w:rsid w:val="00366963"/>
    <w:rsid w:val="00370014"/>
    <w:rsid w:val="0037051B"/>
    <w:rsid w:val="00370AAF"/>
    <w:rsid w:val="0037228A"/>
    <w:rsid w:val="00373771"/>
    <w:rsid w:val="003741B9"/>
    <w:rsid w:val="00384F29"/>
    <w:rsid w:val="00385334"/>
    <w:rsid w:val="00385DDA"/>
    <w:rsid w:val="003878E8"/>
    <w:rsid w:val="00391CC1"/>
    <w:rsid w:val="003934EC"/>
    <w:rsid w:val="00393E6D"/>
    <w:rsid w:val="003A1754"/>
    <w:rsid w:val="003A2F01"/>
    <w:rsid w:val="003B53AA"/>
    <w:rsid w:val="003C3F04"/>
    <w:rsid w:val="003C5FDA"/>
    <w:rsid w:val="003C67A1"/>
    <w:rsid w:val="003D14BE"/>
    <w:rsid w:val="003D2F53"/>
    <w:rsid w:val="003D57D2"/>
    <w:rsid w:val="003D6E8D"/>
    <w:rsid w:val="003E0352"/>
    <w:rsid w:val="003E1927"/>
    <w:rsid w:val="003E1FD5"/>
    <w:rsid w:val="003E6058"/>
    <w:rsid w:val="003F14EB"/>
    <w:rsid w:val="003F65D6"/>
    <w:rsid w:val="00401584"/>
    <w:rsid w:val="004100D3"/>
    <w:rsid w:val="00413414"/>
    <w:rsid w:val="0041366D"/>
    <w:rsid w:val="00413F33"/>
    <w:rsid w:val="00416B76"/>
    <w:rsid w:val="004203AE"/>
    <w:rsid w:val="00421E78"/>
    <w:rsid w:val="0042424B"/>
    <w:rsid w:val="004242D6"/>
    <w:rsid w:val="004259D6"/>
    <w:rsid w:val="00430DF7"/>
    <w:rsid w:val="00436092"/>
    <w:rsid w:val="00437D38"/>
    <w:rsid w:val="00437DB7"/>
    <w:rsid w:val="00441CB2"/>
    <w:rsid w:val="004420C1"/>
    <w:rsid w:val="00442A69"/>
    <w:rsid w:val="004435FF"/>
    <w:rsid w:val="00455D6F"/>
    <w:rsid w:val="00461EC5"/>
    <w:rsid w:val="00462260"/>
    <w:rsid w:val="0047095E"/>
    <w:rsid w:val="00477951"/>
    <w:rsid w:val="004806F7"/>
    <w:rsid w:val="00480BF3"/>
    <w:rsid w:val="00483618"/>
    <w:rsid w:val="0049067F"/>
    <w:rsid w:val="004931E1"/>
    <w:rsid w:val="00494756"/>
    <w:rsid w:val="004947C9"/>
    <w:rsid w:val="004A098B"/>
    <w:rsid w:val="004A61B0"/>
    <w:rsid w:val="004A62A9"/>
    <w:rsid w:val="004B3609"/>
    <w:rsid w:val="004B43F8"/>
    <w:rsid w:val="004B4575"/>
    <w:rsid w:val="004B4582"/>
    <w:rsid w:val="004B52CF"/>
    <w:rsid w:val="004B7A98"/>
    <w:rsid w:val="004C3984"/>
    <w:rsid w:val="004C77E0"/>
    <w:rsid w:val="004D313A"/>
    <w:rsid w:val="004D32CA"/>
    <w:rsid w:val="004D7210"/>
    <w:rsid w:val="004E1EAF"/>
    <w:rsid w:val="004E4317"/>
    <w:rsid w:val="004E51A2"/>
    <w:rsid w:val="004F1181"/>
    <w:rsid w:val="004F3DE2"/>
    <w:rsid w:val="004F455F"/>
    <w:rsid w:val="004F7BC1"/>
    <w:rsid w:val="00503082"/>
    <w:rsid w:val="0050507A"/>
    <w:rsid w:val="00505878"/>
    <w:rsid w:val="00506E40"/>
    <w:rsid w:val="00507C70"/>
    <w:rsid w:val="005140F5"/>
    <w:rsid w:val="00520457"/>
    <w:rsid w:val="0052212A"/>
    <w:rsid w:val="0052234B"/>
    <w:rsid w:val="005225D0"/>
    <w:rsid w:val="0052586A"/>
    <w:rsid w:val="00525C2F"/>
    <w:rsid w:val="00527DED"/>
    <w:rsid w:val="00531111"/>
    <w:rsid w:val="005332AD"/>
    <w:rsid w:val="00533D14"/>
    <w:rsid w:val="005352EE"/>
    <w:rsid w:val="00536A2F"/>
    <w:rsid w:val="00536C3F"/>
    <w:rsid w:val="005451D2"/>
    <w:rsid w:val="005451E3"/>
    <w:rsid w:val="00552B17"/>
    <w:rsid w:val="005530DA"/>
    <w:rsid w:val="00555D64"/>
    <w:rsid w:val="00555E2C"/>
    <w:rsid w:val="005565EE"/>
    <w:rsid w:val="00562A56"/>
    <w:rsid w:val="00564B43"/>
    <w:rsid w:val="00567C4D"/>
    <w:rsid w:val="00570FFC"/>
    <w:rsid w:val="005713D5"/>
    <w:rsid w:val="00575DCE"/>
    <w:rsid w:val="00581350"/>
    <w:rsid w:val="0058146D"/>
    <w:rsid w:val="005814A8"/>
    <w:rsid w:val="00581AFF"/>
    <w:rsid w:val="00586151"/>
    <w:rsid w:val="00586999"/>
    <w:rsid w:val="00587204"/>
    <w:rsid w:val="0059105C"/>
    <w:rsid w:val="00594F56"/>
    <w:rsid w:val="0059731E"/>
    <w:rsid w:val="005A0230"/>
    <w:rsid w:val="005A100C"/>
    <w:rsid w:val="005A29E1"/>
    <w:rsid w:val="005A39EA"/>
    <w:rsid w:val="005A4449"/>
    <w:rsid w:val="005A6354"/>
    <w:rsid w:val="005B1758"/>
    <w:rsid w:val="005B2C3C"/>
    <w:rsid w:val="005B6C6E"/>
    <w:rsid w:val="005C0C76"/>
    <w:rsid w:val="005C3113"/>
    <w:rsid w:val="005E3294"/>
    <w:rsid w:val="005E66DF"/>
    <w:rsid w:val="005E733D"/>
    <w:rsid w:val="005F32B4"/>
    <w:rsid w:val="005F3347"/>
    <w:rsid w:val="005F3374"/>
    <w:rsid w:val="005F485E"/>
    <w:rsid w:val="005F4866"/>
    <w:rsid w:val="005F68E5"/>
    <w:rsid w:val="00605B5B"/>
    <w:rsid w:val="006109F9"/>
    <w:rsid w:val="00613191"/>
    <w:rsid w:val="00616995"/>
    <w:rsid w:val="00620413"/>
    <w:rsid w:val="00622C83"/>
    <w:rsid w:val="0062590B"/>
    <w:rsid w:val="006300EF"/>
    <w:rsid w:val="00630913"/>
    <w:rsid w:val="00632524"/>
    <w:rsid w:val="006327D5"/>
    <w:rsid w:val="00633F2F"/>
    <w:rsid w:val="00642952"/>
    <w:rsid w:val="00646C6B"/>
    <w:rsid w:val="00646EF0"/>
    <w:rsid w:val="00651C08"/>
    <w:rsid w:val="00651F2E"/>
    <w:rsid w:val="00652838"/>
    <w:rsid w:val="006556F3"/>
    <w:rsid w:val="00660A52"/>
    <w:rsid w:val="006720D9"/>
    <w:rsid w:val="00672BAF"/>
    <w:rsid w:val="0067440B"/>
    <w:rsid w:val="00674CFB"/>
    <w:rsid w:val="00680BCA"/>
    <w:rsid w:val="00685D6A"/>
    <w:rsid w:val="0069103B"/>
    <w:rsid w:val="0069139A"/>
    <w:rsid w:val="0069223F"/>
    <w:rsid w:val="00693DF4"/>
    <w:rsid w:val="0069482F"/>
    <w:rsid w:val="00696FD9"/>
    <w:rsid w:val="006A08CB"/>
    <w:rsid w:val="006A0A5C"/>
    <w:rsid w:val="006A1BE3"/>
    <w:rsid w:val="006A26A2"/>
    <w:rsid w:val="006A303C"/>
    <w:rsid w:val="006A3251"/>
    <w:rsid w:val="006A5EB6"/>
    <w:rsid w:val="006A7CE1"/>
    <w:rsid w:val="006B0612"/>
    <w:rsid w:val="006B0885"/>
    <w:rsid w:val="006B5B61"/>
    <w:rsid w:val="006C1F24"/>
    <w:rsid w:val="006C37B8"/>
    <w:rsid w:val="006C51F2"/>
    <w:rsid w:val="006D1833"/>
    <w:rsid w:val="006D25E6"/>
    <w:rsid w:val="006D614C"/>
    <w:rsid w:val="006D7F38"/>
    <w:rsid w:val="006E5A22"/>
    <w:rsid w:val="006E7956"/>
    <w:rsid w:val="006F534D"/>
    <w:rsid w:val="006F6C5F"/>
    <w:rsid w:val="006F7234"/>
    <w:rsid w:val="007044D5"/>
    <w:rsid w:val="007110AF"/>
    <w:rsid w:val="0071447D"/>
    <w:rsid w:val="00725D01"/>
    <w:rsid w:val="00726E89"/>
    <w:rsid w:val="00726F79"/>
    <w:rsid w:val="007348CB"/>
    <w:rsid w:val="0073525E"/>
    <w:rsid w:val="00736FB4"/>
    <w:rsid w:val="00737463"/>
    <w:rsid w:val="00737E37"/>
    <w:rsid w:val="00741040"/>
    <w:rsid w:val="007411D7"/>
    <w:rsid w:val="00741E75"/>
    <w:rsid w:val="00742EAF"/>
    <w:rsid w:val="00744A9C"/>
    <w:rsid w:val="00744E12"/>
    <w:rsid w:val="00745594"/>
    <w:rsid w:val="00746039"/>
    <w:rsid w:val="007461A7"/>
    <w:rsid w:val="007471C3"/>
    <w:rsid w:val="00751727"/>
    <w:rsid w:val="0075324A"/>
    <w:rsid w:val="00757812"/>
    <w:rsid w:val="007642A9"/>
    <w:rsid w:val="00766ABE"/>
    <w:rsid w:val="00767C39"/>
    <w:rsid w:val="00774D63"/>
    <w:rsid w:val="00774E98"/>
    <w:rsid w:val="00777C6A"/>
    <w:rsid w:val="00780731"/>
    <w:rsid w:val="00783C76"/>
    <w:rsid w:val="00784862"/>
    <w:rsid w:val="00792185"/>
    <w:rsid w:val="00794336"/>
    <w:rsid w:val="00796C54"/>
    <w:rsid w:val="00796EE2"/>
    <w:rsid w:val="007A25F6"/>
    <w:rsid w:val="007A6DAE"/>
    <w:rsid w:val="007B29CF"/>
    <w:rsid w:val="007C0021"/>
    <w:rsid w:val="007C10FA"/>
    <w:rsid w:val="007C6705"/>
    <w:rsid w:val="007D0F56"/>
    <w:rsid w:val="007D215D"/>
    <w:rsid w:val="007D4751"/>
    <w:rsid w:val="007E1AF1"/>
    <w:rsid w:val="007E5394"/>
    <w:rsid w:val="007E59BD"/>
    <w:rsid w:val="007F4E4E"/>
    <w:rsid w:val="007F7316"/>
    <w:rsid w:val="00802170"/>
    <w:rsid w:val="00802C0A"/>
    <w:rsid w:val="008058FD"/>
    <w:rsid w:val="00805A2A"/>
    <w:rsid w:val="00807C9C"/>
    <w:rsid w:val="0081559B"/>
    <w:rsid w:val="00817F2D"/>
    <w:rsid w:val="00820686"/>
    <w:rsid w:val="008310B7"/>
    <w:rsid w:val="00842FEB"/>
    <w:rsid w:val="00844E72"/>
    <w:rsid w:val="00851995"/>
    <w:rsid w:val="00853882"/>
    <w:rsid w:val="008566B3"/>
    <w:rsid w:val="0087357D"/>
    <w:rsid w:val="00876CB9"/>
    <w:rsid w:val="00877107"/>
    <w:rsid w:val="008775DF"/>
    <w:rsid w:val="00877EFB"/>
    <w:rsid w:val="008813E1"/>
    <w:rsid w:val="00882E7D"/>
    <w:rsid w:val="00895966"/>
    <w:rsid w:val="008A0BFD"/>
    <w:rsid w:val="008B7CB0"/>
    <w:rsid w:val="008B7F5D"/>
    <w:rsid w:val="008C43E5"/>
    <w:rsid w:val="008C4D46"/>
    <w:rsid w:val="008C7AED"/>
    <w:rsid w:val="008D649A"/>
    <w:rsid w:val="008D7D34"/>
    <w:rsid w:val="008E3794"/>
    <w:rsid w:val="008E3A7A"/>
    <w:rsid w:val="008E731D"/>
    <w:rsid w:val="008F35FE"/>
    <w:rsid w:val="009007C7"/>
    <w:rsid w:val="00901904"/>
    <w:rsid w:val="00910BA0"/>
    <w:rsid w:val="00911F62"/>
    <w:rsid w:val="00912B8C"/>
    <w:rsid w:val="00921B80"/>
    <w:rsid w:val="00921EEB"/>
    <w:rsid w:val="00922D1C"/>
    <w:rsid w:val="009239CC"/>
    <w:rsid w:val="0092600A"/>
    <w:rsid w:val="00932D43"/>
    <w:rsid w:val="0093318C"/>
    <w:rsid w:val="00933C4D"/>
    <w:rsid w:val="009372E5"/>
    <w:rsid w:val="009439C6"/>
    <w:rsid w:val="00943FB6"/>
    <w:rsid w:val="00944C5E"/>
    <w:rsid w:val="00946B39"/>
    <w:rsid w:val="00951855"/>
    <w:rsid w:val="00952C08"/>
    <w:rsid w:val="00954F3C"/>
    <w:rsid w:val="00957E6C"/>
    <w:rsid w:val="009615E4"/>
    <w:rsid w:val="00961A67"/>
    <w:rsid w:val="00965C67"/>
    <w:rsid w:val="00967C43"/>
    <w:rsid w:val="00970349"/>
    <w:rsid w:val="009714CA"/>
    <w:rsid w:val="00971AB5"/>
    <w:rsid w:val="00972E12"/>
    <w:rsid w:val="0097409C"/>
    <w:rsid w:val="0097605F"/>
    <w:rsid w:val="00977023"/>
    <w:rsid w:val="009906F8"/>
    <w:rsid w:val="00990C82"/>
    <w:rsid w:val="00990DDC"/>
    <w:rsid w:val="00991A80"/>
    <w:rsid w:val="0099213C"/>
    <w:rsid w:val="00994F3A"/>
    <w:rsid w:val="0099510A"/>
    <w:rsid w:val="00995241"/>
    <w:rsid w:val="00995A9E"/>
    <w:rsid w:val="00995D8C"/>
    <w:rsid w:val="009974AB"/>
    <w:rsid w:val="00997E0C"/>
    <w:rsid w:val="009A0756"/>
    <w:rsid w:val="009A0CFA"/>
    <w:rsid w:val="009A5C33"/>
    <w:rsid w:val="009A782D"/>
    <w:rsid w:val="009B4257"/>
    <w:rsid w:val="009B4481"/>
    <w:rsid w:val="009C10C3"/>
    <w:rsid w:val="009C2978"/>
    <w:rsid w:val="009C2ED8"/>
    <w:rsid w:val="009C3387"/>
    <w:rsid w:val="009C3764"/>
    <w:rsid w:val="009C3D6C"/>
    <w:rsid w:val="009C6CCB"/>
    <w:rsid w:val="009C75E2"/>
    <w:rsid w:val="009C7E13"/>
    <w:rsid w:val="009D6448"/>
    <w:rsid w:val="009E5EB1"/>
    <w:rsid w:val="009F30F4"/>
    <w:rsid w:val="009F62D7"/>
    <w:rsid w:val="00A05517"/>
    <w:rsid w:val="00A0630B"/>
    <w:rsid w:val="00A06581"/>
    <w:rsid w:val="00A06B49"/>
    <w:rsid w:val="00A07E3D"/>
    <w:rsid w:val="00A114DF"/>
    <w:rsid w:val="00A11C6A"/>
    <w:rsid w:val="00A13E7C"/>
    <w:rsid w:val="00A20234"/>
    <w:rsid w:val="00A21585"/>
    <w:rsid w:val="00A22751"/>
    <w:rsid w:val="00A26CB5"/>
    <w:rsid w:val="00A31D97"/>
    <w:rsid w:val="00A358C6"/>
    <w:rsid w:val="00A35CD0"/>
    <w:rsid w:val="00A40AF8"/>
    <w:rsid w:val="00A4307B"/>
    <w:rsid w:val="00A5663E"/>
    <w:rsid w:val="00A62269"/>
    <w:rsid w:val="00A664D7"/>
    <w:rsid w:val="00A715C5"/>
    <w:rsid w:val="00A7306C"/>
    <w:rsid w:val="00A7448A"/>
    <w:rsid w:val="00A82E5F"/>
    <w:rsid w:val="00A84DDD"/>
    <w:rsid w:val="00A934AA"/>
    <w:rsid w:val="00A93F20"/>
    <w:rsid w:val="00A97E87"/>
    <w:rsid w:val="00AA2FB4"/>
    <w:rsid w:val="00AA448F"/>
    <w:rsid w:val="00AA5292"/>
    <w:rsid w:val="00AA60E8"/>
    <w:rsid w:val="00AB1129"/>
    <w:rsid w:val="00AB19B0"/>
    <w:rsid w:val="00AB2F86"/>
    <w:rsid w:val="00AB3258"/>
    <w:rsid w:val="00AB3B31"/>
    <w:rsid w:val="00AC47FE"/>
    <w:rsid w:val="00AD2B22"/>
    <w:rsid w:val="00AD64CE"/>
    <w:rsid w:val="00AE2585"/>
    <w:rsid w:val="00AE2B55"/>
    <w:rsid w:val="00AE3065"/>
    <w:rsid w:val="00AE3BE9"/>
    <w:rsid w:val="00AE5171"/>
    <w:rsid w:val="00AE5A43"/>
    <w:rsid w:val="00AE5C47"/>
    <w:rsid w:val="00AE70C6"/>
    <w:rsid w:val="00AF1E2E"/>
    <w:rsid w:val="00AF2ACD"/>
    <w:rsid w:val="00AF6341"/>
    <w:rsid w:val="00AF67B7"/>
    <w:rsid w:val="00AF6C1B"/>
    <w:rsid w:val="00AF76D4"/>
    <w:rsid w:val="00B0087D"/>
    <w:rsid w:val="00B05405"/>
    <w:rsid w:val="00B062FA"/>
    <w:rsid w:val="00B10F28"/>
    <w:rsid w:val="00B165C3"/>
    <w:rsid w:val="00B31B13"/>
    <w:rsid w:val="00B3281E"/>
    <w:rsid w:val="00B36600"/>
    <w:rsid w:val="00B417A0"/>
    <w:rsid w:val="00B42D11"/>
    <w:rsid w:val="00B44CFD"/>
    <w:rsid w:val="00B46348"/>
    <w:rsid w:val="00B46C5E"/>
    <w:rsid w:val="00B54179"/>
    <w:rsid w:val="00B54C5A"/>
    <w:rsid w:val="00B54CF2"/>
    <w:rsid w:val="00B627DC"/>
    <w:rsid w:val="00B66814"/>
    <w:rsid w:val="00B82A60"/>
    <w:rsid w:val="00B83671"/>
    <w:rsid w:val="00B84329"/>
    <w:rsid w:val="00B849E9"/>
    <w:rsid w:val="00B85867"/>
    <w:rsid w:val="00B87DB5"/>
    <w:rsid w:val="00B91938"/>
    <w:rsid w:val="00B94EDD"/>
    <w:rsid w:val="00B96DF7"/>
    <w:rsid w:val="00BA356B"/>
    <w:rsid w:val="00BA6BEF"/>
    <w:rsid w:val="00BB2500"/>
    <w:rsid w:val="00BB39C5"/>
    <w:rsid w:val="00BB3E1E"/>
    <w:rsid w:val="00BC1C9B"/>
    <w:rsid w:val="00BC1D53"/>
    <w:rsid w:val="00BC3C1F"/>
    <w:rsid w:val="00BC40C3"/>
    <w:rsid w:val="00BC7B6E"/>
    <w:rsid w:val="00BD5018"/>
    <w:rsid w:val="00BD696D"/>
    <w:rsid w:val="00BE0713"/>
    <w:rsid w:val="00BE5886"/>
    <w:rsid w:val="00BE78BF"/>
    <w:rsid w:val="00BF4A1C"/>
    <w:rsid w:val="00C01D9C"/>
    <w:rsid w:val="00C040BB"/>
    <w:rsid w:val="00C05139"/>
    <w:rsid w:val="00C06768"/>
    <w:rsid w:val="00C06C14"/>
    <w:rsid w:val="00C10563"/>
    <w:rsid w:val="00C10D3A"/>
    <w:rsid w:val="00C119D0"/>
    <w:rsid w:val="00C17A74"/>
    <w:rsid w:val="00C339CB"/>
    <w:rsid w:val="00C34A43"/>
    <w:rsid w:val="00C35EF1"/>
    <w:rsid w:val="00C376A5"/>
    <w:rsid w:val="00C40498"/>
    <w:rsid w:val="00C42B75"/>
    <w:rsid w:val="00C45289"/>
    <w:rsid w:val="00C51289"/>
    <w:rsid w:val="00C5166E"/>
    <w:rsid w:val="00C5590E"/>
    <w:rsid w:val="00C56290"/>
    <w:rsid w:val="00C56E2F"/>
    <w:rsid w:val="00C6278C"/>
    <w:rsid w:val="00C65B5C"/>
    <w:rsid w:val="00C71B72"/>
    <w:rsid w:val="00C8022F"/>
    <w:rsid w:val="00C85E6A"/>
    <w:rsid w:val="00C8730E"/>
    <w:rsid w:val="00C90B0E"/>
    <w:rsid w:val="00C9239B"/>
    <w:rsid w:val="00C96D4F"/>
    <w:rsid w:val="00CA0952"/>
    <w:rsid w:val="00CA1265"/>
    <w:rsid w:val="00CA3E86"/>
    <w:rsid w:val="00CA60F8"/>
    <w:rsid w:val="00CA6860"/>
    <w:rsid w:val="00CC090A"/>
    <w:rsid w:val="00CC0A3A"/>
    <w:rsid w:val="00CC14E6"/>
    <w:rsid w:val="00CC5C53"/>
    <w:rsid w:val="00CD333C"/>
    <w:rsid w:val="00CD467E"/>
    <w:rsid w:val="00CD68EB"/>
    <w:rsid w:val="00CE06C2"/>
    <w:rsid w:val="00CE089A"/>
    <w:rsid w:val="00CE0AE7"/>
    <w:rsid w:val="00CE111B"/>
    <w:rsid w:val="00CE311D"/>
    <w:rsid w:val="00CF47CC"/>
    <w:rsid w:val="00CF4DD2"/>
    <w:rsid w:val="00CF5FA8"/>
    <w:rsid w:val="00CF6FF6"/>
    <w:rsid w:val="00D03964"/>
    <w:rsid w:val="00D06CA7"/>
    <w:rsid w:val="00D1771B"/>
    <w:rsid w:val="00D20C98"/>
    <w:rsid w:val="00D216CD"/>
    <w:rsid w:val="00D23DEE"/>
    <w:rsid w:val="00D26E23"/>
    <w:rsid w:val="00D321AA"/>
    <w:rsid w:val="00D3674F"/>
    <w:rsid w:val="00D41135"/>
    <w:rsid w:val="00D46AD3"/>
    <w:rsid w:val="00D506F2"/>
    <w:rsid w:val="00D541F0"/>
    <w:rsid w:val="00D603BF"/>
    <w:rsid w:val="00D6144A"/>
    <w:rsid w:val="00D63F97"/>
    <w:rsid w:val="00D64009"/>
    <w:rsid w:val="00D640BC"/>
    <w:rsid w:val="00D65506"/>
    <w:rsid w:val="00D65E58"/>
    <w:rsid w:val="00D74257"/>
    <w:rsid w:val="00D742E9"/>
    <w:rsid w:val="00D74746"/>
    <w:rsid w:val="00D80FBC"/>
    <w:rsid w:val="00D81165"/>
    <w:rsid w:val="00D84A25"/>
    <w:rsid w:val="00D8661F"/>
    <w:rsid w:val="00D91C54"/>
    <w:rsid w:val="00D933CE"/>
    <w:rsid w:val="00D94E8A"/>
    <w:rsid w:val="00D962DE"/>
    <w:rsid w:val="00D96584"/>
    <w:rsid w:val="00DA046A"/>
    <w:rsid w:val="00DA2F1C"/>
    <w:rsid w:val="00DB1647"/>
    <w:rsid w:val="00DB2774"/>
    <w:rsid w:val="00DC2C63"/>
    <w:rsid w:val="00DC330C"/>
    <w:rsid w:val="00DC68BE"/>
    <w:rsid w:val="00DC6B44"/>
    <w:rsid w:val="00DD1A94"/>
    <w:rsid w:val="00DD3143"/>
    <w:rsid w:val="00DD489C"/>
    <w:rsid w:val="00DD6163"/>
    <w:rsid w:val="00DE1C02"/>
    <w:rsid w:val="00DE76E8"/>
    <w:rsid w:val="00DF161A"/>
    <w:rsid w:val="00DF31FA"/>
    <w:rsid w:val="00DF46FD"/>
    <w:rsid w:val="00E0020A"/>
    <w:rsid w:val="00E00A21"/>
    <w:rsid w:val="00E00D3B"/>
    <w:rsid w:val="00E0159D"/>
    <w:rsid w:val="00E1068B"/>
    <w:rsid w:val="00E115D5"/>
    <w:rsid w:val="00E11E6B"/>
    <w:rsid w:val="00E13FC0"/>
    <w:rsid w:val="00E1499C"/>
    <w:rsid w:val="00E14B27"/>
    <w:rsid w:val="00E23EA6"/>
    <w:rsid w:val="00E26BA0"/>
    <w:rsid w:val="00E30DBA"/>
    <w:rsid w:val="00E311E9"/>
    <w:rsid w:val="00E31599"/>
    <w:rsid w:val="00E33539"/>
    <w:rsid w:val="00E33F73"/>
    <w:rsid w:val="00E35492"/>
    <w:rsid w:val="00E369A4"/>
    <w:rsid w:val="00E40660"/>
    <w:rsid w:val="00E46EF1"/>
    <w:rsid w:val="00E53C1F"/>
    <w:rsid w:val="00E5736A"/>
    <w:rsid w:val="00E5747C"/>
    <w:rsid w:val="00E630DB"/>
    <w:rsid w:val="00E63222"/>
    <w:rsid w:val="00E65652"/>
    <w:rsid w:val="00E664BC"/>
    <w:rsid w:val="00E6671C"/>
    <w:rsid w:val="00E67B9B"/>
    <w:rsid w:val="00E70CF5"/>
    <w:rsid w:val="00E757D7"/>
    <w:rsid w:val="00E75CFB"/>
    <w:rsid w:val="00E82420"/>
    <w:rsid w:val="00E82DDA"/>
    <w:rsid w:val="00E84927"/>
    <w:rsid w:val="00E85403"/>
    <w:rsid w:val="00E92213"/>
    <w:rsid w:val="00E92503"/>
    <w:rsid w:val="00E9444B"/>
    <w:rsid w:val="00EA27E7"/>
    <w:rsid w:val="00EA49B1"/>
    <w:rsid w:val="00EA5EDE"/>
    <w:rsid w:val="00EB01C1"/>
    <w:rsid w:val="00EB09DC"/>
    <w:rsid w:val="00EB3609"/>
    <w:rsid w:val="00EB4C54"/>
    <w:rsid w:val="00EB5175"/>
    <w:rsid w:val="00EB574A"/>
    <w:rsid w:val="00EB6728"/>
    <w:rsid w:val="00EB681C"/>
    <w:rsid w:val="00EB6DAD"/>
    <w:rsid w:val="00EC0877"/>
    <w:rsid w:val="00EC0EC4"/>
    <w:rsid w:val="00EC2FF5"/>
    <w:rsid w:val="00EC6131"/>
    <w:rsid w:val="00EC6673"/>
    <w:rsid w:val="00EC75E6"/>
    <w:rsid w:val="00EC773C"/>
    <w:rsid w:val="00EC778A"/>
    <w:rsid w:val="00ED0376"/>
    <w:rsid w:val="00EE008F"/>
    <w:rsid w:val="00EE3434"/>
    <w:rsid w:val="00EE6A23"/>
    <w:rsid w:val="00EF75B8"/>
    <w:rsid w:val="00F016D4"/>
    <w:rsid w:val="00F01A39"/>
    <w:rsid w:val="00F11358"/>
    <w:rsid w:val="00F14877"/>
    <w:rsid w:val="00F21249"/>
    <w:rsid w:val="00F2649A"/>
    <w:rsid w:val="00F26FFE"/>
    <w:rsid w:val="00F323DA"/>
    <w:rsid w:val="00F338C8"/>
    <w:rsid w:val="00F340D4"/>
    <w:rsid w:val="00F36D71"/>
    <w:rsid w:val="00F37A70"/>
    <w:rsid w:val="00F42C6C"/>
    <w:rsid w:val="00F470C8"/>
    <w:rsid w:val="00F47AA2"/>
    <w:rsid w:val="00F5478C"/>
    <w:rsid w:val="00F55E06"/>
    <w:rsid w:val="00F57808"/>
    <w:rsid w:val="00F57881"/>
    <w:rsid w:val="00F6030E"/>
    <w:rsid w:val="00F60EF2"/>
    <w:rsid w:val="00F623AB"/>
    <w:rsid w:val="00F66124"/>
    <w:rsid w:val="00F72CD7"/>
    <w:rsid w:val="00F74E8F"/>
    <w:rsid w:val="00F81E0B"/>
    <w:rsid w:val="00F82BE3"/>
    <w:rsid w:val="00F8421D"/>
    <w:rsid w:val="00F84313"/>
    <w:rsid w:val="00F84A64"/>
    <w:rsid w:val="00F84EC0"/>
    <w:rsid w:val="00F86392"/>
    <w:rsid w:val="00F87C17"/>
    <w:rsid w:val="00F90128"/>
    <w:rsid w:val="00FA0918"/>
    <w:rsid w:val="00FA1D5F"/>
    <w:rsid w:val="00FA6173"/>
    <w:rsid w:val="00FA671D"/>
    <w:rsid w:val="00FB05EE"/>
    <w:rsid w:val="00FB08FF"/>
    <w:rsid w:val="00FB4109"/>
    <w:rsid w:val="00FB5A48"/>
    <w:rsid w:val="00FB68C9"/>
    <w:rsid w:val="00FB71F1"/>
    <w:rsid w:val="00FC5610"/>
    <w:rsid w:val="00FC6585"/>
    <w:rsid w:val="00FC6992"/>
    <w:rsid w:val="00FD3994"/>
    <w:rsid w:val="00FD39B9"/>
    <w:rsid w:val="00FD3C13"/>
    <w:rsid w:val="00FD4EF6"/>
    <w:rsid w:val="00FD57F1"/>
    <w:rsid w:val="00FD5A6A"/>
    <w:rsid w:val="00FD7EDF"/>
    <w:rsid w:val="00FE0AE6"/>
    <w:rsid w:val="00FE115B"/>
    <w:rsid w:val="00FE4F5A"/>
    <w:rsid w:val="00FE6EE8"/>
    <w:rsid w:val="00FF63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AD"/>
    <w:pPr>
      <w:widowControl w:val="0"/>
      <w:autoSpaceDE w:val="0"/>
      <w:autoSpaceDN w:val="0"/>
      <w:adjustRightInd w:val="0"/>
    </w:pPr>
    <w:rPr>
      <w:rFonts w:ascii="Times New Roman" w:hAnsi="Times New Roman"/>
      <w:lang w:val="bg-BG"/>
    </w:rPr>
  </w:style>
  <w:style w:type="paragraph" w:styleId="Heading3">
    <w:name w:val="heading 3"/>
    <w:basedOn w:val="Normal"/>
    <w:next w:val="Normal"/>
    <w:link w:val="Heading3Char"/>
    <w:unhideWhenUsed/>
    <w:qFormat/>
    <w:locked/>
    <w:rsid w:val="0037001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31E1"/>
    <w:rPr>
      <w:rFonts w:ascii="Tahoma" w:hAnsi="Tahoma"/>
      <w:sz w:val="16"/>
      <w:szCs w:val="16"/>
      <w:lang w:eastAsia="bg-BG"/>
    </w:rPr>
  </w:style>
  <w:style w:type="character" w:customStyle="1" w:styleId="BalloonTextChar">
    <w:name w:val="Balloon Text Char"/>
    <w:link w:val="BalloonText"/>
    <w:uiPriority w:val="99"/>
    <w:semiHidden/>
    <w:locked/>
    <w:rsid w:val="004931E1"/>
    <w:rPr>
      <w:rFonts w:ascii="Tahoma" w:hAnsi="Tahoma" w:cs="Times New Roman"/>
      <w:sz w:val="16"/>
      <w:lang w:val="bg-BG"/>
    </w:rPr>
  </w:style>
  <w:style w:type="character" w:styleId="CommentReference">
    <w:name w:val="annotation reference"/>
    <w:uiPriority w:val="99"/>
    <w:semiHidden/>
    <w:rsid w:val="004931E1"/>
    <w:rPr>
      <w:rFonts w:cs="Times New Roman"/>
      <w:sz w:val="16"/>
    </w:rPr>
  </w:style>
  <w:style w:type="paragraph" w:styleId="CommentText">
    <w:name w:val="annotation text"/>
    <w:basedOn w:val="Normal"/>
    <w:link w:val="CommentTextChar"/>
    <w:uiPriority w:val="99"/>
    <w:rsid w:val="004931E1"/>
    <w:rPr>
      <w:lang w:eastAsia="bg-BG"/>
    </w:rPr>
  </w:style>
  <w:style w:type="character" w:customStyle="1" w:styleId="CommentTextChar">
    <w:name w:val="Comment Text Char"/>
    <w:link w:val="CommentText"/>
    <w:uiPriority w:val="99"/>
    <w:locked/>
    <w:rsid w:val="004931E1"/>
    <w:rPr>
      <w:rFonts w:ascii="Times New Roman" w:hAnsi="Times New Roman" w:cs="Times New Roman"/>
      <w:sz w:val="20"/>
      <w:lang w:val="bg-BG"/>
    </w:rPr>
  </w:style>
  <w:style w:type="paragraph" w:styleId="CommentSubject">
    <w:name w:val="annotation subject"/>
    <w:basedOn w:val="CommentText"/>
    <w:next w:val="CommentText"/>
    <w:link w:val="CommentSubjectChar"/>
    <w:uiPriority w:val="99"/>
    <w:semiHidden/>
    <w:rsid w:val="004931E1"/>
    <w:rPr>
      <w:b/>
      <w:bCs/>
    </w:rPr>
  </w:style>
  <w:style w:type="character" w:customStyle="1" w:styleId="CommentSubjectChar">
    <w:name w:val="Comment Subject Char"/>
    <w:link w:val="CommentSubject"/>
    <w:uiPriority w:val="99"/>
    <w:semiHidden/>
    <w:locked/>
    <w:rsid w:val="004931E1"/>
    <w:rPr>
      <w:rFonts w:ascii="Times New Roman" w:hAnsi="Times New Roman" w:cs="Times New Roman"/>
      <w:b/>
      <w:sz w:val="20"/>
      <w:lang w:val="bg-BG"/>
    </w:rPr>
  </w:style>
  <w:style w:type="paragraph" w:styleId="ListParagraph">
    <w:name w:val="List Paragraph"/>
    <w:basedOn w:val="Normal"/>
    <w:uiPriority w:val="99"/>
    <w:qFormat/>
    <w:rsid w:val="00726F79"/>
    <w:pPr>
      <w:ind w:left="720"/>
      <w:contextualSpacing/>
    </w:pPr>
  </w:style>
  <w:style w:type="paragraph" w:customStyle="1" w:styleId="FreeForm">
    <w:name w:val="Free Form"/>
    <w:uiPriority w:val="99"/>
    <w:rsid w:val="00FA0918"/>
    <w:rPr>
      <w:rFonts w:ascii="Helvetica" w:hAnsi="Helvetica"/>
      <w:color w:val="000000"/>
      <w:sz w:val="24"/>
    </w:rPr>
  </w:style>
  <w:style w:type="paragraph" w:styleId="DocumentMap">
    <w:name w:val="Document Map"/>
    <w:basedOn w:val="Normal"/>
    <w:link w:val="DocumentMapChar"/>
    <w:uiPriority w:val="99"/>
    <w:semiHidden/>
    <w:rsid w:val="009906F8"/>
    <w:rPr>
      <w:rFonts w:ascii="Tahoma" w:hAnsi="Tahoma"/>
      <w:sz w:val="16"/>
      <w:szCs w:val="16"/>
      <w:lang w:eastAsia="bg-BG"/>
    </w:rPr>
  </w:style>
  <w:style w:type="character" w:customStyle="1" w:styleId="DocumentMapChar">
    <w:name w:val="Document Map Char"/>
    <w:link w:val="DocumentMap"/>
    <w:uiPriority w:val="99"/>
    <w:semiHidden/>
    <w:locked/>
    <w:rsid w:val="009906F8"/>
    <w:rPr>
      <w:rFonts w:ascii="Tahoma" w:hAnsi="Tahoma" w:cs="Times New Roman"/>
      <w:sz w:val="16"/>
      <w:lang w:val="bg-BG"/>
    </w:rPr>
  </w:style>
  <w:style w:type="paragraph" w:styleId="HTMLPreformatted">
    <w:name w:val="HTML Preformatted"/>
    <w:basedOn w:val="Normal"/>
    <w:link w:val="HTMLPreformattedChar"/>
    <w:uiPriority w:val="99"/>
    <w:rsid w:val="00932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190" w:lineRule="atLeast"/>
    </w:pPr>
    <w:rPr>
      <w:rFonts w:ascii="Courier New" w:hAnsi="Courier New"/>
    </w:rPr>
  </w:style>
  <w:style w:type="character" w:customStyle="1" w:styleId="HTMLPreformattedChar">
    <w:name w:val="HTML Preformatted Char"/>
    <w:link w:val="HTMLPreformatted"/>
    <w:uiPriority w:val="99"/>
    <w:semiHidden/>
    <w:locked/>
    <w:rsid w:val="005A4449"/>
    <w:rPr>
      <w:rFonts w:ascii="Courier New" w:hAnsi="Courier New" w:cs="Times New Roman"/>
      <w:sz w:val="20"/>
      <w:lang w:eastAsia="en-US"/>
    </w:rPr>
  </w:style>
  <w:style w:type="paragraph" w:styleId="Footer">
    <w:name w:val="footer"/>
    <w:basedOn w:val="Normal"/>
    <w:link w:val="FooterChar"/>
    <w:uiPriority w:val="99"/>
    <w:rsid w:val="004E51A2"/>
    <w:pPr>
      <w:tabs>
        <w:tab w:val="center" w:pos="4536"/>
        <w:tab w:val="right" w:pos="9072"/>
      </w:tabs>
    </w:pPr>
  </w:style>
  <w:style w:type="character" w:customStyle="1" w:styleId="FooterChar">
    <w:name w:val="Footer Char"/>
    <w:link w:val="Footer"/>
    <w:uiPriority w:val="99"/>
    <w:semiHidden/>
    <w:rsid w:val="00CA2503"/>
    <w:rPr>
      <w:rFonts w:ascii="Times New Roman" w:hAnsi="Times New Roman"/>
      <w:sz w:val="20"/>
      <w:szCs w:val="20"/>
      <w:lang w:eastAsia="en-US"/>
    </w:rPr>
  </w:style>
  <w:style w:type="character" w:styleId="PageNumber">
    <w:name w:val="page number"/>
    <w:uiPriority w:val="99"/>
    <w:rsid w:val="004E51A2"/>
    <w:rPr>
      <w:rFonts w:cs="Times New Roman"/>
    </w:rPr>
  </w:style>
  <w:style w:type="character" w:customStyle="1" w:styleId="Heading3Char">
    <w:name w:val="Heading 3 Char"/>
    <w:link w:val="Heading3"/>
    <w:rsid w:val="00370014"/>
    <w:rPr>
      <w:rFonts w:ascii="Cambria" w:eastAsia="Times New Roman" w:hAnsi="Cambria" w:cs="Times New Roman"/>
      <w:b/>
      <w:bCs/>
      <w:sz w:val="26"/>
      <w:szCs w:val="26"/>
      <w:lang w:eastAsia="en-US"/>
    </w:rPr>
  </w:style>
  <w:style w:type="paragraph" w:styleId="Revision">
    <w:name w:val="Revision"/>
    <w:hidden/>
    <w:uiPriority w:val="99"/>
    <w:semiHidden/>
    <w:rsid w:val="00DA046A"/>
    <w:rPr>
      <w:rFonts w:ascii="Times New Roman" w:hAnsi="Times New Roman"/>
      <w:lang w:val="bg-BG"/>
    </w:rPr>
  </w:style>
  <w:style w:type="character" w:styleId="Hyperlink">
    <w:name w:val="Hyperlink"/>
    <w:basedOn w:val="DefaultParagraphFont"/>
    <w:uiPriority w:val="99"/>
    <w:semiHidden/>
    <w:unhideWhenUsed/>
    <w:rsid w:val="00E664BC"/>
    <w:rPr>
      <w:strike w:val="0"/>
      <w:dstrike w:val="0"/>
      <w:color w:val="000000"/>
      <w:u w:val="none"/>
      <w:effect w:val="none"/>
    </w:rPr>
  </w:style>
  <w:style w:type="paragraph" w:styleId="NormalWeb">
    <w:name w:val="Normal (Web)"/>
    <w:basedOn w:val="Normal"/>
    <w:uiPriority w:val="99"/>
    <w:unhideWhenUsed/>
    <w:rsid w:val="00FC6585"/>
    <w:rPr>
      <w:sz w:val="24"/>
      <w:szCs w:val="24"/>
    </w:rPr>
  </w:style>
  <w:style w:type="character" w:customStyle="1" w:styleId="ldef1">
    <w:name w:val="ldef1"/>
    <w:basedOn w:val="DefaultParagraphFont"/>
    <w:rsid w:val="00335722"/>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DAD"/>
    <w:pPr>
      <w:widowControl w:val="0"/>
      <w:autoSpaceDE w:val="0"/>
      <w:autoSpaceDN w:val="0"/>
      <w:adjustRightInd w:val="0"/>
    </w:pPr>
    <w:rPr>
      <w:rFonts w:ascii="Times New Roman" w:hAnsi="Times New Roman"/>
      <w:lang w:val="bg-BG"/>
    </w:rPr>
  </w:style>
  <w:style w:type="paragraph" w:styleId="Heading3">
    <w:name w:val="heading 3"/>
    <w:basedOn w:val="Normal"/>
    <w:next w:val="Normal"/>
    <w:link w:val="Heading3Char"/>
    <w:unhideWhenUsed/>
    <w:qFormat/>
    <w:locked/>
    <w:rsid w:val="0037001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31E1"/>
    <w:rPr>
      <w:rFonts w:ascii="Tahoma" w:hAnsi="Tahoma"/>
      <w:sz w:val="16"/>
      <w:szCs w:val="16"/>
      <w:lang w:eastAsia="bg-BG"/>
    </w:rPr>
  </w:style>
  <w:style w:type="character" w:customStyle="1" w:styleId="BalloonTextChar">
    <w:name w:val="Balloon Text Char"/>
    <w:link w:val="BalloonText"/>
    <w:uiPriority w:val="99"/>
    <w:semiHidden/>
    <w:locked/>
    <w:rsid w:val="004931E1"/>
    <w:rPr>
      <w:rFonts w:ascii="Tahoma" w:hAnsi="Tahoma" w:cs="Times New Roman"/>
      <w:sz w:val="16"/>
      <w:lang w:val="bg-BG"/>
    </w:rPr>
  </w:style>
  <w:style w:type="character" w:styleId="CommentReference">
    <w:name w:val="annotation reference"/>
    <w:uiPriority w:val="99"/>
    <w:semiHidden/>
    <w:rsid w:val="004931E1"/>
    <w:rPr>
      <w:rFonts w:cs="Times New Roman"/>
      <w:sz w:val="16"/>
    </w:rPr>
  </w:style>
  <w:style w:type="paragraph" w:styleId="CommentText">
    <w:name w:val="annotation text"/>
    <w:basedOn w:val="Normal"/>
    <w:link w:val="CommentTextChar"/>
    <w:uiPriority w:val="99"/>
    <w:rsid w:val="004931E1"/>
    <w:rPr>
      <w:lang w:eastAsia="bg-BG"/>
    </w:rPr>
  </w:style>
  <w:style w:type="character" w:customStyle="1" w:styleId="CommentTextChar">
    <w:name w:val="Comment Text Char"/>
    <w:link w:val="CommentText"/>
    <w:uiPriority w:val="99"/>
    <w:locked/>
    <w:rsid w:val="004931E1"/>
    <w:rPr>
      <w:rFonts w:ascii="Times New Roman" w:hAnsi="Times New Roman" w:cs="Times New Roman"/>
      <w:sz w:val="20"/>
      <w:lang w:val="bg-BG"/>
    </w:rPr>
  </w:style>
  <w:style w:type="paragraph" w:styleId="CommentSubject">
    <w:name w:val="annotation subject"/>
    <w:basedOn w:val="CommentText"/>
    <w:next w:val="CommentText"/>
    <w:link w:val="CommentSubjectChar"/>
    <w:uiPriority w:val="99"/>
    <w:semiHidden/>
    <w:rsid w:val="004931E1"/>
    <w:rPr>
      <w:b/>
      <w:bCs/>
    </w:rPr>
  </w:style>
  <w:style w:type="character" w:customStyle="1" w:styleId="CommentSubjectChar">
    <w:name w:val="Comment Subject Char"/>
    <w:link w:val="CommentSubject"/>
    <w:uiPriority w:val="99"/>
    <w:semiHidden/>
    <w:locked/>
    <w:rsid w:val="004931E1"/>
    <w:rPr>
      <w:rFonts w:ascii="Times New Roman" w:hAnsi="Times New Roman" w:cs="Times New Roman"/>
      <w:b/>
      <w:sz w:val="20"/>
      <w:lang w:val="bg-BG"/>
    </w:rPr>
  </w:style>
  <w:style w:type="paragraph" w:styleId="ListParagraph">
    <w:name w:val="List Paragraph"/>
    <w:basedOn w:val="Normal"/>
    <w:uiPriority w:val="99"/>
    <w:qFormat/>
    <w:rsid w:val="00726F79"/>
    <w:pPr>
      <w:ind w:left="720"/>
      <w:contextualSpacing/>
    </w:pPr>
  </w:style>
  <w:style w:type="paragraph" w:customStyle="1" w:styleId="FreeForm">
    <w:name w:val="Free Form"/>
    <w:uiPriority w:val="99"/>
    <w:rsid w:val="00FA0918"/>
    <w:rPr>
      <w:rFonts w:ascii="Helvetica" w:hAnsi="Helvetica"/>
      <w:color w:val="000000"/>
      <w:sz w:val="24"/>
    </w:rPr>
  </w:style>
  <w:style w:type="paragraph" w:styleId="DocumentMap">
    <w:name w:val="Document Map"/>
    <w:basedOn w:val="Normal"/>
    <w:link w:val="DocumentMapChar"/>
    <w:uiPriority w:val="99"/>
    <w:semiHidden/>
    <w:rsid w:val="009906F8"/>
    <w:rPr>
      <w:rFonts w:ascii="Tahoma" w:hAnsi="Tahoma"/>
      <w:sz w:val="16"/>
      <w:szCs w:val="16"/>
      <w:lang w:eastAsia="bg-BG"/>
    </w:rPr>
  </w:style>
  <w:style w:type="character" w:customStyle="1" w:styleId="DocumentMapChar">
    <w:name w:val="Document Map Char"/>
    <w:link w:val="DocumentMap"/>
    <w:uiPriority w:val="99"/>
    <w:semiHidden/>
    <w:locked/>
    <w:rsid w:val="009906F8"/>
    <w:rPr>
      <w:rFonts w:ascii="Tahoma" w:hAnsi="Tahoma" w:cs="Times New Roman"/>
      <w:sz w:val="16"/>
      <w:lang w:val="bg-BG"/>
    </w:rPr>
  </w:style>
  <w:style w:type="paragraph" w:styleId="HTMLPreformatted">
    <w:name w:val="HTML Preformatted"/>
    <w:basedOn w:val="Normal"/>
    <w:link w:val="HTMLPreformattedChar"/>
    <w:uiPriority w:val="99"/>
    <w:rsid w:val="00932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190" w:lineRule="atLeast"/>
    </w:pPr>
    <w:rPr>
      <w:rFonts w:ascii="Courier New" w:hAnsi="Courier New"/>
    </w:rPr>
  </w:style>
  <w:style w:type="character" w:customStyle="1" w:styleId="HTMLPreformattedChar">
    <w:name w:val="HTML Preformatted Char"/>
    <w:link w:val="HTMLPreformatted"/>
    <w:uiPriority w:val="99"/>
    <w:semiHidden/>
    <w:locked/>
    <w:rsid w:val="005A4449"/>
    <w:rPr>
      <w:rFonts w:ascii="Courier New" w:hAnsi="Courier New" w:cs="Times New Roman"/>
      <w:sz w:val="20"/>
      <w:lang w:eastAsia="en-US"/>
    </w:rPr>
  </w:style>
  <w:style w:type="paragraph" w:styleId="Footer">
    <w:name w:val="footer"/>
    <w:basedOn w:val="Normal"/>
    <w:link w:val="FooterChar"/>
    <w:uiPriority w:val="99"/>
    <w:rsid w:val="004E51A2"/>
    <w:pPr>
      <w:tabs>
        <w:tab w:val="center" w:pos="4536"/>
        <w:tab w:val="right" w:pos="9072"/>
      </w:tabs>
    </w:pPr>
  </w:style>
  <w:style w:type="character" w:customStyle="1" w:styleId="FooterChar">
    <w:name w:val="Footer Char"/>
    <w:link w:val="Footer"/>
    <w:uiPriority w:val="99"/>
    <w:semiHidden/>
    <w:rsid w:val="00CA2503"/>
    <w:rPr>
      <w:rFonts w:ascii="Times New Roman" w:hAnsi="Times New Roman"/>
      <w:sz w:val="20"/>
      <w:szCs w:val="20"/>
      <w:lang w:eastAsia="en-US"/>
    </w:rPr>
  </w:style>
  <w:style w:type="character" w:styleId="PageNumber">
    <w:name w:val="page number"/>
    <w:uiPriority w:val="99"/>
    <w:rsid w:val="004E51A2"/>
    <w:rPr>
      <w:rFonts w:cs="Times New Roman"/>
    </w:rPr>
  </w:style>
  <w:style w:type="character" w:customStyle="1" w:styleId="Heading3Char">
    <w:name w:val="Heading 3 Char"/>
    <w:link w:val="Heading3"/>
    <w:rsid w:val="00370014"/>
    <w:rPr>
      <w:rFonts w:ascii="Cambria" w:eastAsia="Times New Roman" w:hAnsi="Cambria" w:cs="Times New Roman"/>
      <w:b/>
      <w:bCs/>
      <w:sz w:val="26"/>
      <w:szCs w:val="26"/>
      <w:lang w:eastAsia="en-US"/>
    </w:rPr>
  </w:style>
  <w:style w:type="paragraph" w:styleId="Revision">
    <w:name w:val="Revision"/>
    <w:hidden/>
    <w:uiPriority w:val="99"/>
    <w:semiHidden/>
    <w:rsid w:val="00DA046A"/>
    <w:rPr>
      <w:rFonts w:ascii="Times New Roman" w:hAnsi="Times New Roman"/>
      <w:lang w:val="bg-BG"/>
    </w:rPr>
  </w:style>
  <w:style w:type="character" w:styleId="Hyperlink">
    <w:name w:val="Hyperlink"/>
    <w:basedOn w:val="DefaultParagraphFont"/>
    <w:uiPriority w:val="99"/>
    <w:semiHidden/>
    <w:unhideWhenUsed/>
    <w:rsid w:val="00E664BC"/>
    <w:rPr>
      <w:strike w:val="0"/>
      <w:dstrike w:val="0"/>
      <w:color w:val="000000"/>
      <w:u w:val="none"/>
      <w:effect w:val="none"/>
    </w:rPr>
  </w:style>
  <w:style w:type="paragraph" w:styleId="NormalWeb">
    <w:name w:val="Normal (Web)"/>
    <w:basedOn w:val="Normal"/>
    <w:uiPriority w:val="99"/>
    <w:unhideWhenUsed/>
    <w:rsid w:val="00FC6585"/>
    <w:rPr>
      <w:sz w:val="24"/>
      <w:szCs w:val="24"/>
    </w:rPr>
  </w:style>
  <w:style w:type="character" w:customStyle="1" w:styleId="ldef1">
    <w:name w:val="ldef1"/>
    <w:basedOn w:val="DefaultParagraphFont"/>
    <w:rsid w:val="00335722"/>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0042">
      <w:bodyDiv w:val="1"/>
      <w:marLeft w:val="0"/>
      <w:marRight w:val="0"/>
      <w:marTop w:val="0"/>
      <w:marBottom w:val="0"/>
      <w:divBdr>
        <w:top w:val="none" w:sz="0" w:space="0" w:color="auto"/>
        <w:left w:val="none" w:sz="0" w:space="0" w:color="auto"/>
        <w:bottom w:val="none" w:sz="0" w:space="0" w:color="auto"/>
        <w:right w:val="none" w:sz="0" w:space="0" w:color="auto"/>
      </w:divBdr>
    </w:div>
    <w:div w:id="309019212">
      <w:bodyDiv w:val="1"/>
      <w:marLeft w:val="0"/>
      <w:marRight w:val="0"/>
      <w:marTop w:val="0"/>
      <w:marBottom w:val="0"/>
      <w:divBdr>
        <w:top w:val="none" w:sz="0" w:space="0" w:color="auto"/>
        <w:left w:val="none" w:sz="0" w:space="0" w:color="auto"/>
        <w:bottom w:val="none" w:sz="0" w:space="0" w:color="auto"/>
        <w:right w:val="none" w:sz="0" w:space="0" w:color="auto"/>
      </w:divBdr>
    </w:div>
    <w:div w:id="372966508">
      <w:bodyDiv w:val="1"/>
      <w:marLeft w:val="0"/>
      <w:marRight w:val="0"/>
      <w:marTop w:val="0"/>
      <w:marBottom w:val="0"/>
      <w:divBdr>
        <w:top w:val="none" w:sz="0" w:space="0" w:color="auto"/>
        <w:left w:val="none" w:sz="0" w:space="0" w:color="auto"/>
        <w:bottom w:val="none" w:sz="0" w:space="0" w:color="auto"/>
        <w:right w:val="none" w:sz="0" w:space="0" w:color="auto"/>
      </w:divBdr>
    </w:div>
    <w:div w:id="418723731">
      <w:bodyDiv w:val="1"/>
      <w:marLeft w:val="0"/>
      <w:marRight w:val="0"/>
      <w:marTop w:val="0"/>
      <w:marBottom w:val="0"/>
      <w:divBdr>
        <w:top w:val="none" w:sz="0" w:space="0" w:color="auto"/>
        <w:left w:val="none" w:sz="0" w:space="0" w:color="auto"/>
        <w:bottom w:val="none" w:sz="0" w:space="0" w:color="auto"/>
        <w:right w:val="none" w:sz="0" w:space="0" w:color="auto"/>
      </w:divBdr>
    </w:div>
    <w:div w:id="578904025">
      <w:bodyDiv w:val="1"/>
      <w:marLeft w:val="0"/>
      <w:marRight w:val="0"/>
      <w:marTop w:val="0"/>
      <w:marBottom w:val="0"/>
      <w:divBdr>
        <w:top w:val="none" w:sz="0" w:space="0" w:color="auto"/>
        <w:left w:val="none" w:sz="0" w:space="0" w:color="auto"/>
        <w:bottom w:val="none" w:sz="0" w:space="0" w:color="auto"/>
        <w:right w:val="none" w:sz="0" w:space="0" w:color="auto"/>
      </w:divBdr>
    </w:div>
    <w:div w:id="580139752">
      <w:bodyDiv w:val="1"/>
      <w:marLeft w:val="0"/>
      <w:marRight w:val="0"/>
      <w:marTop w:val="0"/>
      <w:marBottom w:val="0"/>
      <w:divBdr>
        <w:top w:val="none" w:sz="0" w:space="0" w:color="auto"/>
        <w:left w:val="none" w:sz="0" w:space="0" w:color="auto"/>
        <w:bottom w:val="none" w:sz="0" w:space="0" w:color="auto"/>
        <w:right w:val="none" w:sz="0" w:space="0" w:color="auto"/>
      </w:divBdr>
    </w:div>
    <w:div w:id="665789514">
      <w:bodyDiv w:val="1"/>
      <w:marLeft w:val="0"/>
      <w:marRight w:val="0"/>
      <w:marTop w:val="0"/>
      <w:marBottom w:val="0"/>
      <w:divBdr>
        <w:top w:val="none" w:sz="0" w:space="0" w:color="auto"/>
        <w:left w:val="none" w:sz="0" w:space="0" w:color="auto"/>
        <w:bottom w:val="none" w:sz="0" w:space="0" w:color="auto"/>
        <w:right w:val="none" w:sz="0" w:space="0" w:color="auto"/>
      </w:divBdr>
      <w:divsChild>
        <w:div w:id="19774196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71303668">
      <w:bodyDiv w:val="1"/>
      <w:marLeft w:val="0"/>
      <w:marRight w:val="0"/>
      <w:marTop w:val="0"/>
      <w:marBottom w:val="0"/>
      <w:divBdr>
        <w:top w:val="none" w:sz="0" w:space="0" w:color="auto"/>
        <w:left w:val="none" w:sz="0" w:space="0" w:color="auto"/>
        <w:bottom w:val="none" w:sz="0" w:space="0" w:color="auto"/>
        <w:right w:val="none" w:sz="0" w:space="0" w:color="auto"/>
      </w:divBdr>
    </w:div>
    <w:div w:id="672948667">
      <w:bodyDiv w:val="1"/>
      <w:marLeft w:val="0"/>
      <w:marRight w:val="0"/>
      <w:marTop w:val="0"/>
      <w:marBottom w:val="0"/>
      <w:divBdr>
        <w:top w:val="none" w:sz="0" w:space="0" w:color="auto"/>
        <w:left w:val="none" w:sz="0" w:space="0" w:color="auto"/>
        <w:bottom w:val="none" w:sz="0" w:space="0" w:color="auto"/>
        <w:right w:val="none" w:sz="0" w:space="0" w:color="auto"/>
      </w:divBdr>
    </w:div>
    <w:div w:id="776028159">
      <w:bodyDiv w:val="1"/>
      <w:marLeft w:val="0"/>
      <w:marRight w:val="0"/>
      <w:marTop w:val="0"/>
      <w:marBottom w:val="0"/>
      <w:divBdr>
        <w:top w:val="none" w:sz="0" w:space="0" w:color="auto"/>
        <w:left w:val="none" w:sz="0" w:space="0" w:color="auto"/>
        <w:bottom w:val="none" w:sz="0" w:space="0" w:color="auto"/>
        <w:right w:val="none" w:sz="0" w:space="0" w:color="auto"/>
      </w:divBdr>
    </w:div>
    <w:div w:id="804085104">
      <w:marLeft w:val="0"/>
      <w:marRight w:val="0"/>
      <w:marTop w:val="0"/>
      <w:marBottom w:val="0"/>
      <w:divBdr>
        <w:top w:val="none" w:sz="0" w:space="0" w:color="auto"/>
        <w:left w:val="none" w:sz="0" w:space="0" w:color="auto"/>
        <w:bottom w:val="none" w:sz="0" w:space="0" w:color="auto"/>
        <w:right w:val="none" w:sz="0" w:space="0" w:color="auto"/>
      </w:divBdr>
    </w:div>
    <w:div w:id="804085105">
      <w:marLeft w:val="0"/>
      <w:marRight w:val="0"/>
      <w:marTop w:val="0"/>
      <w:marBottom w:val="0"/>
      <w:divBdr>
        <w:top w:val="none" w:sz="0" w:space="0" w:color="auto"/>
        <w:left w:val="none" w:sz="0" w:space="0" w:color="auto"/>
        <w:bottom w:val="none" w:sz="0" w:space="0" w:color="auto"/>
        <w:right w:val="none" w:sz="0" w:space="0" w:color="auto"/>
      </w:divBdr>
    </w:div>
    <w:div w:id="804085107">
      <w:marLeft w:val="0"/>
      <w:marRight w:val="0"/>
      <w:marTop w:val="0"/>
      <w:marBottom w:val="0"/>
      <w:divBdr>
        <w:top w:val="none" w:sz="0" w:space="0" w:color="auto"/>
        <w:left w:val="none" w:sz="0" w:space="0" w:color="auto"/>
        <w:bottom w:val="none" w:sz="0" w:space="0" w:color="auto"/>
        <w:right w:val="none" w:sz="0" w:space="0" w:color="auto"/>
      </w:divBdr>
    </w:div>
    <w:div w:id="804085108">
      <w:marLeft w:val="0"/>
      <w:marRight w:val="0"/>
      <w:marTop w:val="0"/>
      <w:marBottom w:val="0"/>
      <w:divBdr>
        <w:top w:val="none" w:sz="0" w:space="0" w:color="auto"/>
        <w:left w:val="none" w:sz="0" w:space="0" w:color="auto"/>
        <w:bottom w:val="none" w:sz="0" w:space="0" w:color="auto"/>
        <w:right w:val="none" w:sz="0" w:space="0" w:color="auto"/>
      </w:divBdr>
    </w:div>
    <w:div w:id="804085110">
      <w:marLeft w:val="0"/>
      <w:marRight w:val="0"/>
      <w:marTop w:val="0"/>
      <w:marBottom w:val="0"/>
      <w:divBdr>
        <w:top w:val="none" w:sz="0" w:space="0" w:color="auto"/>
        <w:left w:val="none" w:sz="0" w:space="0" w:color="auto"/>
        <w:bottom w:val="none" w:sz="0" w:space="0" w:color="auto"/>
        <w:right w:val="none" w:sz="0" w:space="0" w:color="auto"/>
      </w:divBdr>
    </w:div>
    <w:div w:id="804085112">
      <w:marLeft w:val="0"/>
      <w:marRight w:val="0"/>
      <w:marTop w:val="0"/>
      <w:marBottom w:val="0"/>
      <w:divBdr>
        <w:top w:val="none" w:sz="0" w:space="0" w:color="auto"/>
        <w:left w:val="none" w:sz="0" w:space="0" w:color="auto"/>
        <w:bottom w:val="none" w:sz="0" w:space="0" w:color="auto"/>
        <w:right w:val="none" w:sz="0" w:space="0" w:color="auto"/>
      </w:divBdr>
    </w:div>
    <w:div w:id="804085113">
      <w:marLeft w:val="0"/>
      <w:marRight w:val="0"/>
      <w:marTop w:val="0"/>
      <w:marBottom w:val="0"/>
      <w:divBdr>
        <w:top w:val="none" w:sz="0" w:space="0" w:color="auto"/>
        <w:left w:val="none" w:sz="0" w:space="0" w:color="auto"/>
        <w:bottom w:val="none" w:sz="0" w:space="0" w:color="auto"/>
        <w:right w:val="none" w:sz="0" w:space="0" w:color="auto"/>
      </w:divBdr>
    </w:div>
    <w:div w:id="804085115">
      <w:marLeft w:val="0"/>
      <w:marRight w:val="0"/>
      <w:marTop w:val="0"/>
      <w:marBottom w:val="0"/>
      <w:divBdr>
        <w:top w:val="none" w:sz="0" w:space="0" w:color="auto"/>
        <w:left w:val="none" w:sz="0" w:space="0" w:color="auto"/>
        <w:bottom w:val="none" w:sz="0" w:space="0" w:color="auto"/>
        <w:right w:val="none" w:sz="0" w:space="0" w:color="auto"/>
      </w:divBdr>
    </w:div>
    <w:div w:id="804085116">
      <w:marLeft w:val="0"/>
      <w:marRight w:val="0"/>
      <w:marTop w:val="0"/>
      <w:marBottom w:val="0"/>
      <w:divBdr>
        <w:top w:val="none" w:sz="0" w:space="0" w:color="auto"/>
        <w:left w:val="none" w:sz="0" w:space="0" w:color="auto"/>
        <w:bottom w:val="none" w:sz="0" w:space="0" w:color="auto"/>
        <w:right w:val="none" w:sz="0" w:space="0" w:color="auto"/>
      </w:divBdr>
    </w:div>
    <w:div w:id="804085119">
      <w:marLeft w:val="0"/>
      <w:marRight w:val="0"/>
      <w:marTop w:val="0"/>
      <w:marBottom w:val="0"/>
      <w:divBdr>
        <w:top w:val="none" w:sz="0" w:space="0" w:color="auto"/>
        <w:left w:val="none" w:sz="0" w:space="0" w:color="auto"/>
        <w:bottom w:val="none" w:sz="0" w:space="0" w:color="auto"/>
        <w:right w:val="none" w:sz="0" w:space="0" w:color="auto"/>
      </w:divBdr>
      <w:divsChild>
        <w:div w:id="804085111">
          <w:marLeft w:val="0"/>
          <w:marRight w:val="0"/>
          <w:marTop w:val="150"/>
          <w:marBottom w:val="0"/>
          <w:divBdr>
            <w:top w:val="single" w:sz="6" w:space="0" w:color="FFFFFF"/>
            <w:left w:val="single" w:sz="6" w:space="0" w:color="FFFFFF"/>
            <w:bottom w:val="single" w:sz="6" w:space="0" w:color="FFFFFF"/>
            <w:right w:val="single" w:sz="6" w:space="0" w:color="FFFFFF"/>
          </w:divBdr>
        </w:div>
        <w:div w:id="804085117">
          <w:marLeft w:val="0"/>
          <w:marRight w:val="0"/>
          <w:marTop w:val="150"/>
          <w:marBottom w:val="0"/>
          <w:divBdr>
            <w:top w:val="single" w:sz="6" w:space="0" w:color="FFFFFF"/>
            <w:left w:val="single" w:sz="6" w:space="0" w:color="FFFFFF"/>
            <w:bottom w:val="single" w:sz="6" w:space="0" w:color="FFFFFF"/>
            <w:right w:val="single" w:sz="6" w:space="0" w:color="FFFFFF"/>
          </w:divBdr>
          <w:divsChild>
            <w:div w:id="804085106">
              <w:marLeft w:val="0"/>
              <w:marRight w:val="60"/>
              <w:marTop w:val="45"/>
              <w:marBottom w:val="0"/>
              <w:divBdr>
                <w:top w:val="none" w:sz="0" w:space="0" w:color="auto"/>
                <w:left w:val="none" w:sz="0" w:space="0" w:color="auto"/>
                <w:bottom w:val="none" w:sz="0" w:space="0" w:color="auto"/>
                <w:right w:val="none" w:sz="0" w:space="0" w:color="auto"/>
              </w:divBdr>
            </w:div>
            <w:div w:id="804085109">
              <w:marLeft w:val="0"/>
              <w:marRight w:val="60"/>
              <w:marTop w:val="45"/>
              <w:marBottom w:val="0"/>
              <w:divBdr>
                <w:top w:val="none" w:sz="0" w:space="0" w:color="auto"/>
                <w:left w:val="none" w:sz="0" w:space="0" w:color="auto"/>
                <w:bottom w:val="none" w:sz="0" w:space="0" w:color="auto"/>
                <w:right w:val="none" w:sz="0" w:space="0" w:color="auto"/>
              </w:divBdr>
            </w:div>
            <w:div w:id="804085114">
              <w:marLeft w:val="0"/>
              <w:marRight w:val="60"/>
              <w:marTop w:val="45"/>
              <w:marBottom w:val="0"/>
              <w:divBdr>
                <w:top w:val="none" w:sz="0" w:space="0" w:color="auto"/>
                <w:left w:val="none" w:sz="0" w:space="0" w:color="auto"/>
                <w:bottom w:val="none" w:sz="0" w:space="0" w:color="auto"/>
                <w:right w:val="none" w:sz="0" w:space="0" w:color="auto"/>
              </w:divBdr>
            </w:div>
            <w:div w:id="80408511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04085120">
      <w:marLeft w:val="0"/>
      <w:marRight w:val="0"/>
      <w:marTop w:val="0"/>
      <w:marBottom w:val="0"/>
      <w:divBdr>
        <w:top w:val="none" w:sz="0" w:space="0" w:color="auto"/>
        <w:left w:val="none" w:sz="0" w:space="0" w:color="auto"/>
        <w:bottom w:val="none" w:sz="0" w:space="0" w:color="auto"/>
        <w:right w:val="none" w:sz="0" w:space="0" w:color="auto"/>
      </w:divBdr>
    </w:div>
    <w:div w:id="975068978">
      <w:bodyDiv w:val="1"/>
      <w:marLeft w:val="0"/>
      <w:marRight w:val="0"/>
      <w:marTop w:val="0"/>
      <w:marBottom w:val="0"/>
      <w:divBdr>
        <w:top w:val="none" w:sz="0" w:space="0" w:color="auto"/>
        <w:left w:val="none" w:sz="0" w:space="0" w:color="auto"/>
        <w:bottom w:val="none" w:sz="0" w:space="0" w:color="auto"/>
        <w:right w:val="none" w:sz="0" w:space="0" w:color="auto"/>
      </w:divBdr>
      <w:divsChild>
        <w:div w:id="1381975782">
          <w:marLeft w:val="0"/>
          <w:marRight w:val="0"/>
          <w:marTop w:val="150"/>
          <w:marBottom w:val="0"/>
          <w:divBdr>
            <w:top w:val="single" w:sz="6" w:space="0" w:color="FFFFFF"/>
            <w:left w:val="single" w:sz="6" w:space="0" w:color="FFFFFF"/>
            <w:bottom w:val="single" w:sz="6" w:space="0" w:color="FFFFFF"/>
            <w:right w:val="single" w:sz="6" w:space="0" w:color="FFFFFF"/>
          </w:divBdr>
        </w:div>
        <w:div w:id="258568515">
          <w:marLeft w:val="0"/>
          <w:marRight w:val="0"/>
          <w:marTop w:val="150"/>
          <w:marBottom w:val="0"/>
          <w:divBdr>
            <w:top w:val="single" w:sz="6" w:space="0" w:color="FFFFFF"/>
            <w:left w:val="single" w:sz="6" w:space="0" w:color="FFFFFF"/>
            <w:bottom w:val="single" w:sz="6" w:space="0" w:color="FFFFFF"/>
            <w:right w:val="single" w:sz="6" w:space="0" w:color="FFFFFF"/>
          </w:divBdr>
          <w:divsChild>
            <w:div w:id="2128816311">
              <w:marLeft w:val="0"/>
              <w:marRight w:val="60"/>
              <w:marTop w:val="45"/>
              <w:marBottom w:val="0"/>
              <w:divBdr>
                <w:top w:val="none" w:sz="0" w:space="0" w:color="auto"/>
                <w:left w:val="none" w:sz="0" w:space="0" w:color="auto"/>
                <w:bottom w:val="none" w:sz="0" w:space="0" w:color="auto"/>
                <w:right w:val="none" w:sz="0" w:space="0" w:color="auto"/>
              </w:divBdr>
            </w:div>
            <w:div w:id="439107670">
              <w:marLeft w:val="0"/>
              <w:marRight w:val="60"/>
              <w:marTop w:val="45"/>
              <w:marBottom w:val="0"/>
              <w:divBdr>
                <w:top w:val="none" w:sz="0" w:space="0" w:color="auto"/>
                <w:left w:val="none" w:sz="0" w:space="0" w:color="auto"/>
                <w:bottom w:val="none" w:sz="0" w:space="0" w:color="auto"/>
                <w:right w:val="none" w:sz="0" w:space="0" w:color="auto"/>
              </w:divBdr>
            </w:div>
            <w:div w:id="899244667">
              <w:marLeft w:val="0"/>
              <w:marRight w:val="60"/>
              <w:marTop w:val="45"/>
              <w:marBottom w:val="0"/>
              <w:divBdr>
                <w:top w:val="none" w:sz="0" w:space="0" w:color="auto"/>
                <w:left w:val="none" w:sz="0" w:space="0" w:color="auto"/>
                <w:bottom w:val="none" w:sz="0" w:space="0" w:color="auto"/>
                <w:right w:val="none" w:sz="0" w:space="0" w:color="auto"/>
              </w:divBdr>
            </w:div>
            <w:div w:id="79937310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046833860">
      <w:bodyDiv w:val="1"/>
      <w:marLeft w:val="0"/>
      <w:marRight w:val="0"/>
      <w:marTop w:val="0"/>
      <w:marBottom w:val="0"/>
      <w:divBdr>
        <w:top w:val="none" w:sz="0" w:space="0" w:color="auto"/>
        <w:left w:val="none" w:sz="0" w:space="0" w:color="auto"/>
        <w:bottom w:val="none" w:sz="0" w:space="0" w:color="auto"/>
        <w:right w:val="none" w:sz="0" w:space="0" w:color="auto"/>
      </w:divBdr>
    </w:div>
    <w:div w:id="1074476508">
      <w:bodyDiv w:val="1"/>
      <w:marLeft w:val="0"/>
      <w:marRight w:val="0"/>
      <w:marTop w:val="0"/>
      <w:marBottom w:val="0"/>
      <w:divBdr>
        <w:top w:val="none" w:sz="0" w:space="0" w:color="auto"/>
        <w:left w:val="none" w:sz="0" w:space="0" w:color="auto"/>
        <w:bottom w:val="none" w:sz="0" w:space="0" w:color="auto"/>
        <w:right w:val="none" w:sz="0" w:space="0" w:color="auto"/>
      </w:divBdr>
    </w:div>
    <w:div w:id="1115758669">
      <w:bodyDiv w:val="1"/>
      <w:marLeft w:val="0"/>
      <w:marRight w:val="0"/>
      <w:marTop w:val="0"/>
      <w:marBottom w:val="0"/>
      <w:divBdr>
        <w:top w:val="none" w:sz="0" w:space="0" w:color="auto"/>
        <w:left w:val="none" w:sz="0" w:space="0" w:color="auto"/>
        <w:bottom w:val="none" w:sz="0" w:space="0" w:color="auto"/>
        <w:right w:val="none" w:sz="0" w:space="0" w:color="auto"/>
      </w:divBdr>
    </w:div>
    <w:div w:id="1147816114">
      <w:bodyDiv w:val="1"/>
      <w:marLeft w:val="0"/>
      <w:marRight w:val="0"/>
      <w:marTop w:val="0"/>
      <w:marBottom w:val="0"/>
      <w:divBdr>
        <w:top w:val="none" w:sz="0" w:space="0" w:color="auto"/>
        <w:left w:val="none" w:sz="0" w:space="0" w:color="auto"/>
        <w:bottom w:val="none" w:sz="0" w:space="0" w:color="auto"/>
        <w:right w:val="none" w:sz="0" w:space="0" w:color="auto"/>
      </w:divBdr>
      <w:divsChild>
        <w:div w:id="588386279">
          <w:marLeft w:val="0"/>
          <w:marRight w:val="0"/>
          <w:marTop w:val="150"/>
          <w:marBottom w:val="0"/>
          <w:divBdr>
            <w:top w:val="single" w:sz="6" w:space="0" w:color="FFFFFF"/>
            <w:left w:val="single" w:sz="6" w:space="0" w:color="FFFFFF"/>
            <w:bottom w:val="single" w:sz="6" w:space="0" w:color="FFFFFF"/>
            <w:right w:val="single" w:sz="6" w:space="0" w:color="FFFFFF"/>
          </w:divBdr>
        </w:div>
        <w:div w:id="437026076">
          <w:marLeft w:val="0"/>
          <w:marRight w:val="0"/>
          <w:marTop w:val="150"/>
          <w:marBottom w:val="0"/>
          <w:divBdr>
            <w:top w:val="single" w:sz="6" w:space="0" w:color="FFFFFF"/>
            <w:left w:val="single" w:sz="6" w:space="0" w:color="FFFFFF"/>
            <w:bottom w:val="single" w:sz="6" w:space="0" w:color="FFFFFF"/>
            <w:right w:val="single" w:sz="6" w:space="0" w:color="FFFFFF"/>
          </w:divBdr>
          <w:divsChild>
            <w:div w:id="276715032">
              <w:marLeft w:val="0"/>
              <w:marRight w:val="60"/>
              <w:marTop w:val="45"/>
              <w:marBottom w:val="0"/>
              <w:divBdr>
                <w:top w:val="none" w:sz="0" w:space="0" w:color="auto"/>
                <w:left w:val="none" w:sz="0" w:space="0" w:color="auto"/>
                <w:bottom w:val="none" w:sz="0" w:space="0" w:color="auto"/>
                <w:right w:val="none" w:sz="0" w:space="0" w:color="auto"/>
              </w:divBdr>
            </w:div>
            <w:div w:id="1810130606">
              <w:marLeft w:val="0"/>
              <w:marRight w:val="60"/>
              <w:marTop w:val="45"/>
              <w:marBottom w:val="0"/>
              <w:divBdr>
                <w:top w:val="none" w:sz="0" w:space="0" w:color="auto"/>
                <w:left w:val="none" w:sz="0" w:space="0" w:color="auto"/>
                <w:bottom w:val="none" w:sz="0" w:space="0" w:color="auto"/>
                <w:right w:val="none" w:sz="0" w:space="0" w:color="auto"/>
              </w:divBdr>
            </w:div>
            <w:div w:id="1027364623">
              <w:marLeft w:val="0"/>
              <w:marRight w:val="60"/>
              <w:marTop w:val="45"/>
              <w:marBottom w:val="0"/>
              <w:divBdr>
                <w:top w:val="none" w:sz="0" w:space="0" w:color="auto"/>
                <w:left w:val="none" w:sz="0" w:space="0" w:color="auto"/>
                <w:bottom w:val="none" w:sz="0" w:space="0" w:color="auto"/>
                <w:right w:val="none" w:sz="0" w:space="0" w:color="auto"/>
              </w:divBdr>
            </w:div>
            <w:div w:id="7205260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158301033">
      <w:bodyDiv w:val="1"/>
      <w:marLeft w:val="0"/>
      <w:marRight w:val="0"/>
      <w:marTop w:val="0"/>
      <w:marBottom w:val="0"/>
      <w:divBdr>
        <w:top w:val="none" w:sz="0" w:space="0" w:color="auto"/>
        <w:left w:val="none" w:sz="0" w:space="0" w:color="auto"/>
        <w:bottom w:val="none" w:sz="0" w:space="0" w:color="auto"/>
        <w:right w:val="none" w:sz="0" w:space="0" w:color="auto"/>
      </w:divBdr>
    </w:div>
    <w:div w:id="1187014895">
      <w:bodyDiv w:val="1"/>
      <w:marLeft w:val="0"/>
      <w:marRight w:val="0"/>
      <w:marTop w:val="0"/>
      <w:marBottom w:val="0"/>
      <w:divBdr>
        <w:top w:val="none" w:sz="0" w:space="0" w:color="auto"/>
        <w:left w:val="none" w:sz="0" w:space="0" w:color="auto"/>
        <w:bottom w:val="none" w:sz="0" w:space="0" w:color="auto"/>
        <w:right w:val="none" w:sz="0" w:space="0" w:color="auto"/>
      </w:divBdr>
    </w:div>
    <w:div w:id="1209413137">
      <w:bodyDiv w:val="1"/>
      <w:marLeft w:val="0"/>
      <w:marRight w:val="0"/>
      <w:marTop w:val="0"/>
      <w:marBottom w:val="0"/>
      <w:divBdr>
        <w:top w:val="none" w:sz="0" w:space="0" w:color="auto"/>
        <w:left w:val="none" w:sz="0" w:space="0" w:color="auto"/>
        <w:bottom w:val="none" w:sz="0" w:space="0" w:color="auto"/>
        <w:right w:val="none" w:sz="0" w:space="0" w:color="auto"/>
      </w:divBdr>
      <w:divsChild>
        <w:div w:id="1147817054">
          <w:marLeft w:val="0"/>
          <w:marRight w:val="0"/>
          <w:marTop w:val="150"/>
          <w:marBottom w:val="0"/>
          <w:divBdr>
            <w:top w:val="single" w:sz="6" w:space="0" w:color="FFFFFF"/>
            <w:left w:val="single" w:sz="6" w:space="0" w:color="FFFFFF"/>
            <w:bottom w:val="single" w:sz="6" w:space="0" w:color="FFFFFF"/>
            <w:right w:val="single" w:sz="6" w:space="0" w:color="FFFFFF"/>
          </w:divBdr>
        </w:div>
        <w:div w:id="974874323">
          <w:marLeft w:val="0"/>
          <w:marRight w:val="0"/>
          <w:marTop w:val="150"/>
          <w:marBottom w:val="0"/>
          <w:divBdr>
            <w:top w:val="single" w:sz="6" w:space="0" w:color="FFFFFF"/>
            <w:left w:val="single" w:sz="6" w:space="0" w:color="FFFFFF"/>
            <w:bottom w:val="single" w:sz="6" w:space="0" w:color="FFFFFF"/>
            <w:right w:val="single" w:sz="6" w:space="0" w:color="FFFFFF"/>
          </w:divBdr>
          <w:divsChild>
            <w:div w:id="1231892534">
              <w:marLeft w:val="0"/>
              <w:marRight w:val="60"/>
              <w:marTop w:val="45"/>
              <w:marBottom w:val="0"/>
              <w:divBdr>
                <w:top w:val="none" w:sz="0" w:space="0" w:color="auto"/>
                <w:left w:val="none" w:sz="0" w:space="0" w:color="auto"/>
                <w:bottom w:val="none" w:sz="0" w:space="0" w:color="auto"/>
                <w:right w:val="none" w:sz="0" w:space="0" w:color="auto"/>
              </w:divBdr>
            </w:div>
            <w:div w:id="687491118">
              <w:marLeft w:val="0"/>
              <w:marRight w:val="60"/>
              <w:marTop w:val="45"/>
              <w:marBottom w:val="0"/>
              <w:divBdr>
                <w:top w:val="none" w:sz="0" w:space="0" w:color="auto"/>
                <w:left w:val="none" w:sz="0" w:space="0" w:color="auto"/>
                <w:bottom w:val="none" w:sz="0" w:space="0" w:color="auto"/>
                <w:right w:val="none" w:sz="0" w:space="0" w:color="auto"/>
              </w:divBdr>
            </w:div>
            <w:div w:id="456022150">
              <w:marLeft w:val="0"/>
              <w:marRight w:val="60"/>
              <w:marTop w:val="45"/>
              <w:marBottom w:val="0"/>
              <w:divBdr>
                <w:top w:val="none" w:sz="0" w:space="0" w:color="auto"/>
                <w:left w:val="none" w:sz="0" w:space="0" w:color="auto"/>
                <w:bottom w:val="none" w:sz="0" w:space="0" w:color="auto"/>
                <w:right w:val="none" w:sz="0" w:space="0" w:color="auto"/>
              </w:divBdr>
            </w:div>
            <w:div w:id="6534141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24550436">
      <w:bodyDiv w:val="1"/>
      <w:marLeft w:val="0"/>
      <w:marRight w:val="0"/>
      <w:marTop w:val="0"/>
      <w:marBottom w:val="0"/>
      <w:divBdr>
        <w:top w:val="none" w:sz="0" w:space="0" w:color="auto"/>
        <w:left w:val="none" w:sz="0" w:space="0" w:color="auto"/>
        <w:bottom w:val="none" w:sz="0" w:space="0" w:color="auto"/>
        <w:right w:val="none" w:sz="0" w:space="0" w:color="auto"/>
      </w:divBdr>
      <w:divsChild>
        <w:div w:id="87849645">
          <w:marLeft w:val="0"/>
          <w:marRight w:val="0"/>
          <w:marTop w:val="150"/>
          <w:marBottom w:val="0"/>
          <w:divBdr>
            <w:top w:val="single" w:sz="6" w:space="0" w:color="FFFFFF"/>
            <w:left w:val="single" w:sz="6" w:space="0" w:color="FFFFFF"/>
            <w:bottom w:val="single" w:sz="6" w:space="0" w:color="FFFFFF"/>
            <w:right w:val="single" w:sz="6" w:space="0" w:color="FFFFFF"/>
          </w:divBdr>
        </w:div>
        <w:div w:id="1750270708">
          <w:marLeft w:val="0"/>
          <w:marRight w:val="0"/>
          <w:marTop w:val="150"/>
          <w:marBottom w:val="0"/>
          <w:divBdr>
            <w:top w:val="single" w:sz="6" w:space="0" w:color="FFFFFF"/>
            <w:left w:val="single" w:sz="6" w:space="0" w:color="FFFFFF"/>
            <w:bottom w:val="single" w:sz="6" w:space="0" w:color="FFFFFF"/>
            <w:right w:val="single" w:sz="6" w:space="0" w:color="FFFFFF"/>
          </w:divBdr>
          <w:divsChild>
            <w:div w:id="2124228185">
              <w:marLeft w:val="0"/>
              <w:marRight w:val="60"/>
              <w:marTop w:val="45"/>
              <w:marBottom w:val="0"/>
              <w:divBdr>
                <w:top w:val="none" w:sz="0" w:space="0" w:color="auto"/>
                <w:left w:val="none" w:sz="0" w:space="0" w:color="auto"/>
                <w:bottom w:val="none" w:sz="0" w:space="0" w:color="auto"/>
                <w:right w:val="none" w:sz="0" w:space="0" w:color="auto"/>
              </w:divBdr>
            </w:div>
            <w:div w:id="1099833662">
              <w:marLeft w:val="0"/>
              <w:marRight w:val="60"/>
              <w:marTop w:val="45"/>
              <w:marBottom w:val="0"/>
              <w:divBdr>
                <w:top w:val="none" w:sz="0" w:space="0" w:color="auto"/>
                <w:left w:val="none" w:sz="0" w:space="0" w:color="auto"/>
                <w:bottom w:val="none" w:sz="0" w:space="0" w:color="auto"/>
                <w:right w:val="none" w:sz="0" w:space="0" w:color="auto"/>
              </w:divBdr>
            </w:div>
            <w:div w:id="1619989208">
              <w:marLeft w:val="0"/>
              <w:marRight w:val="60"/>
              <w:marTop w:val="45"/>
              <w:marBottom w:val="0"/>
              <w:divBdr>
                <w:top w:val="none" w:sz="0" w:space="0" w:color="auto"/>
                <w:left w:val="none" w:sz="0" w:space="0" w:color="auto"/>
                <w:bottom w:val="none" w:sz="0" w:space="0" w:color="auto"/>
                <w:right w:val="none" w:sz="0" w:space="0" w:color="auto"/>
              </w:divBdr>
            </w:div>
            <w:div w:id="194511158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00783901">
      <w:bodyDiv w:val="1"/>
      <w:marLeft w:val="0"/>
      <w:marRight w:val="0"/>
      <w:marTop w:val="0"/>
      <w:marBottom w:val="0"/>
      <w:divBdr>
        <w:top w:val="none" w:sz="0" w:space="0" w:color="auto"/>
        <w:left w:val="none" w:sz="0" w:space="0" w:color="auto"/>
        <w:bottom w:val="none" w:sz="0" w:space="0" w:color="auto"/>
        <w:right w:val="none" w:sz="0" w:space="0" w:color="auto"/>
      </w:divBdr>
      <w:divsChild>
        <w:div w:id="4953432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2896094">
      <w:bodyDiv w:val="1"/>
      <w:marLeft w:val="0"/>
      <w:marRight w:val="0"/>
      <w:marTop w:val="0"/>
      <w:marBottom w:val="0"/>
      <w:divBdr>
        <w:top w:val="none" w:sz="0" w:space="0" w:color="auto"/>
        <w:left w:val="none" w:sz="0" w:space="0" w:color="auto"/>
        <w:bottom w:val="none" w:sz="0" w:space="0" w:color="auto"/>
        <w:right w:val="none" w:sz="0" w:space="0" w:color="auto"/>
      </w:divBdr>
    </w:div>
    <w:div w:id="1448542567">
      <w:bodyDiv w:val="1"/>
      <w:marLeft w:val="0"/>
      <w:marRight w:val="0"/>
      <w:marTop w:val="0"/>
      <w:marBottom w:val="0"/>
      <w:divBdr>
        <w:top w:val="none" w:sz="0" w:space="0" w:color="auto"/>
        <w:left w:val="none" w:sz="0" w:space="0" w:color="auto"/>
        <w:bottom w:val="none" w:sz="0" w:space="0" w:color="auto"/>
        <w:right w:val="none" w:sz="0" w:space="0" w:color="auto"/>
      </w:divBdr>
    </w:div>
    <w:div w:id="1572304111">
      <w:bodyDiv w:val="1"/>
      <w:marLeft w:val="0"/>
      <w:marRight w:val="0"/>
      <w:marTop w:val="0"/>
      <w:marBottom w:val="0"/>
      <w:divBdr>
        <w:top w:val="none" w:sz="0" w:space="0" w:color="auto"/>
        <w:left w:val="none" w:sz="0" w:space="0" w:color="auto"/>
        <w:bottom w:val="none" w:sz="0" w:space="0" w:color="auto"/>
        <w:right w:val="none" w:sz="0" w:space="0" w:color="auto"/>
      </w:divBdr>
    </w:div>
    <w:div w:id="1608855960">
      <w:bodyDiv w:val="1"/>
      <w:marLeft w:val="0"/>
      <w:marRight w:val="0"/>
      <w:marTop w:val="0"/>
      <w:marBottom w:val="0"/>
      <w:divBdr>
        <w:top w:val="none" w:sz="0" w:space="0" w:color="auto"/>
        <w:left w:val="none" w:sz="0" w:space="0" w:color="auto"/>
        <w:bottom w:val="none" w:sz="0" w:space="0" w:color="auto"/>
        <w:right w:val="none" w:sz="0" w:space="0" w:color="auto"/>
      </w:divBdr>
    </w:div>
    <w:div w:id="1684891077">
      <w:bodyDiv w:val="1"/>
      <w:marLeft w:val="0"/>
      <w:marRight w:val="0"/>
      <w:marTop w:val="0"/>
      <w:marBottom w:val="0"/>
      <w:divBdr>
        <w:top w:val="none" w:sz="0" w:space="0" w:color="auto"/>
        <w:left w:val="none" w:sz="0" w:space="0" w:color="auto"/>
        <w:bottom w:val="none" w:sz="0" w:space="0" w:color="auto"/>
        <w:right w:val="none" w:sz="0" w:space="0" w:color="auto"/>
      </w:divBdr>
    </w:div>
    <w:div w:id="1690838179">
      <w:bodyDiv w:val="1"/>
      <w:marLeft w:val="0"/>
      <w:marRight w:val="0"/>
      <w:marTop w:val="0"/>
      <w:marBottom w:val="0"/>
      <w:divBdr>
        <w:top w:val="none" w:sz="0" w:space="0" w:color="auto"/>
        <w:left w:val="none" w:sz="0" w:space="0" w:color="auto"/>
        <w:bottom w:val="none" w:sz="0" w:space="0" w:color="auto"/>
        <w:right w:val="none" w:sz="0" w:space="0" w:color="auto"/>
      </w:divBdr>
      <w:divsChild>
        <w:div w:id="997808514">
          <w:marLeft w:val="0"/>
          <w:marRight w:val="0"/>
          <w:marTop w:val="150"/>
          <w:marBottom w:val="0"/>
          <w:divBdr>
            <w:top w:val="single" w:sz="6" w:space="0" w:color="FFFFFF"/>
            <w:left w:val="single" w:sz="6" w:space="0" w:color="FFFFFF"/>
            <w:bottom w:val="single" w:sz="6" w:space="0" w:color="FFFFFF"/>
            <w:right w:val="single" w:sz="6" w:space="0" w:color="FFFFFF"/>
          </w:divBdr>
        </w:div>
        <w:div w:id="1352877927">
          <w:marLeft w:val="0"/>
          <w:marRight w:val="0"/>
          <w:marTop w:val="150"/>
          <w:marBottom w:val="0"/>
          <w:divBdr>
            <w:top w:val="single" w:sz="6" w:space="0" w:color="FFFFFF"/>
            <w:left w:val="single" w:sz="6" w:space="0" w:color="FFFFFF"/>
            <w:bottom w:val="single" w:sz="6" w:space="0" w:color="FFFFFF"/>
            <w:right w:val="single" w:sz="6" w:space="0" w:color="FFFFFF"/>
          </w:divBdr>
          <w:divsChild>
            <w:div w:id="1931355074">
              <w:marLeft w:val="0"/>
              <w:marRight w:val="60"/>
              <w:marTop w:val="45"/>
              <w:marBottom w:val="0"/>
              <w:divBdr>
                <w:top w:val="none" w:sz="0" w:space="0" w:color="auto"/>
                <w:left w:val="none" w:sz="0" w:space="0" w:color="auto"/>
                <w:bottom w:val="none" w:sz="0" w:space="0" w:color="auto"/>
                <w:right w:val="none" w:sz="0" w:space="0" w:color="auto"/>
              </w:divBdr>
            </w:div>
            <w:div w:id="1386952890">
              <w:marLeft w:val="0"/>
              <w:marRight w:val="60"/>
              <w:marTop w:val="45"/>
              <w:marBottom w:val="0"/>
              <w:divBdr>
                <w:top w:val="none" w:sz="0" w:space="0" w:color="auto"/>
                <w:left w:val="none" w:sz="0" w:space="0" w:color="auto"/>
                <w:bottom w:val="none" w:sz="0" w:space="0" w:color="auto"/>
                <w:right w:val="none" w:sz="0" w:space="0" w:color="auto"/>
              </w:divBdr>
            </w:div>
            <w:div w:id="1414427858">
              <w:marLeft w:val="0"/>
              <w:marRight w:val="60"/>
              <w:marTop w:val="45"/>
              <w:marBottom w:val="0"/>
              <w:divBdr>
                <w:top w:val="none" w:sz="0" w:space="0" w:color="auto"/>
                <w:left w:val="none" w:sz="0" w:space="0" w:color="auto"/>
                <w:bottom w:val="none" w:sz="0" w:space="0" w:color="auto"/>
                <w:right w:val="none" w:sz="0" w:space="0" w:color="auto"/>
              </w:divBdr>
            </w:div>
            <w:div w:id="110522576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769233608">
      <w:bodyDiv w:val="1"/>
      <w:marLeft w:val="0"/>
      <w:marRight w:val="0"/>
      <w:marTop w:val="0"/>
      <w:marBottom w:val="0"/>
      <w:divBdr>
        <w:top w:val="none" w:sz="0" w:space="0" w:color="auto"/>
        <w:left w:val="none" w:sz="0" w:space="0" w:color="auto"/>
        <w:bottom w:val="none" w:sz="0" w:space="0" w:color="auto"/>
        <w:right w:val="none" w:sz="0" w:space="0" w:color="auto"/>
      </w:divBdr>
      <w:divsChild>
        <w:div w:id="389118514">
          <w:marLeft w:val="0"/>
          <w:marRight w:val="0"/>
          <w:marTop w:val="150"/>
          <w:marBottom w:val="0"/>
          <w:divBdr>
            <w:top w:val="single" w:sz="6" w:space="0" w:color="FFFFFF"/>
            <w:left w:val="single" w:sz="6" w:space="0" w:color="FFFFFF"/>
            <w:bottom w:val="single" w:sz="6" w:space="0" w:color="FFFFFF"/>
            <w:right w:val="single" w:sz="6" w:space="0" w:color="FFFFFF"/>
          </w:divBdr>
        </w:div>
        <w:div w:id="946304839">
          <w:marLeft w:val="0"/>
          <w:marRight w:val="0"/>
          <w:marTop w:val="150"/>
          <w:marBottom w:val="0"/>
          <w:divBdr>
            <w:top w:val="single" w:sz="6" w:space="0" w:color="FFFFFF"/>
            <w:left w:val="single" w:sz="6" w:space="0" w:color="FFFFFF"/>
            <w:bottom w:val="single" w:sz="6" w:space="0" w:color="FFFFFF"/>
            <w:right w:val="single" w:sz="6" w:space="0" w:color="FFFFFF"/>
          </w:divBdr>
          <w:divsChild>
            <w:div w:id="1895778508">
              <w:marLeft w:val="0"/>
              <w:marRight w:val="60"/>
              <w:marTop w:val="45"/>
              <w:marBottom w:val="0"/>
              <w:divBdr>
                <w:top w:val="none" w:sz="0" w:space="0" w:color="auto"/>
                <w:left w:val="none" w:sz="0" w:space="0" w:color="auto"/>
                <w:bottom w:val="none" w:sz="0" w:space="0" w:color="auto"/>
                <w:right w:val="none" w:sz="0" w:space="0" w:color="auto"/>
              </w:divBdr>
            </w:div>
            <w:div w:id="1793012463">
              <w:marLeft w:val="0"/>
              <w:marRight w:val="60"/>
              <w:marTop w:val="45"/>
              <w:marBottom w:val="0"/>
              <w:divBdr>
                <w:top w:val="none" w:sz="0" w:space="0" w:color="auto"/>
                <w:left w:val="none" w:sz="0" w:space="0" w:color="auto"/>
                <w:bottom w:val="none" w:sz="0" w:space="0" w:color="auto"/>
                <w:right w:val="none" w:sz="0" w:space="0" w:color="auto"/>
              </w:divBdr>
            </w:div>
            <w:div w:id="110974192">
              <w:marLeft w:val="0"/>
              <w:marRight w:val="60"/>
              <w:marTop w:val="45"/>
              <w:marBottom w:val="0"/>
              <w:divBdr>
                <w:top w:val="none" w:sz="0" w:space="0" w:color="auto"/>
                <w:left w:val="none" w:sz="0" w:space="0" w:color="auto"/>
                <w:bottom w:val="none" w:sz="0" w:space="0" w:color="auto"/>
                <w:right w:val="none" w:sz="0" w:space="0" w:color="auto"/>
              </w:divBdr>
            </w:div>
            <w:div w:id="603684828">
              <w:marLeft w:val="0"/>
              <w:marRight w:val="60"/>
              <w:marTop w:val="45"/>
              <w:marBottom w:val="0"/>
              <w:divBdr>
                <w:top w:val="none" w:sz="0" w:space="0" w:color="auto"/>
                <w:left w:val="none" w:sz="0" w:space="0" w:color="auto"/>
                <w:bottom w:val="none" w:sz="0" w:space="0" w:color="auto"/>
                <w:right w:val="none" w:sz="0" w:space="0" w:color="auto"/>
              </w:divBdr>
            </w:div>
          </w:divsChild>
        </w:div>
        <w:div w:id="1073426131">
          <w:marLeft w:val="0"/>
          <w:marRight w:val="0"/>
          <w:marTop w:val="150"/>
          <w:marBottom w:val="0"/>
          <w:divBdr>
            <w:top w:val="single" w:sz="6" w:space="0" w:color="FFFFFF"/>
            <w:left w:val="single" w:sz="6" w:space="0" w:color="FFFFFF"/>
            <w:bottom w:val="single" w:sz="6" w:space="0" w:color="FFFFFF"/>
            <w:right w:val="single" w:sz="6" w:space="0" w:color="FFFFFF"/>
          </w:divBdr>
          <w:divsChild>
            <w:div w:id="2113549906">
              <w:marLeft w:val="0"/>
              <w:marRight w:val="60"/>
              <w:marTop w:val="45"/>
              <w:marBottom w:val="0"/>
              <w:divBdr>
                <w:top w:val="none" w:sz="0" w:space="0" w:color="auto"/>
                <w:left w:val="none" w:sz="0" w:space="0" w:color="auto"/>
                <w:bottom w:val="none" w:sz="0" w:space="0" w:color="auto"/>
                <w:right w:val="none" w:sz="0" w:space="0" w:color="auto"/>
              </w:divBdr>
            </w:div>
            <w:div w:id="22368772">
              <w:marLeft w:val="0"/>
              <w:marRight w:val="60"/>
              <w:marTop w:val="45"/>
              <w:marBottom w:val="0"/>
              <w:divBdr>
                <w:top w:val="none" w:sz="0" w:space="0" w:color="auto"/>
                <w:left w:val="none" w:sz="0" w:space="0" w:color="auto"/>
                <w:bottom w:val="none" w:sz="0" w:space="0" w:color="auto"/>
                <w:right w:val="none" w:sz="0" w:space="0" w:color="auto"/>
              </w:divBdr>
            </w:div>
            <w:div w:id="2147047371">
              <w:marLeft w:val="0"/>
              <w:marRight w:val="60"/>
              <w:marTop w:val="45"/>
              <w:marBottom w:val="0"/>
              <w:divBdr>
                <w:top w:val="none" w:sz="0" w:space="0" w:color="auto"/>
                <w:left w:val="none" w:sz="0" w:space="0" w:color="auto"/>
                <w:bottom w:val="none" w:sz="0" w:space="0" w:color="auto"/>
                <w:right w:val="none" w:sz="0" w:space="0" w:color="auto"/>
              </w:divBdr>
            </w:div>
            <w:div w:id="97645026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770586713">
      <w:bodyDiv w:val="1"/>
      <w:marLeft w:val="0"/>
      <w:marRight w:val="0"/>
      <w:marTop w:val="0"/>
      <w:marBottom w:val="0"/>
      <w:divBdr>
        <w:top w:val="none" w:sz="0" w:space="0" w:color="auto"/>
        <w:left w:val="none" w:sz="0" w:space="0" w:color="auto"/>
        <w:bottom w:val="none" w:sz="0" w:space="0" w:color="auto"/>
        <w:right w:val="none" w:sz="0" w:space="0" w:color="auto"/>
      </w:divBdr>
    </w:div>
    <w:div w:id="191681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DE84-70EB-4B2C-8972-1473D212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Проект за изменение и допълнение на Наредба № 11 от 5 май 1999 г</vt:lpstr>
    </vt:vector>
  </TitlesOfParts>
  <Company>RVD</Company>
  <LinksUpToDate>false</LinksUpToDate>
  <CharactersWithSpaces>40506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за изменение и допълнение на Наредба № 11 от 5 май 1999 г</dc:title>
  <dc:creator>vladimir.grigorov</dc:creator>
  <cp:lastModifiedBy>Zoia Cvetkova</cp:lastModifiedBy>
  <cp:revision>14</cp:revision>
  <cp:lastPrinted>2014-09-17T11:38:00Z</cp:lastPrinted>
  <dcterms:created xsi:type="dcterms:W3CDTF">2014-09-09T09:15:00Z</dcterms:created>
  <dcterms:modified xsi:type="dcterms:W3CDTF">2014-09-26T12:21:00Z</dcterms:modified>
</cp:coreProperties>
</file>