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EF" w:rsidRPr="00187BEF" w:rsidRDefault="00187BEF" w:rsidP="00187BEF">
      <w:pPr>
        <w:spacing w:before="120" w:after="120"/>
        <w:jc w:val="center"/>
        <w:rPr>
          <w:sz w:val="28"/>
          <w:szCs w:val="28"/>
        </w:rPr>
      </w:pPr>
      <w:r w:rsidRPr="00187BEF">
        <w:rPr>
          <w:b/>
          <w:bCs/>
          <w:sz w:val="28"/>
          <w:szCs w:val="28"/>
        </w:rPr>
        <w:t xml:space="preserve">УСТРОЙСТВЕН ПРАВИЛНИК НА ИЗПЪЛНИТЕЛНА АГЕНЦИЯ </w:t>
      </w:r>
      <w:r w:rsidR="00B8652B">
        <w:rPr>
          <w:b/>
          <w:bCs/>
          <w:sz w:val="28"/>
          <w:szCs w:val="28"/>
        </w:rPr>
        <w:t>„</w:t>
      </w:r>
      <w:r w:rsidRPr="00187BEF">
        <w:rPr>
          <w:b/>
          <w:bCs/>
          <w:sz w:val="28"/>
          <w:szCs w:val="28"/>
        </w:rPr>
        <w:t>МОРСКА АДМИНИСТРАЦИЯ</w:t>
      </w:r>
      <w:r w:rsidR="00B8652B">
        <w:rPr>
          <w:b/>
          <w:bCs/>
          <w:sz w:val="28"/>
          <w:szCs w:val="28"/>
        </w:rPr>
        <w:t>”</w:t>
      </w:r>
    </w:p>
    <w:p w:rsidR="00187BEF" w:rsidRDefault="00187BEF" w:rsidP="008B67CC">
      <w:pPr>
        <w:spacing w:before="24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>Глава първа</w:t>
      </w:r>
    </w:p>
    <w:p w:rsidR="00187BEF" w:rsidRPr="00187BEF" w:rsidRDefault="00187BEF" w:rsidP="008656E9">
      <w:pPr>
        <w:spacing w:after="120"/>
        <w:jc w:val="center"/>
        <w:rPr>
          <w:sz w:val="24"/>
          <w:szCs w:val="24"/>
        </w:rPr>
      </w:pPr>
      <w:r w:rsidRPr="00187BEF">
        <w:rPr>
          <w:b/>
          <w:bCs/>
          <w:sz w:val="24"/>
          <w:szCs w:val="24"/>
        </w:rPr>
        <w:t>ОБЩИ ПОЛОЖЕНИЯ</w:t>
      </w:r>
    </w:p>
    <w:p w:rsid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1.</w:t>
      </w:r>
      <w:r w:rsidRPr="00187BEF">
        <w:rPr>
          <w:sz w:val="24"/>
          <w:szCs w:val="24"/>
        </w:rPr>
        <w:t xml:space="preserve"> С правилника се определят дейността, структурата, организацията на работа, функциите на административните звена и числеността на персонала на Изпълнителна агенция </w:t>
      </w:r>
      <w:r w:rsidR="00B8652B">
        <w:rPr>
          <w:sz w:val="24"/>
          <w:szCs w:val="24"/>
        </w:rPr>
        <w:t>„</w:t>
      </w:r>
      <w:r w:rsidRPr="00187BEF">
        <w:rPr>
          <w:sz w:val="24"/>
          <w:szCs w:val="24"/>
        </w:rPr>
        <w:t>Морска администрация</w:t>
      </w:r>
      <w:r w:rsidR="00B8652B">
        <w:rPr>
          <w:sz w:val="24"/>
          <w:szCs w:val="24"/>
        </w:rPr>
        <w:t>”</w:t>
      </w:r>
      <w:r w:rsidRPr="00187BEF">
        <w:rPr>
          <w:sz w:val="24"/>
          <w:szCs w:val="24"/>
        </w:rPr>
        <w:t xml:space="preserve">, наричана по-нататък </w:t>
      </w:r>
      <w:r w:rsidR="00B8652B">
        <w:rPr>
          <w:sz w:val="24"/>
          <w:szCs w:val="24"/>
        </w:rPr>
        <w:t>„</w:t>
      </w:r>
      <w:r w:rsidRPr="00187BEF">
        <w:rPr>
          <w:sz w:val="24"/>
          <w:szCs w:val="24"/>
        </w:rPr>
        <w:t>агенцията</w:t>
      </w:r>
      <w:r w:rsidR="00B8652B">
        <w:rPr>
          <w:sz w:val="24"/>
          <w:szCs w:val="24"/>
        </w:rPr>
        <w:t>”</w:t>
      </w:r>
      <w:r w:rsidRPr="00187BEF">
        <w:rPr>
          <w:sz w:val="24"/>
          <w:szCs w:val="24"/>
        </w:rPr>
        <w:t>.</w:t>
      </w:r>
    </w:p>
    <w:p w:rsidR="008B67CC" w:rsidRPr="00187BEF" w:rsidRDefault="008B67CC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2.</w:t>
      </w:r>
      <w:r w:rsidRPr="00187BEF">
        <w:rPr>
          <w:sz w:val="24"/>
          <w:szCs w:val="24"/>
        </w:rPr>
        <w:t xml:space="preserve"> (1) Агенцията е юридическо лице </w:t>
      </w:r>
      <w:r w:rsidR="004F1BE0">
        <w:rPr>
          <w:sz w:val="24"/>
          <w:szCs w:val="24"/>
        </w:rPr>
        <w:t>на бюджетна издръжка</w:t>
      </w:r>
      <w:r w:rsidRPr="00187BEF">
        <w:rPr>
          <w:sz w:val="24"/>
          <w:szCs w:val="24"/>
        </w:rPr>
        <w:t xml:space="preserve"> към министъра на транспорта, информационните технологии и съобщенията, със седалище София и с дирекции във Варна, Бургас, Русе и Лом.</w:t>
      </w:r>
    </w:p>
    <w:p w:rsid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Контролът върху дейността на агенцията се осъществява от министъра на транспорта, информационните технологии и съобщенията.</w:t>
      </w:r>
    </w:p>
    <w:p w:rsidR="008B67CC" w:rsidRPr="00187BEF" w:rsidRDefault="008B67CC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B37114">
        <w:rPr>
          <w:b/>
          <w:sz w:val="24"/>
          <w:szCs w:val="24"/>
        </w:rPr>
        <w:t>Чл. 3.</w:t>
      </w:r>
      <w:r w:rsidRPr="00B37114">
        <w:rPr>
          <w:sz w:val="24"/>
          <w:szCs w:val="24"/>
        </w:rPr>
        <w:t xml:space="preserve"> (1) Агенцията има собствен знак, официален печат и печат за служебни цели.</w:t>
      </w:r>
    </w:p>
    <w:p w:rsidR="00187BEF" w:rsidRPr="00187BEF" w:rsidRDefault="00187BEF" w:rsidP="008D38BB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(2) </w:t>
      </w:r>
      <w:r w:rsidR="00394E6A">
        <w:rPr>
          <w:sz w:val="24"/>
          <w:szCs w:val="24"/>
        </w:rPr>
        <w:t>О</w:t>
      </w:r>
      <w:r w:rsidRPr="00187BEF">
        <w:rPr>
          <w:sz w:val="24"/>
          <w:szCs w:val="24"/>
        </w:rPr>
        <w:t>фициалн</w:t>
      </w:r>
      <w:r w:rsidR="00394E6A">
        <w:rPr>
          <w:sz w:val="24"/>
          <w:szCs w:val="24"/>
        </w:rPr>
        <w:t>ият</w:t>
      </w:r>
      <w:r w:rsidRPr="00187BEF">
        <w:rPr>
          <w:sz w:val="24"/>
          <w:szCs w:val="24"/>
        </w:rPr>
        <w:t xml:space="preserve"> печат </w:t>
      </w:r>
      <w:r w:rsidR="00394E6A">
        <w:rPr>
          <w:sz w:val="24"/>
          <w:szCs w:val="24"/>
        </w:rPr>
        <w:t xml:space="preserve">на агенцията е </w:t>
      </w:r>
      <w:r w:rsidRPr="00187BEF">
        <w:rPr>
          <w:sz w:val="24"/>
          <w:szCs w:val="24"/>
        </w:rPr>
        <w:t>с кръгла форма</w:t>
      </w:r>
      <w:r w:rsidR="00394E6A">
        <w:rPr>
          <w:sz w:val="24"/>
          <w:szCs w:val="24"/>
        </w:rPr>
        <w:t>.</w:t>
      </w:r>
      <w:r w:rsidRPr="00187BEF">
        <w:rPr>
          <w:sz w:val="24"/>
          <w:szCs w:val="24"/>
        </w:rPr>
        <w:t xml:space="preserve"> </w:t>
      </w:r>
      <w:r w:rsidR="00394E6A" w:rsidRPr="00187BEF">
        <w:rPr>
          <w:sz w:val="24"/>
          <w:szCs w:val="24"/>
        </w:rPr>
        <w:t xml:space="preserve">В </w:t>
      </w:r>
      <w:r w:rsidRPr="00187BEF">
        <w:rPr>
          <w:sz w:val="24"/>
          <w:szCs w:val="24"/>
        </w:rPr>
        <w:t xml:space="preserve">средата е изобразен гербът на Република България, </w:t>
      </w:r>
      <w:r w:rsidR="00394E6A">
        <w:rPr>
          <w:sz w:val="24"/>
          <w:szCs w:val="24"/>
        </w:rPr>
        <w:t>около който е</w:t>
      </w:r>
      <w:r w:rsidRPr="00187BEF">
        <w:rPr>
          <w:sz w:val="24"/>
          <w:szCs w:val="24"/>
        </w:rPr>
        <w:t xml:space="preserve"> напис</w:t>
      </w:r>
      <w:r w:rsidR="00B8652B">
        <w:rPr>
          <w:sz w:val="24"/>
          <w:szCs w:val="24"/>
        </w:rPr>
        <w:t>ано:</w:t>
      </w:r>
      <w:r w:rsidRPr="00187BEF">
        <w:rPr>
          <w:sz w:val="24"/>
          <w:szCs w:val="24"/>
        </w:rPr>
        <w:t xml:space="preserve"> </w:t>
      </w:r>
      <w:r w:rsidR="00B8652B">
        <w:rPr>
          <w:sz w:val="24"/>
          <w:szCs w:val="24"/>
        </w:rPr>
        <w:t>„</w:t>
      </w:r>
      <w:r w:rsidRPr="00187BEF">
        <w:rPr>
          <w:sz w:val="24"/>
          <w:szCs w:val="24"/>
        </w:rPr>
        <w:t>Република България Морска администрация</w:t>
      </w:r>
      <w:r w:rsidR="00B8652B">
        <w:rPr>
          <w:sz w:val="24"/>
          <w:szCs w:val="24"/>
        </w:rPr>
        <w:t>”</w:t>
      </w:r>
      <w:r w:rsidRPr="00187BEF">
        <w:rPr>
          <w:sz w:val="24"/>
          <w:szCs w:val="24"/>
        </w:rPr>
        <w:t>.</w:t>
      </w:r>
      <w:r w:rsidR="008D38BB">
        <w:rPr>
          <w:sz w:val="24"/>
          <w:szCs w:val="24"/>
        </w:rPr>
        <w:t xml:space="preserve"> Официалният</w:t>
      </w:r>
      <w:r w:rsidRPr="00187BEF">
        <w:rPr>
          <w:sz w:val="24"/>
          <w:szCs w:val="24"/>
        </w:rPr>
        <w:t xml:space="preserve"> </w:t>
      </w:r>
      <w:r w:rsidR="008D38BB" w:rsidRPr="00187BEF">
        <w:rPr>
          <w:sz w:val="24"/>
          <w:szCs w:val="24"/>
        </w:rPr>
        <w:t>печат</w:t>
      </w:r>
      <w:r w:rsidR="008D38BB">
        <w:rPr>
          <w:sz w:val="24"/>
          <w:szCs w:val="24"/>
        </w:rPr>
        <w:t xml:space="preserve"> на агенцията</w:t>
      </w:r>
      <w:r w:rsidRPr="00187BEF">
        <w:rPr>
          <w:sz w:val="24"/>
          <w:szCs w:val="24"/>
        </w:rPr>
        <w:t xml:space="preserve"> се изработва в 5 екземпляра.</w:t>
      </w:r>
    </w:p>
    <w:p w:rsid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</w:t>
      </w:r>
      <w:r w:rsidR="008D38BB">
        <w:rPr>
          <w:sz w:val="24"/>
          <w:szCs w:val="24"/>
        </w:rPr>
        <w:t>3</w:t>
      </w:r>
      <w:r w:rsidRPr="00187BEF">
        <w:rPr>
          <w:sz w:val="24"/>
          <w:szCs w:val="24"/>
        </w:rPr>
        <w:t>) Изпълнителният директор на агенцията със заповед утвърждава образеца на печата за служебни цели</w:t>
      </w:r>
      <w:r w:rsidR="008D38BB" w:rsidRPr="008D38BB">
        <w:rPr>
          <w:sz w:val="24"/>
          <w:szCs w:val="24"/>
        </w:rPr>
        <w:t xml:space="preserve"> </w:t>
      </w:r>
      <w:r w:rsidR="008D38BB">
        <w:rPr>
          <w:sz w:val="24"/>
          <w:szCs w:val="24"/>
        </w:rPr>
        <w:t xml:space="preserve">и екземплярите, в които </w:t>
      </w:r>
      <w:r w:rsidR="00B8652B">
        <w:rPr>
          <w:sz w:val="24"/>
          <w:szCs w:val="24"/>
        </w:rPr>
        <w:t xml:space="preserve">същият </w:t>
      </w:r>
      <w:r w:rsidR="008D38BB">
        <w:rPr>
          <w:sz w:val="24"/>
          <w:szCs w:val="24"/>
        </w:rPr>
        <w:t>се изработва</w:t>
      </w:r>
      <w:r w:rsidRPr="00187BEF">
        <w:rPr>
          <w:sz w:val="24"/>
          <w:szCs w:val="24"/>
        </w:rPr>
        <w:t>.</w:t>
      </w:r>
    </w:p>
    <w:p w:rsidR="008B67CC" w:rsidRPr="00187BEF" w:rsidRDefault="008B67CC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4.</w:t>
      </w:r>
      <w:r w:rsidRPr="00187BEF">
        <w:rPr>
          <w:sz w:val="24"/>
          <w:szCs w:val="24"/>
        </w:rPr>
        <w:t xml:space="preserve"> (1) Агенцията: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</w:t>
      </w:r>
      <w:r w:rsidRPr="00C949AB">
        <w:rPr>
          <w:sz w:val="24"/>
          <w:szCs w:val="24"/>
        </w:rPr>
        <w:t>. организира и координира дейности</w:t>
      </w:r>
      <w:r w:rsidRPr="00187BEF">
        <w:rPr>
          <w:sz w:val="24"/>
          <w:szCs w:val="24"/>
        </w:rPr>
        <w:t xml:space="preserve"> по </w:t>
      </w:r>
      <w:r w:rsidR="0087357D">
        <w:rPr>
          <w:sz w:val="24"/>
          <w:szCs w:val="24"/>
        </w:rPr>
        <w:t>осигуряване</w:t>
      </w:r>
      <w:r w:rsidR="00BF5CD3">
        <w:rPr>
          <w:sz w:val="24"/>
          <w:szCs w:val="24"/>
        </w:rPr>
        <w:t xml:space="preserve"> на</w:t>
      </w:r>
      <w:r w:rsidR="0087357D">
        <w:rPr>
          <w:sz w:val="24"/>
          <w:szCs w:val="24"/>
        </w:rPr>
        <w:t xml:space="preserve"> </w:t>
      </w:r>
      <w:r w:rsidRPr="00187BEF">
        <w:rPr>
          <w:sz w:val="24"/>
          <w:szCs w:val="24"/>
        </w:rPr>
        <w:t>безопасността на корабоплаването в морските пространства и във вътрешните водни пътища на Република България;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2. осигурява реалната връзка между държавата и корабите, плаващи под българско знаме;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3. упражнява контрол за: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C949AB">
        <w:rPr>
          <w:sz w:val="24"/>
          <w:szCs w:val="24"/>
        </w:rPr>
        <w:t xml:space="preserve">а) спазването на условията за безопасност на корабоплаването спрямо </w:t>
      </w:r>
      <w:r w:rsidR="00400F05">
        <w:rPr>
          <w:sz w:val="24"/>
          <w:szCs w:val="24"/>
        </w:rPr>
        <w:t xml:space="preserve">корабите, плаващи под </w:t>
      </w:r>
      <w:r w:rsidRPr="00C949AB">
        <w:rPr>
          <w:sz w:val="24"/>
          <w:szCs w:val="24"/>
        </w:rPr>
        <w:t>българск</w:t>
      </w:r>
      <w:r w:rsidR="00400F05">
        <w:rPr>
          <w:sz w:val="24"/>
          <w:szCs w:val="24"/>
        </w:rPr>
        <w:t>о</w:t>
      </w:r>
      <w:r w:rsidRPr="00C949AB">
        <w:rPr>
          <w:sz w:val="24"/>
          <w:szCs w:val="24"/>
        </w:rPr>
        <w:t xml:space="preserve"> и</w:t>
      </w:r>
      <w:r w:rsidR="00C55D07">
        <w:rPr>
          <w:sz w:val="24"/>
          <w:szCs w:val="24"/>
        </w:rPr>
        <w:t>ли</w:t>
      </w:r>
      <w:r w:rsidRPr="00C949AB">
        <w:rPr>
          <w:sz w:val="24"/>
          <w:szCs w:val="24"/>
        </w:rPr>
        <w:t xml:space="preserve"> </w:t>
      </w:r>
      <w:r w:rsidR="00C55D07" w:rsidRPr="00C949AB">
        <w:rPr>
          <w:sz w:val="24"/>
          <w:szCs w:val="24"/>
        </w:rPr>
        <w:t>чужд</w:t>
      </w:r>
      <w:r w:rsidR="00C55D07">
        <w:rPr>
          <w:sz w:val="24"/>
          <w:szCs w:val="24"/>
        </w:rPr>
        <w:t>о знаме</w:t>
      </w:r>
      <w:r w:rsidRPr="00C949AB">
        <w:rPr>
          <w:sz w:val="24"/>
          <w:szCs w:val="24"/>
        </w:rPr>
        <w:t>;</w:t>
      </w:r>
    </w:p>
    <w:p w:rsidR="00187BEF" w:rsidRPr="00187BEF" w:rsidRDefault="006D5649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187BEF" w:rsidRPr="00187BEF">
        <w:rPr>
          <w:sz w:val="24"/>
          <w:szCs w:val="24"/>
        </w:rPr>
        <w:t>) предоставянето на услуги по управление на трафика и информационно обслужване на корабоплаването в морските пространства, вътрешните водни пътища, каналите, пристанищата на Република България и другите, определени по съответния ред, райони;</w:t>
      </w:r>
    </w:p>
    <w:p w:rsidR="00187BEF" w:rsidRPr="001D0744" w:rsidRDefault="006D5649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87BEF" w:rsidRPr="001D0744">
        <w:rPr>
          <w:sz w:val="24"/>
          <w:szCs w:val="24"/>
        </w:rPr>
        <w:t>) спазване на изискванията за качество на корабните горива;</w:t>
      </w:r>
    </w:p>
    <w:p w:rsidR="006D5649" w:rsidRPr="00187BEF" w:rsidRDefault="006D5649" w:rsidP="006D5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187BEF">
        <w:rPr>
          <w:sz w:val="24"/>
          <w:szCs w:val="24"/>
        </w:rPr>
        <w:t>) спазването на условията на труд и живот на моряците;</w:t>
      </w:r>
    </w:p>
    <w:p w:rsidR="00CB7E52" w:rsidRPr="00187BEF" w:rsidRDefault="00DB0390" w:rsidP="00CB7E52">
      <w:pPr>
        <w:ind w:firstLine="709"/>
        <w:jc w:val="both"/>
        <w:rPr>
          <w:sz w:val="24"/>
          <w:szCs w:val="24"/>
        </w:rPr>
      </w:pPr>
      <w:r w:rsidRPr="001D0744">
        <w:rPr>
          <w:sz w:val="24"/>
          <w:szCs w:val="24"/>
        </w:rPr>
        <w:t xml:space="preserve">д) изпълнението на </w:t>
      </w:r>
      <w:r w:rsidR="008A0655" w:rsidRPr="001D0744">
        <w:rPr>
          <w:sz w:val="24"/>
          <w:szCs w:val="24"/>
        </w:rPr>
        <w:t>изискванията на</w:t>
      </w:r>
      <w:r w:rsidRPr="001D0744">
        <w:rPr>
          <w:sz w:val="24"/>
          <w:szCs w:val="24"/>
        </w:rPr>
        <w:t xml:space="preserve"> </w:t>
      </w:r>
      <w:r w:rsidR="001D0744" w:rsidRPr="001D0744">
        <w:rPr>
          <w:sz w:val="24"/>
          <w:szCs w:val="24"/>
        </w:rPr>
        <w:t>право</w:t>
      </w:r>
      <w:r w:rsidR="00A44F77">
        <w:rPr>
          <w:sz w:val="24"/>
          <w:szCs w:val="24"/>
        </w:rPr>
        <w:t>то</w:t>
      </w:r>
      <w:r w:rsidR="001D0744" w:rsidRPr="001D0744">
        <w:rPr>
          <w:sz w:val="24"/>
          <w:szCs w:val="24"/>
        </w:rPr>
        <w:t xml:space="preserve"> на Европейския съюз относно правата на пътниците, пътуващи по море или по вътрешни водни пътища и</w:t>
      </w:r>
      <w:r w:rsidRPr="001D0744">
        <w:rPr>
          <w:sz w:val="24"/>
          <w:szCs w:val="24"/>
        </w:rPr>
        <w:t xml:space="preserve"> относно отговорността на превозвачите на пътници по море в случай на произшествия;</w:t>
      </w:r>
    </w:p>
    <w:p w:rsidR="00A0397C" w:rsidRPr="00F15155" w:rsidRDefault="00A85A34" w:rsidP="00A039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397C" w:rsidRPr="00F15155">
        <w:rPr>
          <w:sz w:val="24"/>
          <w:szCs w:val="24"/>
        </w:rPr>
        <w:t xml:space="preserve">. издава „Известие до </w:t>
      </w:r>
      <w:proofErr w:type="spellStart"/>
      <w:r w:rsidR="00A0397C" w:rsidRPr="00F15155">
        <w:rPr>
          <w:sz w:val="24"/>
          <w:szCs w:val="24"/>
        </w:rPr>
        <w:t>корабоводителите</w:t>
      </w:r>
      <w:proofErr w:type="spellEnd"/>
      <w:r w:rsidR="00A0397C" w:rsidRPr="00F15155">
        <w:rPr>
          <w:sz w:val="24"/>
          <w:szCs w:val="24"/>
        </w:rPr>
        <w:t>” и оповестява в него измененията в навигационната обстановка и специалните временни предписания за осигуряване безопасността на корабоплаването по вътрешните водни пътища</w:t>
      </w:r>
      <w:r w:rsidR="00A0397C">
        <w:rPr>
          <w:sz w:val="24"/>
          <w:szCs w:val="24"/>
        </w:rPr>
        <w:t xml:space="preserve"> на Република България</w:t>
      </w:r>
      <w:r w:rsidR="00A0397C" w:rsidRPr="00F15155">
        <w:rPr>
          <w:sz w:val="24"/>
          <w:szCs w:val="24"/>
        </w:rPr>
        <w:t>;</w:t>
      </w:r>
    </w:p>
    <w:p w:rsidR="00210725" w:rsidRPr="00187BEF" w:rsidRDefault="00210725" w:rsidP="00210725">
      <w:pPr>
        <w:ind w:firstLine="709"/>
        <w:jc w:val="both"/>
        <w:rPr>
          <w:sz w:val="24"/>
          <w:szCs w:val="24"/>
        </w:rPr>
      </w:pPr>
      <w:r w:rsidRPr="006D5649">
        <w:rPr>
          <w:sz w:val="24"/>
          <w:szCs w:val="24"/>
        </w:rPr>
        <w:t>5. упражнява държавен екологичен контрол на корабоплаването за предотвратяване</w:t>
      </w:r>
      <w:r w:rsidRPr="00FF3298">
        <w:rPr>
          <w:sz w:val="24"/>
          <w:szCs w:val="24"/>
        </w:rPr>
        <w:t xml:space="preserve"> замърсяването на околната среда от кораби;</w:t>
      </w:r>
    </w:p>
    <w:p w:rsidR="00187BEF" w:rsidRPr="00670444" w:rsidRDefault="00A85A3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87BEF" w:rsidRPr="00232F51">
        <w:rPr>
          <w:sz w:val="24"/>
          <w:szCs w:val="24"/>
        </w:rPr>
        <w:t xml:space="preserve">. организира и координира търсене и спасяване на </w:t>
      </w:r>
      <w:r w:rsidR="00BD6FD1">
        <w:rPr>
          <w:sz w:val="24"/>
          <w:szCs w:val="24"/>
        </w:rPr>
        <w:t xml:space="preserve">търпящи </w:t>
      </w:r>
      <w:r w:rsidR="00187BEF" w:rsidRPr="00232F51">
        <w:rPr>
          <w:sz w:val="24"/>
          <w:szCs w:val="24"/>
        </w:rPr>
        <w:t>бедстви</w:t>
      </w:r>
      <w:r w:rsidR="00BD6FD1">
        <w:rPr>
          <w:sz w:val="24"/>
          <w:szCs w:val="24"/>
        </w:rPr>
        <w:t>е</w:t>
      </w:r>
      <w:r w:rsidR="00187BEF" w:rsidRPr="00232F51">
        <w:rPr>
          <w:sz w:val="24"/>
          <w:szCs w:val="24"/>
        </w:rPr>
        <w:t xml:space="preserve"> хора, кораби и самолети</w:t>
      </w:r>
      <w:r w:rsidR="008B560B" w:rsidRPr="00232F51">
        <w:rPr>
          <w:sz w:val="24"/>
          <w:szCs w:val="24"/>
        </w:rPr>
        <w:t xml:space="preserve"> </w:t>
      </w:r>
      <w:r w:rsidR="00670444" w:rsidRPr="00232F51">
        <w:rPr>
          <w:sz w:val="24"/>
          <w:szCs w:val="24"/>
        </w:rPr>
        <w:t>в българския морски отговорен район за търсене и спасяване и в</w:t>
      </w:r>
      <w:r w:rsidR="00232F51" w:rsidRPr="00232F51">
        <w:rPr>
          <w:sz w:val="24"/>
          <w:szCs w:val="24"/>
        </w:rPr>
        <w:t>ъв вътрешните водни пътища на Република България</w:t>
      </w:r>
      <w:r w:rsidR="00187BEF" w:rsidRPr="00232F51">
        <w:rPr>
          <w:sz w:val="24"/>
          <w:szCs w:val="24"/>
        </w:rPr>
        <w:t>;</w:t>
      </w:r>
    </w:p>
    <w:p w:rsidR="00210725" w:rsidRDefault="00A85A34" w:rsidP="002107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0725" w:rsidRPr="00AE05CF">
        <w:rPr>
          <w:sz w:val="24"/>
          <w:szCs w:val="24"/>
        </w:rPr>
        <w:t>. участва в Единната</w:t>
      </w:r>
      <w:r w:rsidR="00210725" w:rsidRPr="00187BEF">
        <w:rPr>
          <w:sz w:val="24"/>
          <w:szCs w:val="24"/>
        </w:rPr>
        <w:t xml:space="preserve"> </w:t>
      </w:r>
      <w:r w:rsidR="00210725" w:rsidRPr="00CF0E7F">
        <w:rPr>
          <w:sz w:val="24"/>
          <w:szCs w:val="24"/>
        </w:rPr>
        <w:t>спасителна система със сили и средства при бедствия на море или във вътрешните водни</w:t>
      </w:r>
      <w:r w:rsidR="00210725">
        <w:rPr>
          <w:sz w:val="24"/>
          <w:szCs w:val="24"/>
        </w:rPr>
        <w:t xml:space="preserve"> пътища на Република България</w:t>
      </w:r>
    </w:p>
    <w:p w:rsidR="00955068" w:rsidRPr="00187BEF" w:rsidRDefault="00A85A34" w:rsidP="009550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55068" w:rsidRPr="00411A2F">
        <w:rPr>
          <w:sz w:val="24"/>
          <w:szCs w:val="24"/>
        </w:rPr>
        <w:t xml:space="preserve">. осъществява функциите на </w:t>
      </w:r>
      <w:r w:rsidR="00955068">
        <w:rPr>
          <w:sz w:val="24"/>
          <w:szCs w:val="24"/>
        </w:rPr>
        <w:t>„</w:t>
      </w:r>
      <w:r w:rsidR="00955068" w:rsidRPr="00411A2F">
        <w:rPr>
          <w:sz w:val="24"/>
          <w:szCs w:val="24"/>
        </w:rPr>
        <w:t>администрация</w:t>
      </w:r>
      <w:r w:rsidR="00955068">
        <w:rPr>
          <w:sz w:val="24"/>
          <w:szCs w:val="24"/>
        </w:rPr>
        <w:t>”</w:t>
      </w:r>
      <w:r w:rsidR="00955068" w:rsidRPr="00411A2F">
        <w:rPr>
          <w:sz w:val="24"/>
          <w:szCs w:val="24"/>
        </w:rPr>
        <w:t xml:space="preserve"> по смисъла на </w:t>
      </w:r>
      <w:r w:rsidR="00955068" w:rsidRPr="001D0744">
        <w:rPr>
          <w:sz w:val="24"/>
          <w:szCs w:val="24"/>
        </w:rPr>
        <w:t>право</w:t>
      </w:r>
      <w:r w:rsidR="00A44F77">
        <w:rPr>
          <w:sz w:val="24"/>
          <w:szCs w:val="24"/>
        </w:rPr>
        <w:t>то</w:t>
      </w:r>
      <w:r w:rsidR="00955068" w:rsidRPr="001D0744">
        <w:rPr>
          <w:sz w:val="24"/>
          <w:szCs w:val="24"/>
        </w:rPr>
        <w:t xml:space="preserve"> на Европейския съюз</w:t>
      </w:r>
      <w:r w:rsidR="00955068" w:rsidRPr="00411A2F">
        <w:rPr>
          <w:sz w:val="24"/>
          <w:szCs w:val="24"/>
        </w:rPr>
        <w:t xml:space="preserve"> относно рециклирането на кораби;</w:t>
      </w:r>
    </w:p>
    <w:p w:rsidR="00187BEF" w:rsidRPr="00187BEF" w:rsidRDefault="00A85A3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87BEF" w:rsidRPr="00187BEF">
        <w:rPr>
          <w:sz w:val="24"/>
          <w:szCs w:val="24"/>
        </w:rPr>
        <w:t xml:space="preserve">. </w:t>
      </w:r>
      <w:r w:rsidR="009857D0">
        <w:rPr>
          <w:sz w:val="24"/>
          <w:szCs w:val="24"/>
        </w:rPr>
        <w:t xml:space="preserve">упражнява контрол за </w:t>
      </w:r>
      <w:r w:rsidR="009857D0" w:rsidRPr="000566CC">
        <w:rPr>
          <w:sz w:val="24"/>
          <w:szCs w:val="24"/>
        </w:rPr>
        <w:t>съответствие на провежданото обучение за придобиване на правоспособност</w:t>
      </w:r>
      <w:r w:rsidR="005E6E2A">
        <w:rPr>
          <w:sz w:val="24"/>
          <w:szCs w:val="24"/>
        </w:rPr>
        <w:t xml:space="preserve"> и</w:t>
      </w:r>
      <w:r w:rsidR="009857D0">
        <w:rPr>
          <w:sz w:val="24"/>
          <w:szCs w:val="24"/>
        </w:rPr>
        <w:t xml:space="preserve"> </w:t>
      </w:r>
      <w:r w:rsidR="005E6E2A">
        <w:rPr>
          <w:sz w:val="24"/>
          <w:szCs w:val="24"/>
        </w:rPr>
        <w:t>з</w:t>
      </w:r>
      <w:r w:rsidR="009857D0">
        <w:rPr>
          <w:sz w:val="24"/>
          <w:szCs w:val="24"/>
        </w:rPr>
        <w:t>а специална</w:t>
      </w:r>
      <w:r w:rsidR="009857D0" w:rsidRPr="000566CC">
        <w:rPr>
          <w:sz w:val="24"/>
          <w:szCs w:val="24"/>
        </w:rPr>
        <w:t xml:space="preserve"> и допълнителна подготовка на морските лица с изискванията на </w:t>
      </w:r>
      <w:r w:rsidR="009857D0">
        <w:rPr>
          <w:sz w:val="24"/>
          <w:szCs w:val="24"/>
        </w:rPr>
        <w:t>националното законодателство, право</w:t>
      </w:r>
      <w:r w:rsidR="00A44F77">
        <w:rPr>
          <w:sz w:val="24"/>
          <w:szCs w:val="24"/>
        </w:rPr>
        <w:t>то</w:t>
      </w:r>
      <w:r w:rsidR="009857D0">
        <w:rPr>
          <w:sz w:val="24"/>
          <w:szCs w:val="24"/>
        </w:rPr>
        <w:t xml:space="preserve"> на Европейския съюз и </w:t>
      </w:r>
      <w:r w:rsidR="009857D0" w:rsidRPr="000566CC">
        <w:rPr>
          <w:sz w:val="24"/>
          <w:szCs w:val="24"/>
        </w:rPr>
        <w:t>международните договори, по ко</w:t>
      </w:r>
      <w:r w:rsidR="009857D0">
        <w:rPr>
          <w:sz w:val="24"/>
          <w:szCs w:val="24"/>
        </w:rPr>
        <w:t>ито Република България</w:t>
      </w:r>
      <w:r w:rsidR="00AB4F74">
        <w:rPr>
          <w:sz w:val="24"/>
          <w:szCs w:val="24"/>
        </w:rPr>
        <w:t xml:space="preserve"> е страна</w:t>
      </w:r>
      <w:r w:rsidR="00187BEF" w:rsidRPr="00187BEF">
        <w:rPr>
          <w:sz w:val="24"/>
          <w:szCs w:val="24"/>
        </w:rPr>
        <w:t>;</w:t>
      </w:r>
    </w:p>
    <w:p w:rsidR="00187BEF" w:rsidRPr="00187BEF" w:rsidRDefault="00A85A3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87BEF" w:rsidRPr="00187BEF">
        <w:rPr>
          <w:sz w:val="24"/>
          <w:szCs w:val="24"/>
        </w:rPr>
        <w:t>.</w:t>
      </w:r>
      <w:r w:rsidR="009857D0" w:rsidRPr="009857D0">
        <w:rPr>
          <w:sz w:val="24"/>
          <w:szCs w:val="24"/>
        </w:rPr>
        <w:t xml:space="preserve"> </w:t>
      </w:r>
      <w:r w:rsidR="009857D0" w:rsidRPr="00187BEF">
        <w:rPr>
          <w:sz w:val="24"/>
          <w:szCs w:val="24"/>
        </w:rPr>
        <w:t>организира и провежда изпити за придобиване на правоспособност от морските лица</w:t>
      </w:r>
      <w:r w:rsidR="0011758B">
        <w:rPr>
          <w:sz w:val="24"/>
          <w:szCs w:val="24"/>
        </w:rPr>
        <w:t xml:space="preserve"> и </w:t>
      </w:r>
      <w:r w:rsidR="00187BEF" w:rsidRPr="00187BEF">
        <w:rPr>
          <w:sz w:val="24"/>
          <w:szCs w:val="24"/>
        </w:rPr>
        <w:t>издава свидетелства за правоспособност на морските лица;</w:t>
      </w:r>
    </w:p>
    <w:p w:rsidR="00187BEF" w:rsidRPr="00187BEF" w:rsidRDefault="00A85A3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87BEF" w:rsidRPr="004D4DFD">
        <w:rPr>
          <w:sz w:val="24"/>
          <w:szCs w:val="24"/>
        </w:rPr>
        <w:t>. води регистри</w:t>
      </w:r>
      <w:r w:rsidR="003E61EB">
        <w:rPr>
          <w:sz w:val="24"/>
          <w:szCs w:val="24"/>
        </w:rPr>
        <w:t>те</w:t>
      </w:r>
      <w:r w:rsidR="00187BEF" w:rsidRPr="004D4DFD">
        <w:rPr>
          <w:sz w:val="24"/>
          <w:szCs w:val="24"/>
        </w:rPr>
        <w:t xml:space="preserve"> на корабите, </w:t>
      </w:r>
      <w:r w:rsidR="003E61EB">
        <w:rPr>
          <w:sz w:val="24"/>
          <w:szCs w:val="24"/>
        </w:rPr>
        <w:t xml:space="preserve">на </w:t>
      </w:r>
      <w:r w:rsidR="00187BEF" w:rsidRPr="004D4DFD">
        <w:rPr>
          <w:sz w:val="24"/>
          <w:szCs w:val="24"/>
        </w:rPr>
        <w:t xml:space="preserve">морските лица, </w:t>
      </w:r>
      <w:r w:rsidR="003E61EB">
        <w:rPr>
          <w:sz w:val="24"/>
          <w:szCs w:val="24"/>
        </w:rPr>
        <w:t xml:space="preserve">на </w:t>
      </w:r>
      <w:r w:rsidR="00187BEF" w:rsidRPr="004D4DFD">
        <w:rPr>
          <w:sz w:val="24"/>
          <w:szCs w:val="24"/>
        </w:rPr>
        <w:t xml:space="preserve">пристанищата </w:t>
      </w:r>
      <w:r w:rsidR="003E61EB">
        <w:rPr>
          <w:sz w:val="24"/>
          <w:szCs w:val="24"/>
        </w:rPr>
        <w:t xml:space="preserve">и специализираните пристанищни обекти </w:t>
      </w:r>
      <w:r w:rsidR="00187BEF" w:rsidRPr="004D4DFD">
        <w:rPr>
          <w:sz w:val="24"/>
          <w:szCs w:val="24"/>
        </w:rPr>
        <w:t xml:space="preserve">и </w:t>
      </w:r>
      <w:r w:rsidR="003E61EB">
        <w:rPr>
          <w:sz w:val="24"/>
          <w:szCs w:val="24"/>
        </w:rPr>
        <w:t xml:space="preserve">на </w:t>
      </w:r>
      <w:r w:rsidR="00187BEF" w:rsidRPr="004D4DFD">
        <w:rPr>
          <w:sz w:val="24"/>
          <w:szCs w:val="24"/>
        </w:rPr>
        <w:t>пристанищните оператори в Република България</w:t>
      </w:r>
      <w:r w:rsidR="00EB1A47" w:rsidRPr="00EB1A47">
        <w:rPr>
          <w:sz w:val="24"/>
          <w:szCs w:val="24"/>
        </w:rPr>
        <w:t xml:space="preserve"> </w:t>
      </w:r>
      <w:r w:rsidR="00EB1A47">
        <w:rPr>
          <w:sz w:val="24"/>
          <w:szCs w:val="24"/>
        </w:rPr>
        <w:t xml:space="preserve">и предоставя информация от </w:t>
      </w:r>
      <w:r w:rsidR="003E61EB">
        <w:rPr>
          <w:sz w:val="24"/>
          <w:szCs w:val="24"/>
        </w:rPr>
        <w:t>тях</w:t>
      </w:r>
      <w:r w:rsidR="00187BEF" w:rsidRPr="004D4DFD">
        <w:rPr>
          <w:sz w:val="24"/>
          <w:szCs w:val="24"/>
        </w:rPr>
        <w:t>;</w:t>
      </w:r>
    </w:p>
    <w:p w:rsidR="00187BEF" w:rsidRPr="00187BEF" w:rsidRDefault="00A85A3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87BEF" w:rsidRPr="00187BEF">
        <w:rPr>
          <w:sz w:val="24"/>
          <w:szCs w:val="24"/>
        </w:rPr>
        <w:t>. следи за изпълнението на разпоредбите по обезпечаване сигурността на: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а) корабите, плаващи под българско знаме;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4D4DFD">
        <w:rPr>
          <w:sz w:val="24"/>
          <w:szCs w:val="24"/>
        </w:rPr>
        <w:t xml:space="preserve">б) пристанищата </w:t>
      </w:r>
      <w:r w:rsidR="00E53C4D">
        <w:rPr>
          <w:sz w:val="24"/>
          <w:szCs w:val="24"/>
        </w:rPr>
        <w:t xml:space="preserve">и пристанищните райони </w:t>
      </w:r>
      <w:r w:rsidRPr="004D4DFD">
        <w:rPr>
          <w:sz w:val="24"/>
          <w:szCs w:val="24"/>
        </w:rPr>
        <w:t>в Република България;</w:t>
      </w:r>
    </w:p>
    <w:p w:rsidR="00A0397C" w:rsidRPr="00187BEF" w:rsidRDefault="00A0397C" w:rsidP="00A0397C">
      <w:pPr>
        <w:ind w:firstLine="709"/>
        <w:jc w:val="both"/>
        <w:rPr>
          <w:sz w:val="24"/>
          <w:szCs w:val="24"/>
        </w:rPr>
      </w:pPr>
      <w:r w:rsidRPr="00DB4B9E">
        <w:rPr>
          <w:sz w:val="24"/>
          <w:szCs w:val="24"/>
        </w:rPr>
        <w:t>1</w:t>
      </w:r>
      <w:r w:rsidR="00A85A34">
        <w:rPr>
          <w:sz w:val="24"/>
          <w:szCs w:val="24"/>
        </w:rPr>
        <w:t>3</w:t>
      </w:r>
      <w:r w:rsidRPr="00DB4B9E">
        <w:rPr>
          <w:sz w:val="24"/>
          <w:szCs w:val="24"/>
        </w:rPr>
        <w:t>. контролира спазването на изискванията за свободен достъп в пристанищата;</w:t>
      </w:r>
    </w:p>
    <w:p w:rsidR="00744D35" w:rsidRDefault="00A85A34" w:rsidP="00187BEF">
      <w:pPr>
        <w:ind w:firstLine="709"/>
        <w:jc w:val="both"/>
        <w:rPr>
          <w:sz w:val="24"/>
          <w:szCs w:val="24"/>
        </w:rPr>
      </w:pPr>
      <w:r w:rsidRPr="007134E4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187BEF" w:rsidRPr="007134E4">
        <w:rPr>
          <w:sz w:val="24"/>
          <w:szCs w:val="24"/>
        </w:rPr>
        <w:t>. събира и предоставя на министъра на транспорта, информационните технологии и съобщенията</w:t>
      </w:r>
      <w:r w:rsidR="00744D35">
        <w:rPr>
          <w:sz w:val="24"/>
          <w:szCs w:val="24"/>
        </w:rPr>
        <w:t>:</w:t>
      </w:r>
    </w:p>
    <w:p w:rsidR="00187BEF" w:rsidRDefault="00744D35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187BEF" w:rsidRPr="007134E4">
        <w:rPr>
          <w:sz w:val="24"/>
          <w:szCs w:val="24"/>
        </w:rPr>
        <w:t xml:space="preserve"> информация за изпълнението на изискванията за експлоатационна годност на пристанищата и на </w:t>
      </w:r>
      <w:r w:rsidR="007134E4" w:rsidRPr="007134E4">
        <w:rPr>
          <w:sz w:val="24"/>
          <w:szCs w:val="24"/>
        </w:rPr>
        <w:t xml:space="preserve">специализираните пристанищни </w:t>
      </w:r>
      <w:r w:rsidR="00187BEF" w:rsidRPr="007134E4">
        <w:rPr>
          <w:sz w:val="24"/>
          <w:szCs w:val="24"/>
        </w:rPr>
        <w:t xml:space="preserve">обекти по чл. 111а, ал. 1 </w:t>
      </w:r>
      <w:r w:rsidR="007134E4" w:rsidRPr="007134E4">
        <w:rPr>
          <w:sz w:val="24"/>
          <w:szCs w:val="24"/>
        </w:rPr>
        <w:t xml:space="preserve">и чл. 111б, ал. 1 </w:t>
      </w:r>
      <w:r w:rsidR="00187BEF" w:rsidRPr="007134E4">
        <w:rPr>
          <w:sz w:val="24"/>
          <w:szCs w:val="24"/>
        </w:rPr>
        <w:t>от Закона за морските пространства, вътрешните водни пътища и пристанищата на Република България (ЗМПВВППРБ);</w:t>
      </w:r>
    </w:p>
    <w:p w:rsidR="00922E20" w:rsidRDefault="00922E20" w:rsidP="00187BEF">
      <w:pPr>
        <w:ind w:firstLine="709"/>
        <w:jc w:val="both"/>
        <w:rPr>
          <w:sz w:val="24"/>
          <w:szCs w:val="24"/>
        </w:rPr>
      </w:pPr>
      <w:r w:rsidRPr="00922E20">
        <w:rPr>
          <w:sz w:val="24"/>
          <w:szCs w:val="24"/>
        </w:rPr>
        <w:t xml:space="preserve">б) </w:t>
      </w:r>
      <w:r w:rsidR="00744D35">
        <w:rPr>
          <w:sz w:val="24"/>
          <w:szCs w:val="24"/>
        </w:rPr>
        <w:t xml:space="preserve">информация за </w:t>
      </w:r>
      <w:r w:rsidRPr="00922E20">
        <w:rPr>
          <w:sz w:val="24"/>
          <w:szCs w:val="24"/>
        </w:rPr>
        <w:t>функционирането на изградената в българските пристанища организация по приемане и обработване на отпадъци – резултат от корабоплавателна дейност, и на остатъци от корабни товари;</w:t>
      </w:r>
    </w:p>
    <w:p w:rsidR="00744D35" w:rsidRPr="007134E4" w:rsidRDefault="00744D35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статистическа информация за дейността на пристанищните оператори и на собствениците на пристанища и пристанищни съоръжения;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134E4">
        <w:rPr>
          <w:sz w:val="24"/>
          <w:szCs w:val="24"/>
        </w:rPr>
        <w:t>1</w:t>
      </w:r>
      <w:r w:rsidR="00A85A34">
        <w:rPr>
          <w:sz w:val="24"/>
          <w:szCs w:val="24"/>
        </w:rPr>
        <w:t>5</w:t>
      </w:r>
      <w:r w:rsidRPr="007134E4">
        <w:rPr>
          <w:sz w:val="24"/>
          <w:szCs w:val="24"/>
        </w:rPr>
        <w:t>. прави предложени</w:t>
      </w:r>
      <w:r w:rsidR="007D7F97">
        <w:rPr>
          <w:sz w:val="24"/>
          <w:szCs w:val="24"/>
        </w:rPr>
        <w:t>я</w:t>
      </w:r>
      <w:r w:rsidRPr="007134E4">
        <w:rPr>
          <w:sz w:val="24"/>
          <w:szCs w:val="24"/>
        </w:rPr>
        <w:t xml:space="preserve"> до министъра на транспорта, информационните технологии и съобщенията за </w:t>
      </w:r>
      <w:r w:rsidR="007134E4" w:rsidRPr="007134E4">
        <w:rPr>
          <w:sz w:val="24"/>
          <w:szCs w:val="24"/>
        </w:rPr>
        <w:t xml:space="preserve">временно </w:t>
      </w:r>
      <w:r w:rsidRPr="007134E4">
        <w:rPr>
          <w:sz w:val="24"/>
          <w:szCs w:val="24"/>
        </w:rPr>
        <w:t>преустановяване или ограничаване на експлоатацията на пристанища</w:t>
      </w:r>
      <w:r w:rsidR="007134E4" w:rsidRPr="007134E4">
        <w:rPr>
          <w:sz w:val="24"/>
          <w:szCs w:val="24"/>
        </w:rPr>
        <w:t xml:space="preserve"> и за временно преустановяване експлоатацията на специализиран</w:t>
      </w:r>
      <w:r w:rsidR="007D7F97">
        <w:rPr>
          <w:sz w:val="24"/>
          <w:szCs w:val="24"/>
        </w:rPr>
        <w:t>и</w:t>
      </w:r>
      <w:r w:rsidR="007134E4" w:rsidRPr="007134E4">
        <w:rPr>
          <w:sz w:val="24"/>
          <w:szCs w:val="24"/>
        </w:rPr>
        <w:t xml:space="preserve"> пристанищн</w:t>
      </w:r>
      <w:r w:rsidR="007D7F97">
        <w:rPr>
          <w:sz w:val="24"/>
          <w:szCs w:val="24"/>
        </w:rPr>
        <w:t>и</w:t>
      </w:r>
      <w:r w:rsidR="007134E4" w:rsidRPr="007134E4">
        <w:rPr>
          <w:sz w:val="24"/>
          <w:szCs w:val="24"/>
        </w:rPr>
        <w:t xml:space="preserve"> обект</w:t>
      </w:r>
      <w:r w:rsidR="007D7F97">
        <w:rPr>
          <w:sz w:val="24"/>
          <w:szCs w:val="24"/>
        </w:rPr>
        <w:t>и</w:t>
      </w:r>
      <w:r w:rsidRPr="007134E4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</w:t>
      </w:r>
      <w:r w:rsidR="00A85A34">
        <w:rPr>
          <w:sz w:val="24"/>
          <w:szCs w:val="24"/>
        </w:rPr>
        <w:t>6</w:t>
      </w:r>
      <w:r w:rsidRPr="00187BEF">
        <w:rPr>
          <w:sz w:val="24"/>
          <w:szCs w:val="24"/>
        </w:rPr>
        <w:t xml:space="preserve">. контролира спазването на изискванията за техническа безопасност на пристанищните съоръжения, за </w:t>
      </w:r>
      <w:r w:rsidR="00E133DF">
        <w:rPr>
          <w:sz w:val="24"/>
          <w:szCs w:val="24"/>
        </w:rPr>
        <w:t xml:space="preserve">осигуряване на </w:t>
      </w:r>
      <w:r w:rsidR="004F787A">
        <w:rPr>
          <w:sz w:val="24"/>
          <w:szCs w:val="24"/>
        </w:rPr>
        <w:t>здравословни и безопасни</w:t>
      </w:r>
      <w:r w:rsidR="004F787A" w:rsidRPr="00187BEF">
        <w:rPr>
          <w:sz w:val="24"/>
          <w:szCs w:val="24"/>
        </w:rPr>
        <w:t xml:space="preserve"> </w:t>
      </w:r>
      <w:r w:rsidR="004F787A">
        <w:rPr>
          <w:sz w:val="24"/>
          <w:szCs w:val="24"/>
        </w:rPr>
        <w:t xml:space="preserve">условия </w:t>
      </w:r>
      <w:r w:rsidRPr="00187BEF">
        <w:rPr>
          <w:sz w:val="24"/>
          <w:szCs w:val="24"/>
        </w:rPr>
        <w:t xml:space="preserve">на труд и за безопасно </w:t>
      </w:r>
      <w:r w:rsidRPr="00607ADC">
        <w:rPr>
          <w:sz w:val="24"/>
          <w:szCs w:val="24"/>
        </w:rPr>
        <w:t>осъществяване на товаро-разтоварни</w:t>
      </w:r>
      <w:r w:rsidR="004F787A">
        <w:rPr>
          <w:sz w:val="24"/>
          <w:szCs w:val="24"/>
        </w:rPr>
        <w:t>те</w:t>
      </w:r>
      <w:r w:rsidRPr="00607ADC">
        <w:rPr>
          <w:sz w:val="24"/>
          <w:szCs w:val="24"/>
        </w:rPr>
        <w:t xml:space="preserve"> операции</w:t>
      </w:r>
      <w:r w:rsidR="00E133DF" w:rsidRPr="00E133DF">
        <w:rPr>
          <w:sz w:val="24"/>
          <w:szCs w:val="24"/>
        </w:rPr>
        <w:t xml:space="preserve"> </w:t>
      </w:r>
      <w:r w:rsidR="00E133DF">
        <w:rPr>
          <w:sz w:val="24"/>
          <w:szCs w:val="24"/>
        </w:rPr>
        <w:t xml:space="preserve">от </w:t>
      </w:r>
      <w:r w:rsidR="00E133DF" w:rsidRPr="00187BEF">
        <w:rPr>
          <w:sz w:val="24"/>
          <w:szCs w:val="24"/>
        </w:rPr>
        <w:t>квалифициран за съответния вид работа персонал</w:t>
      </w:r>
      <w:r w:rsidRPr="00607ADC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DB4B9E">
        <w:rPr>
          <w:sz w:val="24"/>
          <w:szCs w:val="24"/>
        </w:rPr>
        <w:t>1</w:t>
      </w:r>
      <w:r w:rsidR="00A85A34">
        <w:rPr>
          <w:sz w:val="24"/>
          <w:szCs w:val="24"/>
        </w:rPr>
        <w:t>7</w:t>
      </w:r>
      <w:r w:rsidRPr="00DB4B9E">
        <w:rPr>
          <w:sz w:val="24"/>
          <w:szCs w:val="24"/>
        </w:rPr>
        <w:t xml:space="preserve">. </w:t>
      </w:r>
      <w:r w:rsidR="000F457A" w:rsidRPr="00607ADC">
        <w:rPr>
          <w:sz w:val="24"/>
          <w:szCs w:val="24"/>
        </w:rPr>
        <w:t>контролира спазването на изискванията за извършване на пристанищни дейности и услуги</w:t>
      </w:r>
      <w:r w:rsidRPr="00DB4B9E">
        <w:rPr>
          <w:sz w:val="24"/>
          <w:szCs w:val="24"/>
        </w:rPr>
        <w:t>;</w:t>
      </w:r>
    </w:p>
    <w:p w:rsidR="00DC634E" w:rsidRPr="00187BEF" w:rsidRDefault="00DC634E" w:rsidP="00DC634E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18. подпомага министъра на транспорта, информационните технологии и съобщенията при програмиране на дейности и осъществяване на контрол на инвестициите при изграждането, реконструкцията и модернизацията на транспортните коридори в областта на водния транспорт (пристанища, морски магистрали, вътрешни водни пътища), финансирани със средства от държавния бюджет или със средства от заеми, гарантирани от държавата;</w:t>
      </w:r>
    </w:p>
    <w:p w:rsidR="00DC634E" w:rsidRPr="00187BEF" w:rsidRDefault="00DC634E" w:rsidP="00DC634E">
      <w:pPr>
        <w:ind w:firstLine="709"/>
        <w:jc w:val="both"/>
        <w:rPr>
          <w:sz w:val="24"/>
          <w:szCs w:val="24"/>
        </w:rPr>
      </w:pPr>
      <w:r w:rsidRPr="00607ADC">
        <w:rPr>
          <w:sz w:val="24"/>
          <w:szCs w:val="24"/>
        </w:rPr>
        <w:t>1</w:t>
      </w:r>
      <w:r w:rsidR="00A85A34">
        <w:rPr>
          <w:sz w:val="24"/>
          <w:szCs w:val="24"/>
        </w:rPr>
        <w:t>9</w:t>
      </w:r>
      <w:r w:rsidRPr="00607AD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подпомага министъра на транспорта, информационните технологии и съобщенията при </w:t>
      </w:r>
      <w:r w:rsidRPr="002D6600">
        <w:rPr>
          <w:sz w:val="24"/>
          <w:szCs w:val="24"/>
        </w:rPr>
        <w:t>издава</w:t>
      </w:r>
      <w:r>
        <w:rPr>
          <w:sz w:val="24"/>
          <w:szCs w:val="24"/>
        </w:rPr>
        <w:t>не</w:t>
      </w:r>
      <w:r w:rsidRPr="002D66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2D6600">
        <w:rPr>
          <w:sz w:val="24"/>
          <w:szCs w:val="24"/>
        </w:rPr>
        <w:t xml:space="preserve">разрешения за ползване на корабна радиостанция и </w:t>
      </w:r>
      <w:r>
        <w:rPr>
          <w:sz w:val="24"/>
          <w:szCs w:val="24"/>
        </w:rPr>
        <w:t xml:space="preserve">при </w:t>
      </w:r>
      <w:r w:rsidRPr="002D6600">
        <w:rPr>
          <w:sz w:val="24"/>
          <w:szCs w:val="24"/>
        </w:rPr>
        <w:t>определя</w:t>
      </w:r>
      <w:r>
        <w:rPr>
          <w:sz w:val="24"/>
          <w:szCs w:val="24"/>
        </w:rPr>
        <w:t>не на</w:t>
      </w:r>
      <w:r w:rsidRPr="002D6600">
        <w:rPr>
          <w:sz w:val="24"/>
          <w:szCs w:val="24"/>
        </w:rPr>
        <w:t xml:space="preserve"> повиквателен сигнал (знак)</w:t>
      </w:r>
      <w:r>
        <w:rPr>
          <w:sz w:val="24"/>
          <w:szCs w:val="24"/>
        </w:rPr>
        <w:t xml:space="preserve">, </w:t>
      </w:r>
      <w:r w:rsidRPr="002D6600">
        <w:rPr>
          <w:sz w:val="24"/>
          <w:szCs w:val="24"/>
        </w:rPr>
        <w:t>морски мобилен идентификационен номер</w:t>
      </w:r>
      <w:r>
        <w:rPr>
          <w:sz w:val="24"/>
          <w:szCs w:val="24"/>
        </w:rPr>
        <w:t xml:space="preserve"> и </w:t>
      </w:r>
      <w:r w:rsidRPr="002D6600">
        <w:rPr>
          <w:sz w:val="24"/>
          <w:szCs w:val="24"/>
        </w:rPr>
        <w:t>идентификационен номер за автоматична идентификация на предавателя от радиотелефонната служба по вътрешните водни пътища</w:t>
      </w:r>
      <w:r w:rsidRPr="00607ADC">
        <w:rPr>
          <w:sz w:val="24"/>
          <w:szCs w:val="24"/>
        </w:rPr>
        <w:t>;</w:t>
      </w:r>
    </w:p>
    <w:p w:rsidR="00187BEF" w:rsidRPr="00187BEF" w:rsidRDefault="00A85A3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87BEF" w:rsidRPr="00187BEF">
        <w:rPr>
          <w:sz w:val="24"/>
          <w:szCs w:val="24"/>
        </w:rPr>
        <w:t xml:space="preserve">. подпомага министъра на транспорта, информационните технологии и съобщенията при </w:t>
      </w:r>
      <w:r w:rsidR="002E1176">
        <w:rPr>
          <w:sz w:val="24"/>
          <w:szCs w:val="24"/>
        </w:rPr>
        <w:t>извършване</w:t>
      </w:r>
      <w:r w:rsidR="002E1176" w:rsidRPr="00187BEF">
        <w:rPr>
          <w:sz w:val="24"/>
          <w:szCs w:val="24"/>
        </w:rPr>
        <w:t xml:space="preserve"> на подготвителни действия и при провеждане на процедури за предоставяне на концесии за пристанища за обществен транспорт с национално значение</w:t>
      </w:r>
      <w:r w:rsidR="002E1176">
        <w:rPr>
          <w:sz w:val="24"/>
          <w:szCs w:val="24"/>
        </w:rPr>
        <w:t>, както</w:t>
      </w:r>
      <w:r w:rsidR="002E1176" w:rsidRPr="00187BEF">
        <w:rPr>
          <w:sz w:val="24"/>
          <w:szCs w:val="24"/>
        </w:rPr>
        <w:t xml:space="preserve"> </w:t>
      </w:r>
      <w:r w:rsidR="002E1176">
        <w:rPr>
          <w:sz w:val="24"/>
          <w:szCs w:val="24"/>
        </w:rPr>
        <w:t xml:space="preserve">и при </w:t>
      </w:r>
      <w:r w:rsidR="00187BEF" w:rsidRPr="00187BEF">
        <w:rPr>
          <w:sz w:val="24"/>
          <w:szCs w:val="24"/>
        </w:rPr>
        <w:t>осъществяване на контрола по изпълнението на концесионните договори и на договорите по § 74, ал. 3 от Закона за изменение и допълнение на ЗМПВВППРБ (</w:t>
      </w:r>
      <w:proofErr w:type="spellStart"/>
      <w:r w:rsidR="00A44F77">
        <w:rPr>
          <w:sz w:val="24"/>
          <w:szCs w:val="24"/>
        </w:rPr>
        <w:t>обн</w:t>
      </w:r>
      <w:proofErr w:type="spellEnd"/>
      <w:r w:rsidR="00A44F77">
        <w:rPr>
          <w:sz w:val="24"/>
          <w:szCs w:val="24"/>
        </w:rPr>
        <w:t xml:space="preserve">., </w:t>
      </w:r>
      <w:r w:rsidR="00187BEF" w:rsidRPr="00187BEF">
        <w:rPr>
          <w:sz w:val="24"/>
          <w:szCs w:val="24"/>
        </w:rPr>
        <w:t>ДВ, бр. 24 от 2004 г.);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FA6DF0">
        <w:rPr>
          <w:sz w:val="24"/>
          <w:szCs w:val="24"/>
        </w:rPr>
        <w:t xml:space="preserve">21. подпомага министъра на транспорта, информационните технологии и съобщенията при съгласуването на документи за отреждане на земни и водни участъци за извършване на строителство по крайбрежието на Черно море и р. Дунав, във вътрешните води и в </w:t>
      </w:r>
      <w:r w:rsidRPr="00FA6DF0">
        <w:rPr>
          <w:sz w:val="24"/>
          <w:szCs w:val="24"/>
        </w:rPr>
        <w:lastRenderedPageBreak/>
        <w:t>териториалното море, както и в зоните на действие на средствата за навигационно осигуряване</w:t>
      </w:r>
      <w:r w:rsidR="00FA6DF0" w:rsidRPr="00FA6DF0">
        <w:rPr>
          <w:sz w:val="24"/>
          <w:szCs w:val="24"/>
        </w:rPr>
        <w:t>, в т</w:t>
      </w:r>
      <w:r w:rsidR="00FA6DF0">
        <w:rPr>
          <w:sz w:val="24"/>
          <w:szCs w:val="24"/>
        </w:rPr>
        <w:t>.</w:t>
      </w:r>
      <w:r w:rsidR="00FA6DF0" w:rsidRPr="00FA6DF0">
        <w:rPr>
          <w:sz w:val="24"/>
          <w:szCs w:val="24"/>
        </w:rPr>
        <w:t xml:space="preserve"> ч</w:t>
      </w:r>
      <w:r w:rsidR="00FA6DF0">
        <w:rPr>
          <w:sz w:val="24"/>
          <w:szCs w:val="24"/>
        </w:rPr>
        <w:t>.</w:t>
      </w:r>
      <w:r w:rsidR="00FA6DF0" w:rsidRPr="00FA6DF0">
        <w:rPr>
          <w:sz w:val="24"/>
          <w:szCs w:val="24"/>
        </w:rPr>
        <w:t xml:space="preserve"> на проекти на подробни устройствени планове и на инвестиционни проекти за изграждане на нови или разширение на съществуващи подводни линейни обекти на техническата инфраструктура</w:t>
      </w:r>
      <w:r w:rsidRPr="00FA6DF0">
        <w:rPr>
          <w:sz w:val="24"/>
          <w:szCs w:val="24"/>
        </w:rPr>
        <w:t>;</w:t>
      </w:r>
    </w:p>
    <w:p w:rsidR="00DC634E" w:rsidRPr="00187BEF" w:rsidRDefault="00DC634E" w:rsidP="00DC634E">
      <w:pPr>
        <w:ind w:firstLine="709"/>
        <w:jc w:val="both"/>
        <w:rPr>
          <w:sz w:val="24"/>
          <w:szCs w:val="24"/>
        </w:rPr>
      </w:pPr>
      <w:r w:rsidRPr="00222343">
        <w:rPr>
          <w:sz w:val="24"/>
          <w:szCs w:val="24"/>
        </w:rPr>
        <w:t xml:space="preserve">22. </w:t>
      </w:r>
      <w:r>
        <w:rPr>
          <w:sz w:val="24"/>
          <w:szCs w:val="24"/>
        </w:rPr>
        <w:t>извършва анализ на</w:t>
      </w:r>
      <w:r w:rsidRPr="00E81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заявените </w:t>
      </w:r>
      <w:r w:rsidRPr="00222343">
        <w:rPr>
          <w:sz w:val="24"/>
          <w:szCs w:val="24"/>
        </w:rPr>
        <w:t>инвестиционни инициативи за изграждане на нови или разширение на съществуващи пристанища за обществен транспорт</w:t>
      </w:r>
      <w:r>
        <w:rPr>
          <w:sz w:val="24"/>
          <w:szCs w:val="24"/>
        </w:rPr>
        <w:t xml:space="preserve"> и </w:t>
      </w:r>
      <w:r w:rsidRPr="00222343">
        <w:rPr>
          <w:sz w:val="24"/>
          <w:szCs w:val="24"/>
        </w:rPr>
        <w:t xml:space="preserve">представя на министъра на транспорта, информационните технологии и съобщенията </w:t>
      </w:r>
      <w:r>
        <w:rPr>
          <w:sz w:val="24"/>
          <w:szCs w:val="24"/>
        </w:rPr>
        <w:t xml:space="preserve">и министъра на регионалното развитие и благоустройството </w:t>
      </w:r>
      <w:r w:rsidRPr="00222343">
        <w:rPr>
          <w:sz w:val="24"/>
          <w:szCs w:val="24"/>
        </w:rPr>
        <w:t xml:space="preserve">мотивирани становища по </w:t>
      </w:r>
      <w:r>
        <w:rPr>
          <w:sz w:val="24"/>
          <w:szCs w:val="24"/>
        </w:rPr>
        <w:t xml:space="preserve">тях, в т.ч. относно </w:t>
      </w:r>
      <w:r w:rsidRPr="00E81AEA">
        <w:rPr>
          <w:sz w:val="24"/>
          <w:szCs w:val="24"/>
        </w:rPr>
        <w:t xml:space="preserve">съответствието </w:t>
      </w:r>
      <w:r>
        <w:rPr>
          <w:sz w:val="24"/>
          <w:szCs w:val="24"/>
        </w:rPr>
        <w:t>им</w:t>
      </w:r>
      <w:r w:rsidRPr="00E81AEA">
        <w:rPr>
          <w:sz w:val="24"/>
          <w:szCs w:val="24"/>
        </w:rPr>
        <w:t xml:space="preserve"> с документите по чл. 112а, ал. 1 </w:t>
      </w:r>
      <w:r w:rsidR="00A44F7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ЗМПВВППРБ и </w:t>
      </w:r>
      <w:r w:rsidRPr="00E81AEA">
        <w:rPr>
          <w:sz w:val="24"/>
          <w:szCs w:val="24"/>
        </w:rPr>
        <w:t xml:space="preserve">възможността за влагане на необходимите </w:t>
      </w:r>
      <w:r>
        <w:rPr>
          <w:sz w:val="24"/>
          <w:szCs w:val="24"/>
        </w:rPr>
        <w:t xml:space="preserve">за реализирането им </w:t>
      </w:r>
      <w:r w:rsidRPr="00E81AEA">
        <w:rPr>
          <w:sz w:val="24"/>
          <w:szCs w:val="24"/>
        </w:rPr>
        <w:t>публични инвестиции</w:t>
      </w:r>
      <w:r w:rsidRPr="00222343">
        <w:rPr>
          <w:sz w:val="24"/>
          <w:szCs w:val="24"/>
        </w:rPr>
        <w:t>;</w:t>
      </w:r>
    </w:p>
    <w:p w:rsidR="00DC634E" w:rsidRPr="00AE05CF" w:rsidRDefault="00DC634E" w:rsidP="00DC634E">
      <w:pPr>
        <w:ind w:firstLine="709"/>
        <w:jc w:val="both"/>
        <w:rPr>
          <w:sz w:val="24"/>
          <w:szCs w:val="24"/>
        </w:rPr>
      </w:pPr>
      <w:r w:rsidRPr="00AE05CF">
        <w:rPr>
          <w:sz w:val="24"/>
          <w:szCs w:val="24"/>
        </w:rPr>
        <w:t xml:space="preserve">23. осъществява организационно-техническото </w:t>
      </w:r>
      <w:r>
        <w:rPr>
          <w:sz w:val="24"/>
          <w:szCs w:val="24"/>
        </w:rPr>
        <w:t>осигуряване</w:t>
      </w:r>
      <w:r w:rsidRPr="00AE05CF">
        <w:rPr>
          <w:sz w:val="24"/>
          <w:szCs w:val="24"/>
        </w:rPr>
        <w:t xml:space="preserve"> на дейността по разглеждане, приемане и одобряване на генералните планове на пристанищата за обществен транспорт;</w:t>
      </w:r>
    </w:p>
    <w:p w:rsidR="00DC634E" w:rsidRPr="00A066C1" w:rsidRDefault="00DC634E" w:rsidP="00DC634E">
      <w:pPr>
        <w:ind w:firstLine="709"/>
        <w:jc w:val="both"/>
        <w:rPr>
          <w:sz w:val="24"/>
          <w:szCs w:val="24"/>
        </w:rPr>
      </w:pPr>
      <w:r w:rsidRPr="00A066C1">
        <w:rPr>
          <w:sz w:val="24"/>
          <w:szCs w:val="24"/>
        </w:rPr>
        <w:t>2</w:t>
      </w:r>
      <w:r w:rsidR="00A85A34">
        <w:rPr>
          <w:sz w:val="24"/>
          <w:szCs w:val="24"/>
        </w:rPr>
        <w:t>4</w:t>
      </w:r>
      <w:r w:rsidRPr="00A066C1">
        <w:rPr>
          <w:sz w:val="24"/>
          <w:szCs w:val="24"/>
        </w:rPr>
        <w:t xml:space="preserve">. подпомага министъра на транспорта, информационните технологии и съобщенията при съгласуването на проекти на подробни устройствени планове и инвестиционни проекти за изграждане на нови или разширение на съществуващи пристанища по чл. 107 – 109 </w:t>
      </w:r>
      <w:r w:rsidR="00A44F77">
        <w:rPr>
          <w:sz w:val="24"/>
          <w:szCs w:val="24"/>
        </w:rPr>
        <w:t xml:space="preserve">от </w:t>
      </w:r>
      <w:r w:rsidRPr="00A066C1">
        <w:rPr>
          <w:sz w:val="24"/>
          <w:szCs w:val="24"/>
        </w:rPr>
        <w:t xml:space="preserve">ЗМПВВППРБ и на специализирани пристанищни обекти по чл. 111а, ал. 1 и чл. 111б, ал. 1 </w:t>
      </w:r>
      <w:r w:rsidR="00A44F77">
        <w:rPr>
          <w:sz w:val="24"/>
          <w:szCs w:val="24"/>
        </w:rPr>
        <w:t xml:space="preserve">от </w:t>
      </w:r>
      <w:r w:rsidRPr="00A066C1">
        <w:rPr>
          <w:sz w:val="24"/>
          <w:szCs w:val="24"/>
        </w:rPr>
        <w:t>ЗМПВВППРБ;</w:t>
      </w:r>
    </w:p>
    <w:p w:rsidR="00F268B7" w:rsidRDefault="00187BEF" w:rsidP="00187BEF">
      <w:pPr>
        <w:ind w:firstLine="709"/>
        <w:jc w:val="both"/>
        <w:rPr>
          <w:sz w:val="24"/>
          <w:szCs w:val="24"/>
        </w:rPr>
      </w:pPr>
      <w:r w:rsidRPr="00AE05CF">
        <w:rPr>
          <w:sz w:val="24"/>
          <w:szCs w:val="24"/>
        </w:rPr>
        <w:t>2</w:t>
      </w:r>
      <w:r w:rsidR="00A85A34">
        <w:rPr>
          <w:sz w:val="24"/>
          <w:szCs w:val="24"/>
        </w:rPr>
        <w:t>5</w:t>
      </w:r>
      <w:r w:rsidRPr="00AE05CF">
        <w:rPr>
          <w:sz w:val="24"/>
          <w:szCs w:val="24"/>
        </w:rPr>
        <w:t xml:space="preserve">. </w:t>
      </w:r>
      <w:r w:rsidR="006D1381" w:rsidRPr="00AE05CF">
        <w:rPr>
          <w:sz w:val="24"/>
          <w:szCs w:val="24"/>
        </w:rPr>
        <w:t>подпомага министъра на транспорта, информационните технологии и съобщенията при</w:t>
      </w:r>
      <w:r w:rsidR="00F268B7">
        <w:rPr>
          <w:sz w:val="24"/>
          <w:szCs w:val="24"/>
        </w:rPr>
        <w:t>:</w:t>
      </w:r>
    </w:p>
    <w:p w:rsidR="00187BEF" w:rsidRDefault="00F268B7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6D1381" w:rsidRPr="00AE05CF">
        <w:rPr>
          <w:sz w:val="24"/>
          <w:szCs w:val="24"/>
        </w:rPr>
        <w:t xml:space="preserve"> </w:t>
      </w:r>
      <w:r w:rsidR="00AE05CF" w:rsidRPr="00AE05CF">
        <w:rPr>
          <w:sz w:val="24"/>
          <w:szCs w:val="24"/>
        </w:rPr>
        <w:t>съгласуване на инвестиционни проекти за изграждане на нови и за разширение, реконструкция или рехабилитация на съществуващи пристанища за обществен транспорт;</w:t>
      </w:r>
    </w:p>
    <w:p w:rsidR="00F268B7" w:rsidRPr="00AE05CF" w:rsidRDefault="00F268B7" w:rsidP="00F918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2533D7">
        <w:rPr>
          <w:sz w:val="24"/>
          <w:szCs w:val="24"/>
        </w:rPr>
        <w:t xml:space="preserve">даване на съгласие </w:t>
      </w:r>
      <w:r w:rsidR="00F9184B">
        <w:rPr>
          <w:sz w:val="24"/>
          <w:szCs w:val="24"/>
        </w:rPr>
        <w:t xml:space="preserve">при условията и по реда на чл. 52, ал. 2 от Закона за водите </w:t>
      </w:r>
      <w:r w:rsidR="002533D7">
        <w:rPr>
          <w:sz w:val="24"/>
          <w:szCs w:val="24"/>
        </w:rPr>
        <w:t xml:space="preserve">за издаване на разрешителни за ползване на </w:t>
      </w:r>
      <w:r w:rsidR="00301BBE">
        <w:rPr>
          <w:sz w:val="24"/>
          <w:szCs w:val="24"/>
        </w:rPr>
        <w:t xml:space="preserve">повърхностни </w:t>
      </w:r>
      <w:r w:rsidR="002533D7">
        <w:rPr>
          <w:sz w:val="24"/>
          <w:szCs w:val="24"/>
        </w:rPr>
        <w:t>водн</w:t>
      </w:r>
      <w:r w:rsidR="00F9184B">
        <w:rPr>
          <w:sz w:val="24"/>
          <w:szCs w:val="24"/>
        </w:rPr>
        <w:t>и</w:t>
      </w:r>
      <w:r w:rsidR="002533D7">
        <w:rPr>
          <w:sz w:val="24"/>
          <w:szCs w:val="24"/>
        </w:rPr>
        <w:t xml:space="preserve"> обект</w:t>
      </w:r>
      <w:r w:rsidR="00F9184B">
        <w:rPr>
          <w:sz w:val="24"/>
          <w:szCs w:val="24"/>
        </w:rPr>
        <w:t xml:space="preserve">и – </w:t>
      </w:r>
      <w:r w:rsidR="00F9184B" w:rsidRPr="00F9184B">
        <w:rPr>
          <w:sz w:val="24"/>
          <w:szCs w:val="24"/>
        </w:rPr>
        <w:t>части от река Дунав, вътрешните морски води или териториалното море</w:t>
      </w:r>
      <w:r w:rsidR="00051F69">
        <w:rPr>
          <w:sz w:val="24"/>
          <w:szCs w:val="24"/>
        </w:rPr>
        <w:t>;</w:t>
      </w:r>
    </w:p>
    <w:p w:rsidR="00187BEF" w:rsidRPr="00AE05CF" w:rsidRDefault="00187BEF" w:rsidP="00187BEF">
      <w:pPr>
        <w:ind w:firstLine="709"/>
        <w:jc w:val="both"/>
        <w:rPr>
          <w:sz w:val="24"/>
          <w:szCs w:val="24"/>
        </w:rPr>
      </w:pPr>
      <w:r w:rsidRPr="00AE05CF">
        <w:rPr>
          <w:sz w:val="24"/>
          <w:szCs w:val="24"/>
        </w:rPr>
        <w:t>2</w:t>
      </w:r>
      <w:r w:rsidR="00A85A34">
        <w:rPr>
          <w:sz w:val="24"/>
          <w:szCs w:val="24"/>
        </w:rPr>
        <w:t>6</w:t>
      </w:r>
      <w:r w:rsidRPr="00AE05CF">
        <w:rPr>
          <w:sz w:val="24"/>
          <w:szCs w:val="24"/>
        </w:rPr>
        <w:t>. поддържа система за управление на качеството в съответствие с приложимите международни стандарти;</w:t>
      </w:r>
    </w:p>
    <w:p w:rsidR="00187BEF" w:rsidRPr="009C2704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</w:t>
      </w:r>
      <w:r w:rsidR="00A85A34">
        <w:rPr>
          <w:sz w:val="24"/>
          <w:szCs w:val="24"/>
        </w:rPr>
        <w:t>7</w:t>
      </w:r>
      <w:r w:rsidRPr="00187BEF">
        <w:rPr>
          <w:sz w:val="24"/>
          <w:szCs w:val="24"/>
        </w:rPr>
        <w:t xml:space="preserve">. извършва други </w:t>
      </w:r>
      <w:r w:rsidRPr="009C2704">
        <w:rPr>
          <w:sz w:val="24"/>
          <w:szCs w:val="24"/>
        </w:rPr>
        <w:t>функции, възложени й със закон или с акт на Министерския съвет.</w:t>
      </w:r>
    </w:p>
    <w:p w:rsidR="00187BEF" w:rsidRPr="001479FB" w:rsidRDefault="00187BEF" w:rsidP="00187BEF">
      <w:pPr>
        <w:ind w:firstLine="709"/>
        <w:jc w:val="both"/>
        <w:rPr>
          <w:sz w:val="24"/>
          <w:szCs w:val="24"/>
        </w:rPr>
      </w:pPr>
      <w:r w:rsidRPr="001479FB">
        <w:rPr>
          <w:sz w:val="24"/>
          <w:szCs w:val="24"/>
        </w:rPr>
        <w:t>(2) Агенцията проучва европейския опит и</w:t>
      </w:r>
      <w:r w:rsidR="004E627B" w:rsidRPr="001479FB">
        <w:rPr>
          <w:sz w:val="24"/>
          <w:szCs w:val="24"/>
        </w:rPr>
        <w:t xml:space="preserve"> </w:t>
      </w:r>
      <w:r w:rsidR="008C0B19" w:rsidRPr="001479FB">
        <w:rPr>
          <w:sz w:val="24"/>
          <w:szCs w:val="24"/>
        </w:rPr>
        <w:t xml:space="preserve">при необходимост </w:t>
      </w:r>
      <w:r w:rsidRPr="001479FB">
        <w:rPr>
          <w:sz w:val="24"/>
          <w:szCs w:val="24"/>
        </w:rPr>
        <w:t xml:space="preserve">предлага на управителния съвет на Фонд </w:t>
      </w:r>
      <w:r w:rsidR="00BD57F0">
        <w:rPr>
          <w:sz w:val="24"/>
          <w:szCs w:val="24"/>
        </w:rPr>
        <w:t>„</w:t>
      </w:r>
      <w:r w:rsidRPr="001479FB">
        <w:rPr>
          <w:sz w:val="24"/>
          <w:szCs w:val="24"/>
        </w:rPr>
        <w:t>Вътрешни водни пътища</w:t>
      </w:r>
      <w:r w:rsidR="00BD57F0">
        <w:rPr>
          <w:sz w:val="24"/>
          <w:szCs w:val="24"/>
        </w:rPr>
        <w:t>”</w:t>
      </w:r>
      <w:r w:rsidRPr="001479FB">
        <w:rPr>
          <w:sz w:val="24"/>
          <w:szCs w:val="24"/>
        </w:rPr>
        <w:t xml:space="preserve"> мерки по регулирането на капацитета на флота по вътрешни водни пътища и осъществява организационно-техническото осигуряване на дейността на фонда.</w:t>
      </w:r>
    </w:p>
    <w:p w:rsidR="006A5D6C" w:rsidRPr="001479FB" w:rsidRDefault="00187BEF" w:rsidP="00B67AFA">
      <w:pPr>
        <w:ind w:firstLine="709"/>
        <w:jc w:val="both"/>
        <w:rPr>
          <w:sz w:val="24"/>
          <w:szCs w:val="24"/>
        </w:rPr>
      </w:pPr>
      <w:r w:rsidRPr="001479FB">
        <w:rPr>
          <w:sz w:val="24"/>
          <w:szCs w:val="24"/>
        </w:rPr>
        <w:t xml:space="preserve">(3) Агенцията провежда изпит за </w:t>
      </w:r>
      <w:r w:rsidR="006A5D6C" w:rsidRPr="001479FB">
        <w:rPr>
          <w:sz w:val="24"/>
          <w:szCs w:val="24"/>
        </w:rPr>
        <w:t xml:space="preserve">придобиване на </w:t>
      </w:r>
      <w:r w:rsidRPr="001479FB">
        <w:rPr>
          <w:sz w:val="24"/>
          <w:szCs w:val="24"/>
        </w:rPr>
        <w:t>професионална компетентност за превозвачи за извършване превози на товари по вътрешни водни пътища.</w:t>
      </w:r>
    </w:p>
    <w:p w:rsidR="0021322A" w:rsidRPr="001479FB" w:rsidRDefault="00301BBE" w:rsidP="0021322A">
      <w:pPr>
        <w:ind w:firstLine="709"/>
        <w:jc w:val="both"/>
        <w:rPr>
          <w:sz w:val="24"/>
          <w:szCs w:val="24"/>
        </w:rPr>
      </w:pPr>
      <w:r w:rsidRPr="001479FB">
        <w:rPr>
          <w:sz w:val="24"/>
          <w:szCs w:val="24"/>
        </w:rPr>
        <w:t>(4)</w:t>
      </w:r>
      <w:r w:rsidR="0021322A" w:rsidRPr="001479FB">
        <w:rPr>
          <w:sz w:val="24"/>
          <w:szCs w:val="24"/>
        </w:rPr>
        <w:t xml:space="preserve"> Агенцията участва в работата на Международната морска организация на ООН (ИМО), Дунавската комисия, Икономическата комисия на ООН за Европа, в Международната организация за подвижни спътникови далекосъобщения (ИМСО), Международната организация на труда, и на други международни организации по въпросите на корабоплаването и пристанищата, както и в специализираните структури на Европейския съюз в областта на осигуряване безопасността </w:t>
      </w:r>
      <w:r w:rsidR="00B93AD1" w:rsidRPr="001479FB">
        <w:rPr>
          <w:sz w:val="24"/>
          <w:szCs w:val="24"/>
        </w:rPr>
        <w:t xml:space="preserve">и сигурността </w:t>
      </w:r>
      <w:r w:rsidR="0021322A" w:rsidRPr="001479FB">
        <w:rPr>
          <w:sz w:val="24"/>
          <w:szCs w:val="24"/>
        </w:rPr>
        <w:t>на корабоплаването, опазването на околната среда от замърсяване от кораби и в областта на пристанищата, като:</w:t>
      </w:r>
    </w:p>
    <w:p w:rsidR="0021322A" w:rsidRPr="00B93AD1" w:rsidRDefault="00AC0ECC" w:rsidP="002132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1322A" w:rsidRPr="00B93AD1">
        <w:rPr>
          <w:sz w:val="24"/>
          <w:szCs w:val="24"/>
        </w:rPr>
        <w:t xml:space="preserve"> участва в работни</w:t>
      </w:r>
      <w:r>
        <w:rPr>
          <w:sz w:val="24"/>
          <w:szCs w:val="24"/>
        </w:rPr>
        <w:t xml:space="preserve">те </w:t>
      </w:r>
      <w:r w:rsidR="0021322A" w:rsidRPr="00B93AD1">
        <w:rPr>
          <w:sz w:val="24"/>
          <w:szCs w:val="24"/>
        </w:rPr>
        <w:t>сесии</w:t>
      </w:r>
      <w:r>
        <w:rPr>
          <w:sz w:val="24"/>
          <w:szCs w:val="24"/>
        </w:rPr>
        <w:t xml:space="preserve"> на съответната международна организация или специализирана структура на Европейския съюз</w:t>
      </w:r>
      <w:r w:rsidR="0021322A" w:rsidRPr="00B93AD1">
        <w:rPr>
          <w:sz w:val="24"/>
          <w:szCs w:val="24"/>
        </w:rPr>
        <w:t>;</w:t>
      </w:r>
    </w:p>
    <w:p w:rsidR="0021322A" w:rsidRPr="00B93AD1" w:rsidRDefault="00AC0ECC" w:rsidP="002132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1322A" w:rsidRPr="00B93AD1">
        <w:rPr>
          <w:sz w:val="24"/>
          <w:szCs w:val="24"/>
        </w:rPr>
        <w:t xml:space="preserve"> изготвя становища по проекти на документи;</w:t>
      </w:r>
    </w:p>
    <w:p w:rsidR="00301BBE" w:rsidRDefault="00AC0ECC" w:rsidP="002132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1322A" w:rsidRPr="00B93AD1">
        <w:rPr>
          <w:sz w:val="24"/>
          <w:szCs w:val="24"/>
        </w:rPr>
        <w:t xml:space="preserve"> осигурява изпълнението на решения и препоръки, отнасящи се до корабоплаването и пристанищата.</w:t>
      </w:r>
    </w:p>
    <w:p w:rsidR="006530D1" w:rsidRDefault="006530D1" w:rsidP="0021322A">
      <w:pPr>
        <w:ind w:firstLine="709"/>
        <w:jc w:val="both"/>
        <w:rPr>
          <w:sz w:val="24"/>
          <w:szCs w:val="24"/>
        </w:rPr>
      </w:pPr>
    </w:p>
    <w:p w:rsidR="00FE1B5F" w:rsidRPr="00FE1B5F" w:rsidRDefault="00301BBE" w:rsidP="00FE1B5F">
      <w:pPr>
        <w:ind w:firstLine="709"/>
        <w:jc w:val="both"/>
        <w:rPr>
          <w:sz w:val="24"/>
          <w:szCs w:val="24"/>
        </w:rPr>
      </w:pPr>
      <w:r w:rsidRPr="00FE1B5F">
        <w:rPr>
          <w:b/>
          <w:sz w:val="24"/>
          <w:szCs w:val="24"/>
        </w:rPr>
        <w:t xml:space="preserve">Чл. </w:t>
      </w:r>
      <w:r w:rsidR="001479FB">
        <w:rPr>
          <w:b/>
          <w:sz w:val="24"/>
          <w:szCs w:val="24"/>
        </w:rPr>
        <w:t>5</w:t>
      </w:r>
      <w:r w:rsidRPr="00FE1B5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(1) </w:t>
      </w:r>
      <w:r w:rsidR="00FE1B5F" w:rsidRPr="00FE1B5F">
        <w:rPr>
          <w:sz w:val="24"/>
          <w:szCs w:val="24"/>
        </w:rPr>
        <w:t>Агенцията осъществява контрол</w:t>
      </w:r>
      <w:r w:rsidR="00CB2B5D">
        <w:rPr>
          <w:sz w:val="24"/>
          <w:szCs w:val="24"/>
        </w:rPr>
        <w:t>ните си функции по чл. 4, ал. 1</w:t>
      </w:r>
      <w:r w:rsidR="00FE1B5F" w:rsidRPr="00FE1B5F">
        <w:rPr>
          <w:sz w:val="24"/>
          <w:szCs w:val="24"/>
        </w:rPr>
        <w:t xml:space="preserve"> по отношение на:</w:t>
      </w:r>
    </w:p>
    <w:p w:rsidR="00FE1B5F" w:rsidRPr="00FE1B5F" w:rsidRDefault="00FE1B5F" w:rsidP="00FE1B5F">
      <w:pPr>
        <w:ind w:firstLine="709"/>
        <w:jc w:val="both"/>
        <w:rPr>
          <w:sz w:val="24"/>
          <w:szCs w:val="24"/>
        </w:rPr>
      </w:pPr>
      <w:r w:rsidRPr="00FE1B5F">
        <w:rPr>
          <w:sz w:val="24"/>
          <w:szCs w:val="24"/>
        </w:rPr>
        <w:t>1. корабите, плаващи под знамето на Република България, независимо от собствеността и предназначението им</w:t>
      </w:r>
      <w:r w:rsidR="00FC6184">
        <w:rPr>
          <w:sz w:val="24"/>
          <w:szCs w:val="24"/>
        </w:rPr>
        <w:t xml:space="preserve">, с изключение на военните и </w:t>
      </w:r>
      <w:proofErr w:type="spellStart"/>
      <w:r w:rsidR="00FC6184">
        <w:rPr>
          <w:sz w:val="24"/>
          <w:szCs w:val="24"/>
        </w:rPr>
        <w:t>граничнополицейските</w:t>
      </w:r>
      <w:proofErr w:type="spellEnd"/>
      <w:r w:rsidRPr="00FE1B5F">
        <w:rPr>
          <w:sz w:val="24"/>
          <w:szCs w:val="24"/>
        </w:rPr>
        <w:t>;</w:t>
      </w:r>
    </w:p>
    <w:p w:rsidR="00FE1B5F" w:rsidRPr="00FE1B5F" w:rsidRDefault="00FE1B5F" w:rsidP="00FE1B5F">
      <w:pPr>
        <w:ind w:firstLine="709"/>
        <w:jc w:val="both"/>
        <w:rPr>
          <w:sz w:val="24"/>
          <w:szCs w:val="24"/>
        </w:rPr>
      </w:pPr>
      <w:r w:rsidRPr="00FE1B5F">
        <w:rPr>
          <w:sz w:val="24"/>
          <w:szCs w:val="24"/>
        </w:rPr>
        <w:t>2. корабите, плаващи под чуждо знаме, когато се намират в</w:t>
      </w:r>
      <w:r w:rsidR="00FC6184">
        <w:rPr>
          <w:sz w:val="24"/>
          <w:szCs w:val="24"/>
        </w:rPr>
        <w:t>ъв</w:t>
      </w:r>
      <w:r w:rsidRPr="00FE1B5F">
        <w:rPr>
          <w:sz w:val="24"/>
          <w:szCs w:val="24"/>
        </w:rPr>
        <w:t xml:space="preserve"> </w:t>
      </w:r>
      <w:r w:rsidR="00FC6184" w:rsidRPr="00FE1B5F">
        <w:rPr>
          <w:sz w:val="24"/>
          <w:szCs w:val="24"/>
        </w:rPr>
        <w:t>вътрешните морски води</w:t>
      </w:r>
      <w:r w:rsidR="00FC6184">
        <w:rPr>
          <w:sz w:val="24"/>
          <w:szCs w:val="24"/>
        </w:rPr>
        <w:t xml:space="preserve">, </w:t>
      </w:r>
      <w:r w:rsidRPr="00FE1B5F">
        <w:rPr>
          <w:sz w:val="24"/>
          <w:szCs w:val="24"/>
        </w:rPr>
        <w:lastRenderedPageBreak/>
        <w:t>териториалното море</w:t>
      </w:r>
      <w:r w:rsidR="00FC6184">
        <w:rPr>
          <w:sz w:val="24"/>
          <w:szCs w:val="24"/>
        </w:rPr>
        <w:t xml:space="preserve"> или</w:t>
      </w:r>
      <w:r w:rsidRPr="00FE1B5F">
        <w:rPr>
          <w:sz w:val="24"/>
          <w:szCs w:val="24"/>
        </w:rPr>
        <w:t xml:space="preserve"> </w:t>
      </w:r>
      <w:r w:rsidR="00FC6184">
        <w:rPr>
          <w:sz w:val="24"/>
          <w:szCs w:val="24"/>
        </w:rPr>
        <w:t>във вътрешните водни пътища на Република България, както и в българско пристанище или специализиран пристанищен обект</w:t>
      </w:r>
      <w:r w:rsidR="00FC6184" w:rsidRPr="00FC6184">
        <w:rPr>
          <w:sz w:val="24"/>
          <w:szCs w:val="24"/>
        </w:rPr>
        <w:t xml:space="preserve"> </w:t>
      </w:r>
      <w:r w:rsidR="00FC6184" w:rsidRPr="00FE1B5F">
        <w:rPr>
          <w:sz w:val="24"/>
          <w:szCs w:val="24"/>
        </w:rPr>
        <w:t xml:space="preserve">по чл. 111а, ал. 1 и чл. 111б, ал. 1 </w:t>
      </w:r>
      <w:r w:rsidR="00A44F77">
        <w:rPr>
          <w:sz w:val="24"/>
          <w:szCs w:val="24"/>
        </w:rPr>
        <w:t xml:space="preserve">от </w:t>
      </w:r>
      <w:r w:rsidR="00FC6184" w:rsidRPr="00FE1B5F">
        <w:rPr>
          <w:sz w:val="24"/>
          <w:szCs w:val="24"/>
        </w:rPr>
        <w:t>ЗМПВВППРБ</w:t>
      </w:r>
      <w:r w:rsidR="00FC6184">
        <w:rPr>
          <w:sz w:val="24"/>
          <w:szCs w:val="24"/>
        </w:rPr>
        <w:t>, с изключение на военните пристанища</w:t>
      </w:r>
      <w:r w:rsidRPr="00FE1B5F">
        <w:rPr>
          <w:sz w:val="24"/>
          <w:szCs w:val="24"/>
        </w:rPr>
        <w:t>;</w:t>
      </w:r>
    </w:p>
    <w:p w:rsidR="00FE1B5F" w:rsidRPr="00FE1B5F" w:rsidRDefault="00FE1B5F" w:rsidP="00FE1B5F">
      <w:pPr>
        <w:ind w:firstLine="709"/>
        <w:jc w:val="both"/>
        <w:rPr>
          <w:sz w:val="24"/>
          <w:szCs w:val="24"/>
        </w:rPr>
      </w:pPr>
      <w:r w:rsidRPr="00FE1B5F">
        <w:rPr>
          <w:sz w:val="24"/>
          <w:szCs w:val="24"/>
        </w:rPr>
        <w:t>3. военните кораби, когато се използват с търговска цел;</w:t>
      </w:r>
    </w:p>
    <w:p w:rsidR="00FE1B5F" w:rsidRPr="00FE1B5F" w:rsidRDefault="00FE1B5F" w:rsidP="00FE1B5F">
      <w:pPr>
        <w:ind w:firstLine="709"/>
        <w:jc w:val="both"/>
        <w:rPr>
          <w:sz w:val="24"/>
          <w:szCs w:val="24"/>
        </w:rPr>
      </w:pPr>
      <w:r w:rsidRPr="00FE1B5F">
        <w:rPr>
          <w:sz w:val="24"/>
          <w:szCs w:val="24"/>
        </w:rPr>
        <w:t xml:space="preserve">4. всички български пристанища и специализирани пристанищни обекти по чл. 111а, ал. 1 и чл. 111б, ал. 1 </w:t>
      </w:r>
      <w:r w:rsidR="00A44F77">
        <w:rPr>
          <w:sz w:val="24"/>
          <w:szCs w:val="24"/>
        </w:rPr>
        <w:t xml:space="preserve">от </w:t>
      </w:r>
      <w:r w:rsidRPr="00FE1B5F">
        <w:rPr>
          <w:sz w:val="24"/>
          <w:szCs w:val="24"/>
        </w:rPr>
        <w:t>ЗМПВВППРБ, с изключение на военните;</w:t>
      </w:r>
    </w:p>
    <w:p w:rsidR="00FE1B5F" w:rsidRPr="00FE1B5F" w:rsidRDefault="00FE1B5F" w:rsidP="00FE1B5F">
      <w:pPr>
        <w:ind w:firstLine="709"/>
        <w:jc w:val="both"/>
        <w:rPr>
          <w:sz w:val="24"/>
          <w:szCs w:val="24"/>
        </w:rPr>
      </w:pPr>
      <w:r w:rsidRPr="00FE1B5F">
        <w:rPr>
          <w:sz w:val="24"/>
          <w:szCs w:val="24"/>
        </w:rPr>
        <w:t xml:space="preserve">5. </w:t>
      </w:r>
      <w:proofErr w:type="spellStart"/>
      <w:r w:rsidRPr="00FE1B5F">
        <w:rPr>
          <w:sz w:val="24"/>
          <w:szCs w:val="24"/>
        </w:rPr>
        <w:t>корабопритежателите</w:t>
      </w:r>
      <w:proofErr w:type="spellEnd"/>
      <w:r w:rsidRPr="00FE1B5F">
        <w:rPr>
          <w:sz w:val="24"/>
          <w:szCs w:val="24"/>
        </w:rPr>
        <w:t xml:space="preserve"> на кораби, плаващи под българско знаме;</w:t>
      </w:r>
    </w:p>
    <w:p w:rsidR="00FE1B5F" w:rsidRPr="00FE1B5F" w:rsidRDefault="00FE1B5F" w:rsidP="00FE1B5F">
      <w:pPr>
        <w:ind w:firstLine="709"/>
        <w:jc w:val="both"/>
        <w:rPr>
          <w:sz w:val="24"/>
          <w:szCs w:val="24"/>
        </w:rPr>
      </w:pPr>
      <w:r w:rsidRPr="00FE1B5F">
        <w:rPr>
          <w:sz w:val="24"/>
          <w:szCs w:val="24"/>
        </w:rPr>
        <w:t>6. българските морските лица;</w:t>
      </w:r>
    </w:p>
    <w:p w:rsidR="00FE1B5F" w:rsidRPr="00FE1B5F" w:rsidRDefault="00FE1B5F" w:rsidP="00FE1B5F">
      <w:pPr>
        <w:ind w:firstLine="709"/>
        <w:jc w:val="both"/>
        <w:rPr>
          <w:sz w:val="24"/>
          <w:szCs w:val="24"/>
        </w:rPr>
      </w:pPr>
      <w:r w:rsidRPr="00FE1B5F">
        <w:rPr>
          <w:sz w:val="24"/>
          <w:szCs w:val="24"/>
        </w:rPr>
        <w:t>7. собствениците на пристанища и специализирани пристанищни обекти, пристанищните оператори, работниците и служителите в пристанищата и лицата, които извършват съпътстващи дейности в пристанищата за обществен транспорт;</w:t>
      </w:r>
    </w:p>
    <w:p w:rsidR="00FE1B5F" w:rsidRPr="00FE1B5F" w:rsidRDefault="00FE1B5F" w:rsidP="00FE1B5F">
      <w:pPr>
        <w:ind w:firstLine="709"/>
        <w:jc w:val="both"/>
        <w:rPr>
          <w:sz w:val="24"/>
          <w:szCs w:val="24"/>
        </w:rPr>
      </w:pPr>
      <w:r w:rsidRPr="00FE1B5F">
        <w:rPr>
          <w:sz w:val="24"/>
          <w:szCs w:val="24"/>
        </w:rPr>
        <w:t>8. всички лица</w:t>
      </w:r>
      <w:r w:rsidR="0041364B" w:rsidRPr="00FE1B5F">
        <w:rPr>
          <w:sz w:val="24"/>
          <w:szCs w:val="24"/>
        </w:rPr>
        <w:t>, независимо от служебното им положение и гражданство</w:t>
      </w:r>
      <w:r w:rsidRPr="00FE1B5F">
        <w:rPr>
          <w:sz w:val="24"/>
          <w:szCs w:val="24"/>
        </w:rPr>
        <w:t xml:space="preserve">, </w:t>
      </w:r>
      <w:r w:rsidR="001479FB">
        <w:rPr>
          <w:sz w:val="24"/>
          <w:szCs w:val="24"/>
        </w:rPr>
        <w:t>които извършват</w:t>
      </w:r>
      <w:r w:rsidRPr="00FE1B5F">
        <w:rPr>
          <w:sz w:val="24"/>
          <w:szCs w:val="24"/>
        </w:rPr>
        <w:t xml:space="preserve"> дейност</w:t>
      </w:r>
      <w:r w:rsidR="001479FB">
        <w:rPr>
          <w:sz w:val="24"/>
          <w:szCs w:val="24"/>
        </w:rPr>
        <w:t>,</w:t>
      </w:r>
      <w:r w:rsidRPr="00FE1B5F">
        <w:rPr>
          <w:sz w:val="24"/>
          <w:szCs w:val="24"/>
        </w:rPr>
        <w:t xml:space="preserve"> свързана с търговското корабоплаване или с </w:t>
      </w:r>
      <w:r w:rsidR="001479FB">
        <w:rPr>
          <w:sz w:val="24"/>
          <w:szCs w:val="24"/>
        </w:rPr>
        <w:t>осъществяването</w:t>
      </w:r>
      <w:r w:rsidR="001479FB" w:rsidRPr="00FE1B5F">
        <w:rPr>
          <w:sz w:val="24"/>
          <w:szCs w:val="24"/>
        </w:rPr>
        <w:t xml:space="preserve"> </w:t>
      </w:r>
      <w:r w:rsidRPr="00FE1B5F">
        <w:rPr>
          <w:sz w:val="24"/>
          <w:szCs w:val="24"/>
        </w:rPr>
        <w:t>на водноатракционни услуги във вътрешните морски води, териториалното море и</w:t>
      </w:r>
      <w:r w:rsidR="0041364B">
        <w:rPr>
          <w:sz w:val="24"/>
          <w:szCs w:val="24"/>
        </w:rPr>
        <w:t>ли във</w:t>
      </w:r>
      <w:r w:rsidRPr="00FE1B5F">
        <w:rPr>
          <w:sz w:val="24"/>
          <w:szCs w:val="24"/>
        </w:rPr>
        <w:t xml:space="preserve"> вътрешните водни пътища на Република България</w:t>
      </w:r>
      <w:r w:rsidR="0041364B">
        <w:rPr>
          <w:sz w:val="24"/>
          <w:szCs w:val="24"/>
        </w:rPr>
        <w:t xml:space="preserve">, или се </w:t>
      </w:r>
      <w:r w:rsidR="0041364B" w:rsidRPr="00FE1B5F">
        <w:rPr>
          <w:sz w:val="24"/>
          <w:szCs w:val="24"/>
        </w:rPr>
        <w:t>намира</w:t>
      </w:r>
      <w:r w:rsidR="0041364B">
        <w:rPr>
          <w:sz w:val="24"/>
          <w:szCs w:val="24"/>
        </w:rPr>
        <w:t>т</w:t>
      </w:r>
      <w:r w:rsidR="0041364B" w:rsidRPr="00FE1B5F">
        <w:rPr>
          <w:sz w:val="24"/>
          <w:szCs w:val="24"/>
        </w:rPr>
        <w:t xml:space="preserve"> в морските пространства </w:t>
      </w:r>
      <w:r w:rsidR="001479FB">
        <w:rPr>
          <w:sz w:val="24"/>
          <w:szCs w:val="24"/>
        </w:rPr>
        <w:t>или</w:t>
      </w:r>
      <w:r w:rsidR="0041364B" w:rsidRPr="00FE1B5F">
        <w:rPr>
          <w:sz w:val="24"/>
          <w:szCs w:val="24"/>
        </w:rPr>
        <w:t xml:space="preserve"> </w:t>
      </w:r>
      <w:r w:rsidR="00D63667">
        <w:rPr>
          <w:sz w:val="24"/>
          <w:szCs w:val="24"/>
        </w:rPr>
        <w:t xml:space="preserve">във </w:t>
      </w:r>
      <w:r w:rsidR="0041364B" w:rsidRPr="00FE1B5F">
        <w:rPr>
          <w:sz w:val="24"/>
          <w:szCs w:val="24"/>
        </w:rPr>
        <w:t xml:space="preserve">вътрешните водни пътища на Република България и </w:t>
      </w:r>
      <w:r w:rsidR="00D63667">
        <w:rPr>
          <w:sz w:val="24"/>
          <w:szCs w:val="24"/>
        </w:rPr>
        <w:t xml:space="preserve">в </w:t>
      </w:r>
      <w:r w:rsidR="0041364B" w:rsidRPr="00FE1B5F">
        <w:rPr>
          <w:sz w:val="24"/>
          <w:szCs w:val="24"/>
        </w:rPr>
        <w:t>другите водни пространства без контакт с морето</w:t>
      </w:r>
      <w:r w:rsidRPr="00FE1B5F">
        <w:rPr>
          <w:sz w:val="24"/>
          <w:szCs w:val="24"/>
        </w:rPr>
        <w:t>;</w:t>
      </w:r>
    </w:p>
    <w:p w:rsidR="00301BBE" w:rsidRDefault="00FE1B5F" w:rsidP="00FE1B5F">
      <w:pPr>
        <w:ind w:firstLine="709"/>
        <w:jc w:val="both"/>
        <w:rPr>
          <w:sz w:val="24"/>
          <w:szCs w:val="24"/>
        </w:rPr>
      </w:pPr>
      <w:r w:rsidRPr="00FE1B5F">
        <w:rPr>
          <w:sz w:val="24"/>
          <w:szCs w:val="24"/>
        </w:rPr>
        <w:t xml:space="preserve">9. </w:t>
      </w:r>
      <w:r w:rsidR="0041364B">
        <w:rPr>
          <w:sz w:val="24"/>
          <w:szCs w:val="24"/>
        </w:rPr>
        <w:t xml:space="preserve">всички </w:t>
      </w:r>
      <w:r w:rsidR="0041364B" w:rsidRPr="00FE1B5F">
        <w:rPr>
          <w:sz w:val="24"/>
          <w:szCs w:val="24"/>
        </w:rPr>
        <w:t>органи и организации, когато дейността им е свързана с търговското корабоплаване или с извършването на водноатракционни услуги във вътрешните морски води, териториалното море и</w:t>
      </w:r>
      <w:r w:rsidR="0041364B">
        <w:rPr>
          <w:sz w:val="24"/>
          <w:szCs w:val="24"/>
        </w:rPr>
        <w:t>ли във</w:t>
      </w:r>
      <w:r w:rsidR="0041364B" w:rsidRPr="00FE1B5F">
        <w:rPr>
          <w:sz w:val="24"/>
          <w:szCs w:val="24"/>
        </w:rPr>
        <w:t xml:space="preserve"> вътрешните вод</w:t>
      </w:r>
      <w:r w:rsidR="0041364B">
        <w:rPr>
          <w:sz w:val="24"/>
          <w:szCs w:val="24"/>
        </w:rPr>
        <w:t>ни пътища на Република България.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593081">
        <w:rPr>
          <w:sz w:val="24"/>
          <w:szCs w:val="24"/>
        </w:rPr>
        <w:t>(</w:t>
      </w:r>
      <w:r w:rsidR="00301BBE">
        <w:rPr>
          <w:sz w:val="24"/>
          <w:szCs w:val="24"/>
        </w:rPr>
        <w:t>2</w:t>
      </w:r>
      <w:r w:rsidRPr="00593081">
        <w:rPr>
          <w:sz w:val="24"/>
          <w:szCs w:val="24"/>
        </w:rPr>
        <w:t>) Териториалната компетентност на агенцията се разпростира върху: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1. вътрешните морски води;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2. териториалното море;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41364B">
        <w:rPr>
          <w:sz w:val="24"/>
          <w:szCs w:val="24"/>
        </w:rPr>
        <w:t>3. българския участък на р. Дунав;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4. сухоземната крайбрежна ивица, имаща широчина 100 метра, отчитана от линията на най-големия отлив; там, където има селища или височина, </w:t>
      </w:r>
      <w:proofErr w:type="spellStart"/>
      <w:r w:rsidRPr="00187BEF">
        <w:rPr>
          <w:sz w:val="24"/>
          <w:szCs w:val="24"/>
        </w:rPr>
        <w:t>отстояща</w:t>
      </w:r>
      <w:proofErr w:type="spellEnd"/>
      <w:r w:rsidRPr="00187BEF">
        <w:rPr>
          <w:sz w:val="24"/>
          <w:szCs w:val="24"/>
        </w:rPr>
        <w:t xml:space="preserve"> на по-малко от 100 метра от линията на най-големия отлив, границите на крайбрежната ивица съвпадат с чертите на селището от страна на морето или с върха на височината;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5. сухоземната крайбрежна ивица на разстояние 100 м</w:t>
      </w:r>
      <w:r w:rsidR="00403A2E">
        <w:rPr>
          <w:sz w:val="24"/>
          <w:szCs w:val="24"/>
        </w:rPr>
        <w:t>етра</w:t>
      </w:r>
      <w:r w:rsidRPr="00187BEF">
        <w:rPr>
          <w:sz w:val="24"/>
          <w:szCs w:val="24"/>
        </w:rPr>
        <w:t xml:space="preserve">, мерено от линията, където водната повърхност на р. Дунав пресича сушата на българския участък при най-ниски водни </w:t>
      </w:r>
      <w:proofErr w:type="spellStart"/>
      <w:r w:rsidRPr="00187BEF">
        <w:rPr>
          <w:sz w:val="24"/>
          <w:szCs w:val="24"/>
        </w:rPr>
        <w:t>стоежи</w:t>
      </w:r>
      <w:proofErr w:type="spellEnd"/>
      <w:r w:rsidRPr="00187BEF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6. територията на пристанищата, включително зоните по чл. 103, ал. 6 </w:t>
      </w:r>
      <w:r w:rsidR="00A44F77">
        <w:rPr>
          <w:sz w:val="24"/>
          <w:szCs w:val="24"/>
        </w:rPr>
        <w:t xml:space="preserve">от </w:t>
      </w:r>
      <w:r w:rsidR="00CA2604">
        <w:rPr>
          <w:sz w:val="24"/>
          <w:szCs w:val="24"/>
        </w:rPr>
        <w:t xml:space="preserve">ЗМПВВППРБ </w:t>
      </w:r>
      <w:r w:rsidRPr="00187BEF">
        <w:rPr>
          <w:sz w:val="24"/>
          <w:szCs w:val="24"/>
        </w:rPr>
        <w:t xml:space="preserve">и </w:t>
      </w:r>
      <w:r w:rsidR="00201B26">
        <w:rPr>
          <w:sz w:val="24"/>
          <w:szCs w:val="24"/>
        </w:rPr>
        <w:t xml:space="preserve">специализираните пристанищни </w:t>
      </w:r>
      <w:r w:rsidRPr="00187BEF">
        <w:rPr>
          <w:sz w:val="24"/>
          <w:szCs w:val="24"/>
        </w:rPr>
        <w:t xml:space="preserve">обекти по чл. 111а, ал. 1 </w:t>
      </w:r>
      <w:r w:rsidR="00201B26">
        <w:rPr>
          <w:sz w:val="24"/>
          <w:szCs w:val="24"/>
        </w:rPr>
        <w:t>и чл. 111б, ал. 1</w:t>
      </w:r>
      <w:r w:rsidR="00A44F77">
        <w:rPr>
          <w:sz w:val="24"/>
          <w:szCs w:val="24"/>
        </w:rPr>
        <w:t xml:space="preserve"> от</w:t>
      </w:r>
      <w:r w:rsidR="00201B26">
        <w:rPr>
          <w:sz w:val="24"/>
          <w:szCs w:val="24"/>
        </w:rPr>
        <w:t xml:space="preserve"> </w:t>
      </w:r>
      <w:r w:rsidRPr="00187BEF">
        <w:rPr>
          <w:sz w:val="24"/>
          <w:szCs w:val="24"/>
        </w:rPr>
        <w:t>ЗМПВВППРБ, с изключение на военните пристанища;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7. изключителната икономическа зона на Република България</w:t>
      </w:r>
      <w:r w:rsidR="00C04F37">
        <w:rPr>
          <w:sz w:val="24"/>
          <w:szCs w:val="24"/>
        </w:rPr>
        <w:t xml:space="preserve">, в съответствие с Конвенцията на Организацията на </w:t>
      </w:r>
      <w:r w:rsidR="00C04F37" w:rsidRPr="00327FD3">
        <w:rPr>
          <w:sz w:val="24"/>
          <w:szCs w:val="24"/>
        </w:rPr>
        <w:t>обединените нации по морско право, сключена в Монтего Бей на 10.12.1982 г.</w:t>
      </w:r>
      <w:r w:rsidR="00403A2E" w:rsidRPr="00403A2E">
        <w:rPr>
          <w:sz w:val="24"/>
          <w:szCs w:val="24"/>
        </w:rPr>
        <w:t xml:space="preserve"> </w:t>
      </w:r>
      <w:r w:rsidR="00403A2E" w:rsidRPr="00327FD3">
        <w:rPr>
          <w:sz w:val="24"/>
          <w:szCs w:val="24"/>
        </w:rPr>
        <w:t>(</w:t>
      </w:r>
      <w:proofErr w:type="spellStart"/>
      <w:r w:rsidR="00403A2E">
        <w:rPr>
          <w:sz w:val="24"/>
          <w:szCs w:val="24"/>
        </w:rPr>
        <w:t>обн</w:t>
      </w:r>
      <w:proofErr w:type="spellEnd"/>
      <w:r w:rsidR="00403A2E">
        <w:rPr>
          <w:sz w:val="24"/>
          <w:szCs w:val="24"/>
        </w:rPr>
        <w:t xml:space="preserve">., </w:t>
      </w:r>
      <w:r w:rsidR="00403A2E" w:rsidRPr="00327FD3">
        <w:rPr>
          <w:sz w:val="24"/>
          <w:szCs w:val="24"/>
        </w:rPr>
        <w:t>ДВ, бр. 73 и 74 от 1996 г.)</w:t>
      </w:r>
      <w:r w:rsidR="00252108" w:rsidRPr="00327FD3">
        <w:rPr>
          <w:sz w:val="24"/>
          <w:szCs w:val="24"/>
        </w:rPr>
        <w:t xml:space="preserve">, </w:t>
      </w:r>
      <w:r w:rsidR="00EF7F8B" w:rsidRPr="00327FD3">
        <w:rPr>
          <w:sz w:val="24"/>
          <w:szCs w:val="24"/>
        </w:rPr>
        <w:t xml:space="preserve">ратифицирана със закон </w:t>
      </w:r>
      <w:r w:rsidR="00403A2E">
        <w:rPr>
          <w:sz w:val="24"/>
          <w:szCs w:val="24"/>
        </w:rPr>
        <w:t>(</w:t>
      </w:r>
      <w:proofErr w:type="spellStart"/>
      <w:r w:rsidR="00403A2E">
        <w:rPr>
          <w:sz w:val="24"/>
          <w:szCs w:val="24"/>
        </w:rPr>
        <w:t>обн</w:t>
      </w:r>
      <w:proofErr w:type="spellEnd"/>
      <w:r w:rsidR="00403A2E">
        <w:rPr>
          <w:sz w:val="24"/>
          <w:szCs w:val="24"/>
        </w:rPr>
        <w:t xml:space="preserve">., </w:t>
      </w:r>
      <w:r w:rsidR="00EF7F8B" w:rsidRPr="00327FD3">
        <w:rPr>
          <w:sz w:val="24"/>
          <w:szCs w:val="24"/>
        </w:rPr>
        <w:t>ДВ, бр.</w:t>
      </w:r>
      <w:r w:rsidR="00327FD3" w:rsidRPr="00327FD3">
        <w:rPr>
          <w:sz w:val="24"/>
          <w:szCs w:val="24"/>
        </w:rPr>
        <w:t xml:space="preserve"> 38</w:t>
      </w:r>
      <w:r w:rsidR="00EF7F8B" w:rsidRPr="00327FD3">
        <w:rPr>
          <w:sz w:val="24"/>
          <w:szCs w:val="24"/>
        </w:rPr>
        <w:t xml:space="preserve"> от 199</w:t>
      </w:r>
      <w:r w:rsidR="00327FD3" w:rsidRPr="00327FD3">
        <w:rPr>
          <w:sz w:val="24"/>
          <w:szCs w:val="24"/>
        </w:rPr>
        <w:t>6</w:t>
      </w:r>
      <w:r w:rsidR="002974F4">
        <w:rPr>
          <w:sz w:val="24"/>
          <w:szCs w:val="24"/>
        </w:rPr>
        <w:t xml:space="preserve"> </w:t>
      </w:r>
      <w:r w:rsidR="00EF7F8B" w:rsidRPr="00327FD3">
        <w:rPr>
          <w:sz w:val="24"/>
          <w:szCs w:val="24"/>
        </w:rPr>
        <w:t>г.</w:t>
      </w:r>
      <w:r w:rsidR="00403A2E">
        <w:rPr>
          <w:sz w:val="24"/>
          <w:szCs w:val="24"/>
        </w:rPr>
        <w:t>)</w:t>
      </w:r>
      <w:r w:rsidR="00EF7F8B" w:rsidRPr="00327FD3">
        <w:rPr>
          <w:sz w:val="24"/>
          <w:szCs w:val="24"/>
        </w:rPr>
        <w:t xml:space="preserve"> </w:t>
      </w:r>
      <w:r w:rsidRPr="00327FD3">
        <w:rPr>
          <w:sz w:val="24"/>
          <w:szCs w:val="24"/>
        </w:rPr>
        <w:t>;</w:t>
      </w:r>
    </w:p>
    <w:p w:rsidR="00187BEF" w:rsidRPr="00187BEF" w:rsidRDefault="00187BEF" w:rsidP="00A17577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8. българския морски отговорен район за търсене и спасяване</w:t>
      </w:r>
      <w:r w:rsidR="006940BA">
        <w:rPr>
          <w:sz w:val="24"/>
          <w:szCs w:val="24"/>
        </w:rPr>
        <w:t xml:space="preserve">, в съответствие с </w:t>
      </w:r>
      <w:r w:rsidR="006940BA" w:rsidRPr="006940BA">
        <w:rPr>
          <w:sz w:val="24"/>
          <w:szCs w:val="24"/>
        </w:rPr>
        <w:t>Международна</w:t>
      </w:r>
      <w:r w:rsidR="006940BA">
        <w:rPr>
          <w:sz w:val="24"/>
          <w:szCs w:val="24"/>
        </w:rPr>
        <w:t>та</w:t>
      </w:r>
      <w:r w:rsidR="006940BA" w:rsidRPr="006940BA">
        <w:rPr>
          <w:sz w:val="24"/>
          <w:szCs w:val="24"/>
        </w:rPr>
        <w:t xml:space="preserve"> конвенция за търсене и спасяване по море, 1979</w:t>
      </w:r>
      <w:r w:rsidR="009278A9">
        <w:rPr>
          <w:sz w:val="24"/>
          <w:szCs w:val="24"/>
        </w:rPr>
        <w:t xml:space="preserve">, </w:t>
      </w:r>
      <w:r w:rsidR="00A17577" w:rsidRPr="00A17577">
        <w:rPr>
          <w:sz w:val="24"/>
          <w:szCs w:val="24"/>
        </w:rPr>
        <w:t xml:space="preserve">съставена в Хамбург на </w:t>
      </w:r>
      <w:r w:rsidR="00A17577">
        <w:rPr>
          <w:sz w:val="24"/>
          <w:szCs w:val="24"/>
        </w:rPr>
        <w:t>27.04.1979</w:t>
      </w:r>
      <w:r w:rsidR="002974F4">
        <w:rPr>
          <w:sz w:val="24"/>
          <w:szCs w:val="24"/>
        </w:rPr>
        <w:t xml:space="preserve"> </w:t>
      </w:r>
      <w:r w:rsidR="00A17577">
        <w:rPr>
          <w:sz w:val="24"/>
          <w:szCs w:val="24"/>
        </w:rPr>
        <w:t>г.</w:t>
      </w:r>
      <w:r w:rsidR="00403A2E" w:rsidRPr="00403A2E">
        <w:rPr>
          <w:sz w:val="24"/>
          <w:szCs w:val="24"/>
        </w:rPr>
        <w:t xml:space="preserve"> </w:t>
      </w:r>
      <w:r w:rsidR="00403A2E">
        <w:rPr>
          <w:sz w:val="24"/>
          <w:szCs w:val="24"/>
        </w:rPr>
        <w:t>(</w:t>
      </w:r>
      <w:proofErr w:type="spellStart"/>
      <w:r w:rsidR="00403A2E">
        <w:rPr>
          <w:sz w:val="24"/>
          <w:szCs w:val="24"/>
        </w:rPr>
        <w:t>обн</w:t>
      </w:r>
      <w:proofErr w:type="spellEnd"/>
      <w:r w:rsidR="00403A2E">
        <w:rPr>
          <w:sz w:val="24"/>
          <w:szCs w:val="24"/>
        </w:rPr>
        <w:t>., ДВ, бр. 75 от 1999 г., изм., бр. 61 от 2005 г.)</w:t>
      </w:r>
      <w:r w:rsidR="00A17577">
        <w:rPr>
          <w:sz w:val="24"/>
          <w:szCs w:val="24"/>
        </w:rPr>
        <w:t xml:space="preserve">, ратифицирана със закон </w:t>
      </w:r>
      <w:r w:rsidR="00403A2E">
        <w:rPr>
          <w:sz w:val="24"/>
          <w:szCs w:val="24"/>
        </w:rPr>
        <w:t>(</w:t>
      </w:r>
      <w:proofErr w:type="spellStart"/>
      <w:r w:rsidR="00403A2E">
        <w:rPr>
          <w:sz w:val="24"/>
          <w:szCs w:val="24"/>
        </w:rPr>
        <w:t>обн</w:t>
      </w:r>
      <w:proofErr w:type="spellEnd"/>
      <w:r w:rsidR="00403A2E">
        <w:rPr>
          <w:sz w:val="24"/>
          <w:szCs w:val="24"/>
        </w:rPr>
        <w:t xml:space="preserve">., </w:t>
      </w:r>
      <w:r w:rsidR="00A17577" w:rsidRPr="00A17577">
        <w:rPr>
          <w:sz w:val="24"/>
          <w:szCs w:val="24"/>
        </w:rPr>
        <w:t>ДВ</w:t>
      </w:r>
      <w:r w:rsidR="00A17577">
        <w:rPr>
          <w:sz w:val="24"/>
          <w:szCs w:val="24"/>
        </w:rPr>
        <w:t>,</w:t>
      </w:r>
      <w:r w:rsidR="00A17577" w:rsidRPr="00A17577">
        <w:rPr>
          <w:sz w:val="24"/>
          <w:szCs w:val="24"/>
        </w:rPr>
        <w:t xml:space="preserve"> бр.47 от 1999</w:t>
      </w:r>
      <w:r w:rsidR="002974F4">
        <w:rPr>
          <w:sz w:val="24"/>
          <w:szCs w:val="24"/>
        </w:rPr>
        <w:t xml:space="preserve"> </w:t>
      </w:r>
      <w:r w:rsidR="00A17577" w:rsidRPr="00A17577">
        <w:rPr>
          <w:sz w:val="24"/>
          <w:szCs w:val="24"/>
        </w:rPr>
        <w:t>г.</w:t>
      </w:r>
      <w:r w:rsidR="00403A2E">
        <w:rPr>
          <w:sz w:val="24"/>
          <w:szCs w:val="24"/>
        </w:rPr>
        <w:t>)</w:t>
      </w:r>
      <w:r w:rsidRPr="00187BEF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9. реки, които се използват за корабоплаване и се вливат в Черно море.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 w:rsidR="00304282">
        <w:rPr>
          <w:b/>
          <w:sz w:val="24"/>
          <w:szCs w:val="24"/>
        </w:rPr>
        <w:t>6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Издръжката на агенцията се формира от бюджетни средства.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Бюджетните средства включват трансфери от бюджета на Министерството на транспорта, информационните технологии и съобщенията за разходи по изпълнението на държавните функции на агенцията и за заплащане на необходимите за дейността активи и услуги.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5976D3" w:rsidRDefault="00187BEF" w:rsidP="00187BEF">
      <w:pPr>
        <w:ind w:firstLine="709"/>
        <w:jc w:val="both"/>
        <w:rPr>
          <w:sz w:val="24"/>
          <w:szCs w:val="24"/>
        </w:rPr>
      </w:pPr>
      <w:r w:rsidRPr="005976D3">
        <w:rPr>
          <w:b/>
          <w:sz w:val="24"/>
          <w:szCs w:val="24"/>
        </w:rPr>
        <w:t xml:space="preserve">Чл. </w:t>
      </w:r>
      <w:r w:rsidR="00304282">
        <w:rPr>
          <w:b/>
          <w:sz w:val="24"/>
          <w:szCs w:val="24"/>
        </w:rPr>
        <w:t>7</w:t>
      </w:r>
      <w:r w:rsidRPr="005976D3">
        <w:rPr>
          <w:b/>
          <w:sz w:val="24"/>
          <w:szCs w:val="24"/>
        </w:rPr>
        <w:t>.</w:t>
      </w:r>
      <w:r w:rsidRPr="005976D3">
        <w:rPr>
          <w:sz w:val="24"/>
          <w:szCs w:val="24"/>
        </w:rPr>
        <w:t xml:space="preserve"> Агенцията администрира приходи от:</w:t>
      </w:r>
    </w:p>
    <w:p w:rsidR="00187BEF" w:rsidRPr="005976D3" w:rsidRDefault="00187BEF" w:rsidP="00187BEF">
      <w:pPr>
        <w:ind w:firstLine="709"/>
        <w:jc w:val="both"/>
        <w:rPr>
          <w:sz w:val="24"/>
          <w:szCs w:val="24"/>
        </w:rPr>
      </w:pPr>
      <w:r w:rsidRPr="005976D3">
        <w:rPr>
          <w:sz w:val="24"/>
          <w:szCs w:val="24"/>
        </w:rPr>
        <w:t xml:space="preserve">1. таксите по чл. 103в, ал. 6 от </w:t>
      </w:r>
      <w:r w:rsidR="00403A2E" w:rsidRPr="00403A2E">
        <w:rPr>
          <w:sz w:val="24"/>
          <w:szCs w:val="24"/>
        </w:rPr>
        <w:t>ЗМПВВППРБ</w:t>
      </w:r>
      <w:r w:rsidRPr="005976D3">
        <w:rPr>
          <w:sz w:val="24"/>
          <w:szCs w:val="24"/>
        </w:rPr>
        <w:t>;</w:t>
      </w:r>
    </w:p>
    <w:p w:rsidR="00187BEF" w:rsidRPr="005976D3" w:rsidRDefault="00187BEF" w:rsidP="00187BEF">
      <w:pPr>
        <w:ind w:firstLine="709"/>
        <w:jc w:val="both"/>
        <w:rPr>
          <w:sz w:val="24"/>
          <w:szCs w:val="24"/>
        </w:rPr>
      </w:pPr>
      <w:r w:rsidRPr="005976D3">
        <w:rPr>
          <w:sz w:val="24"/>
          <w:szCs w:val="24"/>
        </w:rPr>
        <w:lastRenderedPageBreak/>
        <w:t>2. дейности по предоставяне за ползване на рейдови лодки;</w:t>
      </w:r>
    </w:p>
    <w:p w:rsidR="00187BEF" w:rsidRPr="005976D3" w:rsidRDefault="00187BEF" w:rsidP="00187BEF">
      <w:pPr>
        <w:ind w:firstLine="709"/>
        <w:jc w:val="both"/>
        <w:rPr>
          <w:sz w:val="24"/>
          <w:szCs w:val="24"/>
        </w:rPr>
      </w:pPr>
      <w:r w:rsidRPr="005976D3">
        <w:rPr>
          <w:sz w:val="24"/>
          <w:szCs w:val="24"/>
        </w:rPr>
        <w:t>3. възнаграждения за спасяване на имущество на море и река;</w:t>
      </w:r>
    </w:p>
    <w:p w:rsidR="00187BEF" w:rsidRPr="005976D3" w:rsidRDefault="00187BEF" w:rsidP="00187BEF">
      <w:pPr>
        <w:ind w:firstLine="709"/>
        <w:jc w:val="both"/>
        <w:rPr>
          <w:sz w:val="24"/>
          <w:szCs w:val="24"/>
        </w:rPr>
      </w:pPr>
      <w:r w:rsidRPr="005976D3">
        <w:rPr>
          <w:sz w:val="24"/>
          <w:szCs w:val="24"/>
        </w:rPr>
        <w:t xml:space="preserve">4. </w:t>
      </w:r>
      <w:proofErr w:type="spellStart"/>
      <w:r w:rsidRPr="005976D3">
        <w:rPr>
          <w:sz w:val="24"/>
          <w:szCs w:val="24"/>
        </w:rPr>
        <w:t>провлачване</w:t>
      </w:r>
      <w:proofErr w:type="spellEnd"/>
      <w:r w:rsidRPr="005976D3">
        <w:rPr>
          <w:sz w:val="24"/>
          <w:szCs w:val="24"/>
        </w:rPr>
        <w:t xml:space="preserve"> или тласкане на кораби и други плаващи обекти;</w:t>
      </w:r>
    </w:p>
    <w:p w:rsidR="00187BEF" w:rsidRPr="005976D3" w:rsidRDefault="00187BEF" w:rsidP="00187BEF">
      <w:pPr>
        <w:ind w:firstLine="709"/>
        <w:jc w:val="both"/>
        <w:rPr>
          <w:sz w:val="24"/>
          <w:szCs w:val="24"/>
        </w:rPr>
      </w:pPr>
      <w:r w:rsidRPr="005976D3">
        <w:rPr>
          <w:sz w:val="24"/>
          <w:szCs w:val="24"/>
        </w:rPr>
        <w:t>5. предоставяне на данни от публичните регистри, водени от агенцията;</w:t>
      </w:r>
    </w:p>
    <w:p w:rsidR="00187BEF" w:rsidRPr="005976D3" w:rsidRDefault="00187BEF" w:rsidP="00187BEF">
      <w:pPr>
        <w:ind w:firstLine="709"/>
        <w:jc w:val="both"/>
        <w:rPr>
          <w:sz w:val="24"/>
          <w:szCs w:val="24"/>
        </w:rPr>
      </w:pPr>
      <w:r w:rsidRPr="005976D3">
        <w:rPr>
          <w:sz w:val="24"/>
          <w:szCs w:val="24"/>
        </w:rPr>
        <w:t>6. наеми от имущество;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5976D3">
        <w:rPr>
          <w:sz w:val="24"/>
          <w:szCs w:val="24"/>
        </w:rPr>
        <w:t>7. други дейности и услуги, извършвани от агенцията.</w:t>
      </w:r>
    </w:p>
    <w:p w:rsidR="008B67CC" w:rsidRDefault="00187BEF" w:rsidP="008B67CC">
      <w:pPr>
        <w:spacing w:before="24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>Глава втора</w:t>
      </w:r>
    </w:p>
    <w:p w:rsidR="00187BEF" w:rsidRPr="00187BEF" w:rsidRDefault="00187BEF" w:rsidP="008B67CC">
      <w:pPr>
        <w:spacing w:after="120"/>
        <w:jc w:val="center"/>
        <w:rPr>
          <w:sz w:val="24"/>
          <w:szCs w:val="24"/>
        </w:rPr>
      </w:pPr>
      <w:r w:rsidRPr="00187BEF">
        <w:rPr>
          <w:b/>
          <w:bCs/>
          <w:sz w:val="24"/>
          <w:szCs w:val="24"/>
        </w:rPr>
        <w:t>ИЗПЪЛНИТЕЛЕН ДИРЕКТОР</w:t>
      </w:r>
    </w:p>
    <w:p w:rsidR="008B67CC" w:rsidRDefault="00187BEF" w:rsidP="008B67CC">
      <w:pPr>
        <w:spacing w:before="12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>Раздел I</w:t>
      </w:r>
    </w:p>
    <w:p w:rsidR="00187BEF" w:rsidRPr="00187BEF" w:rsidRDefault="00187BEF" w:rsidP="008656E9">
      <w:pPr>
        <w:spacing w:after="120"/>
        <w:jc w:val="center"/>
        <w:rPr>
          <w:sz w:val="24"/>
          <w:szCs w:val="24"/>
        </w:rPr>
      </w:pPr>
      <w:r w:rsidRPr="00187BEF">
        <w:rPr>
          <w:b/>
          <w:bCs/>
          <w:sz w:val="24"/>
          <w:szCs w:val="24"/>
        </w:rPr>
        <w:t>Общи положения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 w:rsidR="00A63178">
        <w:rPr>
          <w:b/>
          <w:sz w:val="24"/>
          <w:szCs w:val="24"/>
        </w:rPr>
        <w:t>8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Агенцията се ръководи и представлява от изпълнителен директор, който се назначава от министъра на транспорта, информационните технологии и съобщенията съгласувано с министър-председателя.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 w:rsidR="00A63178">
        <w:rPr>
          <w:b/>
          <w:sz w:val="24"/>
          <w:szCs w:val="24"/>
        </w:rPr>
        <w:t>9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Изпълнителният директор е орган на изпълнителната власт.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Изпълнителният директор отговаря за организацията и дейността на агенцията.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(3) При осъществяване на своите правомощия изпълнителният директор се подпомага от </w:t>
      </w:r>
      <w:r w:rsidR="00A63178" w:rsidRPr="00187BEF">
        <w:rPr>
          <w:sz w:val="24"/>
          <w:szCs w:val="24"/>
        </w:rPr>
        <w:t>заместник</w:t>
      </w:r>
      <w:r w:rsidR="00A63178">
        <w:rPr>
          <w:sz w:val="24"/>
          <w:szCs w:val="24"/>
        </w:rPr>
        <w:t>-</w:t>
      </w:r>
      <w:r w:rsidRPr="00187BEF">
        <w:rPr>
          <w:sz w:val="24"/>
          <w:szCs w:val="24"/>
        </w:rPr>
        <w:t>изпълнителен директор.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FE6587">
        <w:rPr>
          <w:sz w:val="24"/>
          <w:szCs w:val="24"/>
        </w:rPr>
        <w:t xml:space="preserve">(4) Изпълнителният директор делегира със заповед правомощия на </w:t>
      </w:r>
      <w:r w:rsidR="00A63178" w:rsidRPr="00FE6587">
        <w:rPr>
          <w:sz w:val="24"/>
          <w:szCs w:val="24"/>
        </w:rPr>
        <w:t>заместник</w:t>
      </w:r>
      <w:r w:rsidR="00A63178">
        <w:rPr>
          <w:sz w:val="24"/>
          <w:szCs w:val="24"/>
        </w:rPr>
        <w:t>-</w:t>
      </w:r>
      <w:r w:rsidRPr="00FE6587">
        <w:rPr>
          <w:sz w:val="24"/>
          <w:szCs w:val="24"/>
        </w:rPr>
        <w:t>изпълнителния директор и определя функциите му.</w:t>
      </w:r>
    </w:p>
    <w:p w:rsidR="00187BEF" w:rsidRPr="00187BEF" w:rsidRDefault="00187BEF" w:rsidP="00A63178">
      <w:pPr>
        <w:ind w:firstLine="709"/>
        <w:jc w:val="both"/>
        <w:rPr>
          <w:sz w:val="24"/>
          <w:szCs w:val="24"/>
        </w:rPr>
      </w:pPr>
      <w:r w:rsidRPr="001C209F">
        <w:rPr>
          <w:sz w:val="24"/>
          <w:szCs w:val="24"/>
        </w:rPr>
        <w:t>(5) При отсъствие на изпълнителния директор функциите му се изпълняват от заместник</w:t>
      </w:r>
      <w:r w:rsidR="00A63178">
        <w:rPr>
          <w:sz w:val="24"/>
          <w:szCs w:val="24"/>
        </w:rPr>
        <w:t>-</w:t>
      </w:r>
      <w:r w:rsidRPr="001C209F">
        <w:rPr>
          <w:sz w:val="24"/>
          <w:szCs w:val="24"/>
        </w:rPr>
        <w:t xml:space="preserve">изпълнителния директор, а при отсъствие и на </w:t>
      </w:r>
      <w:r w:rsidR="00A63178" w:rsidRPr="001C209F">
        <w:rPr>
          <w:sz w:val="24"/>
          <w:szCs w:val="24"/>
        </w:rPr>
        <w:t>заместник</w:t>
      </w:r>
      <w:r w:rsidR="00A63178">
        <w:rPr>
          <w:sz w:val="24"/>
          <w:szCs w:val="24"/>
        </w:rPr>
        <w:t>-</w:t>
      </w:r>
      <w:r w:rsidRPr="001C209F">
        <w:rPr>
          <w:sz w:val="24"/>
          <w:szCs w:val="24"/>
        </w:rPr>
        <w:t xml:space="preserve">изпълнителния директор </w:t>
      </w:r>
      <w:r w:rsidR="00A63178">
        <w:rPr>
          <w:sz w:val="24"/>
          <w:szCs w:val="24"/>
        </w:rPr>
        <w:t>–</w:t>
      </w:r>
      <w:r w:rsidRPr="001C209F">
        <w:rPr>
          <w:sz w:val="24"/>
          <w:szCs w:val="24"/>
        </w:rPr>
        <w:t xml:space="preserve"> от главния секретар на агенцията.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(6) Трудовото правоотношение със </w:t>
      </w:r>
      <w:r w:rsidR="00A63178" w:rsidRPr="00187BEF">
        <w:rPr>
          <w:sz w:val="24"/>
          <w:szCs w:val="24"/>
        </w:rPr>
        <w:t>заместник</w:t>
      </w:r>
      <w:r w:rsidR="00A63178">
        <w:rPr>
          <w:sz w:val="24"/>
          <w:szCs w:val="24"/>
        </w:rPr>
        <w:t>-</w:t>
      </w:r>
      <w:r w:rsidRPr="00187BEF">
        <w:rPr>
          <w:sz w:val="24"/>
          <w:szCs w:val="24"/>
        </w:rPr>
        <w:t>изпълнителния директор се сключва, изменя и прекратява от изпълнителния директор съгласувано с министъра на транспорта, информационните технологии и съобщенията.</w:t>
      </w:r>
    </w:p>
    <w:p w:rsidR="008B67CC" w:rsidRDefault="00187BEF" w:rsidP="008B67CC">
      <w:pPr>
        <w:spacing w:before="24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>Раздел II</w:t>
      </w:r>
    </w:p>
    <w:p w:rsidR="00187BEF" w:rsidRPr="00187BEF" w:rsidRDefault="00187BEF" w:rsidP="008656E9">
      <w:pPr>
        <w:spacing w:after="120"/>
        <w:jc w:val="center"/>
        <w:rPr>
          <w:sz w:val="24"/>
          <w:szCs w:val="24"/>
        </w:rPr>
      </w:pPr>
      <w:r w:rsidRPr="00187BEF">
        <w:rPr>
          <w:b/>
          <w:bCs/>
          <w:sz w:val="24"/>
          <w:szCs w:val="24"/>
        </w:rPr>
        <w:t>Правомощия на изпълнителния директор</w:t>
      </w:r>
    </w:p>
    <w:p w:rsidR="00187BEF" w:rsidRPr="006D7CAD" w:rsidRDefault="00187BEF" w:rsidP="00187BEF">
      <w:pPr>
        <w:ind w:firstLine="709"/>
        <w:jc w:val="both"/>
        <w:rPr>
          <w:sz w:val="24"/>
          <w:szCs w:val="24"/>
        </w:rPr>
      </w:pPr>
      <w:r w:rsidRPr="006D7CAD">
        <w:rPr>
          <w:b/>
          <w:sz w:val="24"/>
          <w:szCs w:val="24"/>
        </w:rPr>
        <w:t xml:space="preserve">Чл. </w:t>
      </w:r>
      <w:r w:rsidR="00A63178">
        <w:rPr>
          <w:b/>
          <w:sz w:val="24"/>
          <w:szCs w:val="24"/>
        </w:rPr>
        <w:t>10</w:t>
      </w:r>
      <w:r w:rsidRPr="006D7CAD">
        <w:rPr>
          <w:b/>
          <w:sz w:val="24"/>
          <w:szCs w:val="24"/>
        </w:rPr>
        <w:t>.</w:t>
      </w:r>
      <w:r w:rsidRPr="006D7CAD">
        <w:rPr>
          <w:sz w:val="24"/>
          <w:szCs w:val="24"/>
        </w:rPr>
        <w:t xml:space="preserve"> (1) Изпълнителният директор:</w:t>
      </w:r>
    </w:p>
    <w:p w:rsidR="00187BEF" w:rsidRPr="006D7CAD" w:rsidRDefault="00187BEF" w:rsidP="00187BEF">
      <w:pPr>
        <w:ind w:firstLine="709"/>
        <w:jc w:val="both"/>
        <w:rPr>
          <w:sz w:val="24"/>
          <w:szCs w:val="24"/>
        </w:rPr>
      </w:pPr>
      <w:r w:rsidRPr="006D7CAD">
        <w:rPr>
          <w:sz w:val="24"/>
          <w:szCs w:val="24"/>
        </w:rPr>
        <w:t xml:space="preserve">1. организира изпълнението на </w:t>
      </w:r>
      <w:r w:rsidR="00FF61DB" w:rsidRPr="006D7CAD">
        <w:rPr>
          <w:sz w:val="24"/>
          <w:szCs w:val="24"/>
        </w:rPr>
        <w:t>нормативните</w:t>
      </w:r>
      <w:r w:rsidR="003B6A8D" w:rsidRPr="006D7CAD">
        <w:rPr>
          <w:sz w:val="24"/>
          <w:szCs w:val="24"/>
        </w:rPr>
        <w:t xml:space="preserve"> и </w:t>
      </w:r>
      <w:r w:rsidR="009C6A9A">
        <w:rPr>
          <w:sz w:val="24"/>
          <w:szCs w:val="24"/>
        </w:rPr>
        <w:t xml:space="preserve">на </w:t>
      </w:r>
      <w:r w:rsidR="00FF61DB" w:rsidRPr="006D7CAD">
        <w:rPr>
          <w:sz w:val="24"/>
          <w:szCs w:val="24"/>
        </w:rPr>
        <w:t>общите и индивидуални административни актове</w:t>
      </w:r>
      <w:r w:rsidRPr="006D7CAD">
        <w:rPr>
          <w:sz w:val="24"/>
          <w:szCs w:val="24"/>
        </w:rPr>
        <w:t xml:space="preserve">, издадени по въпросите, отнасящи се до </w:t>
      </w:r>
      <w:r w:rsidR="00631BEC" w:rsidRPr="006D7CAD">
        <w:rPr>
          <w:sz w:val="24"/>
          <w:szCs w:val="24"/>
        </w:rPr>
        <w:t>осигуряване</w:t>
      </w:r>
      <w:r w:rsidR="009C6A9A">
        <w:rPr>
          <w:sz w:val="24"/>
          <w:szCs w:val="24"/>
        </w:rPr>
        <w:t xml:space="preserve"> на</w:t>
      </w:r>
      <w:r w:rsidR="00631BEC" w:rsidRPr="006D7CAD">
        <w:rPr>
          <w:sz w:val="24"/>
          <w:szCs w:val="24"/>
        </w:rPr>
        <w:t xml:space="preserve"> </w:t>
      </w:r>
      <w:r w:rsidRPr="006D7CAD">
        <w:rPr>
          <w:sz w:val="24"/>
          <w:szCs w:val="24"/>
        </w:rPr>
        <w:t xml:space="preserve">безопасността </w:t>
      </w:r>
      <w:r w:rsidR="009C6A9A">
        <w:rPr>
          <w:sz w:val="24"/>
          <w:szCs w:val="24"/>
        </w:rPr>
        <w:t xml:space="preserve">и сигурността </w:t>
      </w:r>
      <w:r w:rsidRPr="006D7CAD">
        <w:rPr>
          <w:sz w:val="24"/>
          <w:szCs w:val="24"/>
        </w:rPr>
        <w:t xml:space="preserve">на корабоплаването, опазването на </w:t>
      </w:r>
      <w:r w:rsidR="00046EBB" w:rsidRPr="006D7CAD">
        <w:rPr>
          <w:sz w:val="24"/>
          <w:szCs w:val="24"/>
        </w:rPr>
        <w:t>околна</w:t>
      </w:r>
      <w:r w:rsidR="009C6A9A">
        <w:rPr>
          <w:sz w:val="24"/>
          <w:szCs w:val="24"/>
        </w:rPr>
        <w:t>та</w:t>
      </w:r>
      <w:r w:rsidR="00046EBB" w:rsidRPr="006D7CAD">
        <w:rPr>
          <w:sz w:val="24"/>
          <w:szCs w:val="24"/>
        </w:rPr>
        <w:t xml:space="preserve"> </w:t>
      </w:r>
      <w:r w:rsidRPr="006D7CAD">
        <w:rPr>
          <w:sz w:val="24"/>
          <w:szCs w:val="24"/>
        </w:rPr>
        <w:t>среда от замърсяване от кораби и политиката в областта на пристанищата;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6D7CAD">
        <w:rPr>
          <w:sz w:val="24"/>
          <w:szCs w:val="24"/>
        </w:rPr>
        <w:t xml:space="preserve">2. </w:t>
      </w:r>
      <w:r w:rsidR="00601E94" w:rsidRPr="006D7CAD">
        <w:rPr>
          <w:sz w:val="24"/>
          <w:szCs w:val="24"/>
        </w:rPr>
        <w:t>ръковод</w:t>
      </w:r>
      <w:r w:rsidR="009A63D6">
        <w:rPr>
          <w:sz w:val="24"/>
          <w:szCs w:val="24"/>
        </w:rPr>
        <w:t>и</w:t>
      </w:r>
      <w:r w:rsidR="00601E94" w:rsidRPr="006D7CAD">
        <w:rPr>
          <w:sz w:val="24"/>
          <w:szCs w:val="24"/>
        </w:rPr>
        <w:t xml:space="preserve"> дейностите по</w:t>
      </w:r>
      <w:r w:rsidRPr="006D7CAD">
        <w:rPr>
          <w:sz w:val="24"/>
          <w:szCs w:val="24"/>
        </w:rPr>
        <w:t xml:space="preserve"> контрол върху кораби</w:t>
      </w:r>
      <w:r w:rsidR="00400F05" w:rsidRPr="006D7CAD">
        <w:rPr>
          <w:sz w:val="24"/>
          <w:szCs w:val="24"/>
        </w:rPr>
        <w:t>те, плаващи под</w:t>
      </w:r>
      <w:r w:rsidR="00400F05">
        <w:rPr>
          <w:sz w:val="24"/>
          <w:szCs w:val="24"/>
        </w:rPr>
        <w:t xml:space="preserve"> българско знаме,</w:t>
      </w:r>
      <w:r w:rsidRPr="00187BEF">
        <w:rPr>
          <w:sz w:val="24"/>
          <w:szCs w:val="24"/>
        </w:rPr>
        <w:t xml:space="preserve"> в предвидените от закона случаи;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3. </w:t>
      </w:r>
      <w:r w:rsidR="002A5358">
        <w:rPr>
          <w:sz w:val="24"/>
          <w:szCs w:val="24"/>
        </w:rPr>
        <w:t>ръковод</w:t>
      </w:r>
      <w:r w:rsidR="009A63D6">
        <w:rPr>
          <w:sz w:val="24"/>
          <w:szCs w:val="24"/>
        </w:rPr>
        <w:t>и</w:t>
      </w:r>
      <w:r w:rsidR="002A5358" w:rsidRPr="00187BEF">
        <w:rPr>
          <w:sz w:val="24"/>
          <w:szCs w:val="24"/>
        </w:rPr>
        <w:t xml:space="preserve"> </w:t>
      </w:r>
      <w:r w:rsidR="0059684A">
        <w:rPr>
          <w:sz w:val="24"/>
          <w:szCs w:val="24"/>
        </w:rPr>
        <w:t xml:space="preserve">дейностите по </w:t>
      </w:r>
      <w:r w:rsidRPr="00187BEF">
        <w:rPr>
          <w:sz w:val="24"/>
          <w:szCs w:val="24"/>
        </w:rPr>
        <w:t>контрол върху корабите, посещаващи български пристанища;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4. </w:t>
      </w:r>
      <w:r w:rsidR="002A5358">
        <w:rPr>
          <w:sz w:val="24"/>
          <w:szCs w:val="24"/>
        </w:rPr>
        <w:t>ръководи</w:t>
      </w:r>
      <w:r w:rsidR="002A5358" w:rsidRPr="00187BEF">
        <w:rPr>
          <w:sz w:val="24"/>
          <w:szCs w:val="24"/>
        </w:rPr>
        <w:t xml:space="preserve"> </w:t>
      </w:r>
      <w:r w:rsidR="0059684A">
        <w:rPr>
          <w:sz w:val="24"/>
          <w:szCs w:val="24"/>
        </w:rPr>
        <w:t xml:space="preserve">дейностите по </w:t>
      </w:r>
      <w:r w:rsidRPr="00187BEF">
        <w:rPr>
          <w:sz w:val="24"/>
          <w:szCs w:val="24"/>
        </w:rPr>
        <w:t>контрол върху безопасното корабоплаване в морските пространства и във вътрешните водни пътища на Република България;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5. </w:t>
      </w:r>
      <w:r w:rsidR="002A5358">
        <w:rPr>
          <w:sz w:val="24"/>
          <w:szCs w:val="24"/>
        </w:rPr>
        <w:t>ръководи</w:t>
      </w:r>
      <w:r w:rsidR="002A5358" w:rsidRPr="00187BEF">
        <w:rPr>
          <w:sz w:val="24"/>
          <w:szCs w:val="24"/>
        </w:rPr>
        <w:t xml:space="preserve"> </w:t>
      </w:r>
      <w:r w:rsidR="0059684A">
        <w:rPr>
          <w:sz w:val="24"/>
          <w:szCs w:val="24"/>
        </w:rPr>
        <w:t xml:space="preserve">дейностите по </w:t>
      </w:r>
      <w:r w:rsidRPr="00187BEF">
        <w:rPr>
          <w:sz w:val="24"/>
          <w:szCs w:val="24"/>
        </w:rPr>
        <w:t xml:space="preserve">контрол в морските пространства и във вътрешните водни пътища на Република България по въпросите, отнасящи се до опазване на </w:t>
      </w:r>
      <w:r w:rsidR="00FE47C4">
        <w:rPr>
          <w:sz w:val="24"/>
          <w:szCs w:val="24"/>
        </w:rPr>
        <w:t>околна</w:t>
      </w:r>
      <w:r w:rsidR="006E79BC">
        <w:rPr>
          <w:sz w:val="24"/>
          <w:szCs w:val="24"/>
        </w:rPr>
        <w:t>та</w:t>
      </w:r>
      <w:r w:rsidR="00FE47C4">
        <w:rPr>
          <w:sz w:val="24"/>
          <w:szCs w:val="24"/>
        </w:rPr>
        <w:t xml:space="preserve"> </w:t>
      </w:r>
      <w:r w:rsidRPr="00187BEF">
        <w:rPr>
          <w:sz w:val="24"/>
          <w:szCs w:val="24"/>
        </w:rPr>
        <w:t>среда от замърсяване, както и до предотвратяване, намаляване и ограничаване на замърсяването, произтичащо от корабоплаването;</w:t>
      </w:r>
    </w:p>
    <w:p w:rsidR="00187BEF" w:rsidRPr="00D42F1D" w:rsidRDefault="00187BEF" w:rsidP="00187BEF">
      <w:pPr>
        <w:ind w:firstLine="709"/>
        <w:jc w:val="both"/>
        <w:rPr>
          <w:sz w:val="24"/>
          <w:szCs w:val="24"/>
        </w:rPr>
      </w:pPr>
      <w:r w:rsidRPr="00D42F1D">
        <w:rPr>
          <w:sz w:val="24"/>
          <w:szCs w:val="24"/>
        </w:rPr>
        <w:t>6. организира борбата с аварийните разливи в района на Черно море, за ко</w:t>
      </w:r>
      <w:r w:rsidR="006E79BC" w:rsidRPr="00D42F1D">
        <w:rPr>
          <w:sz w:val="24"/>
          <w:szCs w:val="24"/>
        </w:rPr>
        <w:t>й</w:t>
      </w:r>
      <w:r w:rsidRPr="00D42F1D">
        <w:rPr>
          <w:sz w:val="24"/>
          <w:szCs w:val="24"/>
        </w:rPr>
        <w:t>то отговаря Република България</w:t>
      </w:r>
      <w:r w:rsidR="006E79BC" w:rsidRPr="00D42F1D">
        <w:rPr>
          <w:sz w:val="24"/>
          <w:szCs w:val="24"/>
        </w:rPr>
        <w:t xml:space="preserve"> и във вътрешните водни пътища на Република България</w:t>
      </w:r>
      <w:r w:rsidRPr="00D42F1D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D42F1D">
        <w:rPr>
          <w:sz w:val="24"/>
          <w:szCs w:val="24"/>
        </w:rPr>
        <w:t>7. организира дейностите по търсене и спасяване на море</w:t>
      </w:r>
      <w:r w:rsidR="00C02D4C" w:rsidRPr="00D42F1D">
        <w:rPr>
          <w:sz w:val="24"/>
          <w:szCs w:val="24"/>
        </w:rPr>
        <w:t xml:space="preserve"> в българския отговорен район за търсене и спасяване</w:t>
      </w:r>
      <w:r w:rsidR="00665F15" w:rsidRPr="00D42F1D">
        <w:rPr>
          <w:sz w:val="24"/>
          <w:szCs w:val="24"/>
        </w:rPr>
        <w:t xml:space="preserve"> и в</w:t>
      </w:r>
      <w:r w:rsidR="00D42F1D" w:rsidRPr="00D42F1D">
        <w:rPr>
          <w:sz w:val="24"/>
          <w:szCs w:val="24"/>
        </w:rPr>
        <w:t>ъв вътрешните водни пътища на Република България</w:t>
      </w:r>
      <w:r w:rsidRPr="00D42F1D">
        <w:rPr>
          <w:sz w:val="24"/>
          <w:szCs w:val="24"/>
        </w:rPr>
        <w:t>;</w:t>
      </w:r>
    </w:p>
    <w:p w:rsidR="00025CD0" w:rsidRPr="00187BEF" w:rsidRDefault="00324005" w:rsidP="00025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25CD0" w:rsidRPr="00425D73">
        <w:rPr>
          <w:sz w:val="24"/>
          <w:szCs w:val="24"/>
        </w:rPr>
        <w:t>. е заместник-представител в Дунавската комисия.</w:t>
      </w:r>
    </w:p>
    <w:p w:rsidR="00324005" w:rsidRPr="005F7AAD" w:rsidRDefault="00324005" w:rsidP="00324005">
      <w:pPr>
        <w:ind w:firstLine="709"/>
        <w:jc w:val="both"/>
        <w:rPr>
          <w:sz w:val="24"/>
          <w:szCs w:val="24"/>
        </w:rPr>
      </w:pPr>
      <w:r w:rsidRPr="005F7AAD">
        <w:rPr>
          <w:sz w:val="24"/>
          <w:szCs w:val="24"/>
        </w:rPr>
        <w:t xml:space="preserve">9. </w:t>
      </w:r>
      <w:r w:rsidR="005F7AAD" w:rsidRPr="005F7AAD">
        <w:rPr>
          <w:sz w:val="24"/>
          <w:szCs w:val="24"/>
        </w:rPr>
        <w:t xml:space="preserve">осъществява функциите на компетентен орган по морската сигурност, на орган за </w:t>
      </w:r>
      <w:r w:rsidR="005F7AAD" w:rsidRPr="005F7AAD">
        <w:rPr>
          <w:sz w:val="24"/>
          <w:szCs w:val="24"/>
        </w:rPr>
        <w:lastRenderedPageBreak/>
        <w:t>контакт по въпросите на морската сигурност и на лице за контакти относно сигурността на пристанищните райони по смисъла на право</w:t>
      </w:r>
      <w:r w:rsidR="00403A2E">
        <w:rPr>
          <w:sz w:val="24"/>
          <w:szCs w:val="24"/>
        </w:rPr>
        <w:t>то</w:t>
      </w:r>
      <w:r w:rsidR="005F7AAD" w:rsidRPr="005F7AAD">
        <w:rPr>
          <w:sz w:val="24"/>
          <w:szCs w:val="24"/>
        </w:rPr>
        <w:t xml:space="preserve"> на Европейския съюз относно сигурността на корабите, пристанищните съоръжения и пристанищата</w:t>
      </w:r>
      <w:r w:rsidRPr="005F7AAD">
        <w:rPr>
          <w:sz w:val="24"/>
          <w:szCs w:val="24"/>
        </w:rPr>
        <w:t>.</w:t>
      </w:r>
    </w:p>
    <w:p w:rsidR="00C6042C" w:rsidRDefault="00324005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87BEF" w:rsidRPr="00187BEF">
        <w:rPr>
          <w:sz w:val="24"/>
          <w:szCs w:val="24"/>
        </w:rPr>
        <w:t>. определя и обявява</w:t>
      </w:r>
      <w:r w:rsidR="00C6042C">
        <w:rPr>
          <w:sz w:val="24"/>
          <w:szCs w:val="24"/>
        </w:rPr>
        <w:t>:</w:t>
      </w:r>
    </w:p>
    <w:p w:rsidR="00C6042C" w:rsidRDefault="00C6042C" w:rsidP="00187BEF">
      <w:pPr>
        <w:ind w:firstLine="709"/>
        <w:jc w:val="both"/>
        <w:rPr>
          <w:sz w:val="24"/>
          <w:szCs w:val="24"/>
        </w:rPr>
      </w:pPr>
      <w:r w:rsidRPr="00C6042C">
        <w:rPr>
          <w:sz w:val="24"/>
          <w:szCs w:val="24"/>
        </w:rPr>
        <w:t xml:space="preserve">а) списъка на морските пристанищни райони и на морските пристанища, спрямо които се прилага </w:t>
      </w:r>
      <w:r w:rsidR="00D42F1D">
        <w:rPr>
          <w:sz w:val="24"/>
          <w:szCs w:val="24"/>
        </w:rPr>
        <w:t>право</w:t>
      </w:r>
      <w:r w:rsidR="00403A2E">
        <w:rPr>
          <w:sz w:val="24"/>
          <w:szCs w:val="24"/>
        </w:rPr>
        <w:t>то</w:t>
      </w:r>
      <w:r w:rsidR="00D42F1D">
        <w:rPr>
          <w:sz w:val="24"/>
          <w:szCs w:val="24"/>
        </w:rPr>
        <w:t xml:space="preserve"> на Европейския съюз относно сигурността на пристанищата и пристанищните съоръжения</w:t>
      </w:r>
      <w:r w:rsidRPr="00C6042C">
        <w:rPr>
          <w:sz w:val="24"/>
          <w:szCs w:val="24"/>
        </w:rPr>
        <w:t>;</w:t>
      </w:r>
    </w:p>
    <w:p w:rsidR="00187BEF" w:rsidRPr="00187BEF" w:rsidRDefault="00C6042C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187BEF" w:rsidRPr="00187BEF">
        <w:rPr>
          <w:sz w:val="24"/>
          <w:szCs w:val="24"/>
        </w:rPr>
        <w:t xml:space="preserve"> нивата за сигурност на корабите, плаващи под българско знаме, и на пристанищата </w:t>
      </w:r>
      <w:r w:rsidR="00E26435">
        <w:rPr>
          <w:sz w:val="24"/>
          <w:szCs w:val="24"/>
        </w:rPr>
        <w:t xml:space="preserve">и пристанищните райони </w:t>
      </w:r>
      <w:r w:rsidR="00187BEF" w:rsidRPr="00187BEF">
        <w:rPr>
          <w:sz w:val="24"/>
          <w:szCs w:val="24"/>
        </w:rPr>
        <w:t>в Република България;</w:t>
      </w:r>
    </w:p>
    <w:p w:rsidR="002F3407" w:rsidRPr="00187BEF" w:rsidRDefault="002F3407" w:rsidP="002F34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187BEF">
        <w:rPr>
          <w:sz w:val="24"/>
          <w:szCs w:val="24"/>
        </w:rPr>
        <w:t>. подпомага министъра на транспорта, информационните технологии и съобщенията при осъществяване на правомощията му по чл. 7, ал. 1 от Кодекса на търговското корабоплаване</w:t>
      </w:r>
      <w:r w:rsidR="00B00106">
        <w:rPr>
          <w:sz w:val="24"/>
          <w:szCs w:val="24"/>
        </w:rPr>
        <w:t xml:space="preserve"> (КТК)</w:t>
      </w:r>
      <w:r w:rsidRPr="00187BEF">
        <w:rPr>
          <w:sz w:val="24"/>
          <w:szCs w:val="24"/>
        </w:rPr>
        <w:t>;</w:t>
      </w:r>
    </w:p>
    <w:p w:rsidR="00187BEF" w:rsidRPr="00187BEF" w:rsidRDefault="00324005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F3407">
        <w:rPr>
          <w:sz w:val="24"/>
          <w:szCs w:val="24"/>
        </w:rPr>
        <w:t>2</w:t>
      </w:r>
      <w:r w:rsidR="00187BEF" w:rsidRPr="00187BEF">
        <w:rPr>
          <w:sz w:val="24"/>
          <w:szCs w:val="24"/>
        </w:rPr>
        <w:t>. осигурява участието в работата на международните организации в областта на корабоплаването и пристанищата, като: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а) организира изпълнението на задълженията, произтичащи от членството на Република България в международните специализирани организации, както и изпълнението на задълженията, произтичащи от международните договори в областта на корабоплаването, по които Република България е страна;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б) предл</w:t>
      </w:r>
      <w:r w:rsidR="006C6E9E">
        <w:rPr>
          <w:sz w:val="24"/>
          <w:szCs w:val="24"/>
        </w:rPr>
        <w:t>ага на</w:t>
      </w:r>
      <w:r w:rsidRPr="00187BEF">
        <w:rPr>
          <w:sz w:val="24"/>
          <w:szCs w:val="24"/>
        </w:rPr>
        <w:t xml:space="preserve"> министъра на транспорта, информационните технологии и съобщенията сключване, присъединяване, ратифициране, денонсиране и изменяне на международни договори и участие в международни организации;</w:t>
      </w:r>
    </w:p>
    <w:p w:rsidR="00187BEF" w:rsidRPr="00187BEF" w:rsidRDefault="002F3407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187BEF" w:rsidRPr="00187BEF">
        <w:rPr>
          <w:sz w:val="24"/>
          <w:szCs w:val="24"/>
        </w:rPr>
        <w:t xml:space="preserve"> предл</w:t>
      </w:r>
      <w:r w:rsidR="006C6E9E">
        <w:rPr>
          <w:sz w:val="24"/>
          <w:szCs w:val="24"/>
        </w:rPr>
        <w:t>ага на</w:t>
      </w:r>
      <w:r w:rsidR="00187BEF" w:rsidRPr="00187BEF">
        <w:rPr>
          <w:sz w:val="24"/>
          <w:szCs w:val="24"/>
        </w:rPr>
        <w:t xml:space="preserve"> министъра на транспорта, информационните технологии и съобщенията </w:t>
      </w:r>
      <w:r w:rsidR="006C6E9E">
        <w:rPr>
          <w:sz w:val="24"/>
          <w:szCs w:val="24"/>
        </w:rPr>
        <w:t xml:space="preserve">мерки </w:t>
      </w:r>
      <w:r w:rsidR="00187BEF" w:rsidRPr="00187BEF">
        <w:rPr>
          <w:sz w:val="24"/>
          <w:szCs w:val="24"/>
        </w:rPr>
        <w:t>за привеждане на националното законодателство в областта на водния транспорт в съответствие с правото на Европейския съюз и с актовете на съответните международни организации;</w:t>
      </w:r>
    </w:p>
    <w:p w:rsidR="00187BEF" w:rsidRPr="00187BEF" w:rsidRDefault="002F3407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D2BC7">
        <w:rPr>
          <w:sz w:val="24"/>
          <w:szCs w:val="24"/>
        </w:rPr>
        <w:t>4</w:t>
      </w:r>
      <w:r w:rsidR="00187BEF" w:rsidRPr="00187BEF">
        <w:rPr>
          <w:sz w:val="24"/>
          <w:szCs w:val="24"/>
        </w:rPr>
        <w:t>. о</w:t>
      </w:r>
      <w:r w:rsidR="006C6E9E">
        <w:rPr>
          <w:sz w:val="24"/>
          <w:szCs w:val="24"/>
        </w:rPr>
        <w:t>рганизира</w:t>
      </w:r>
      <w:r w:rsidR="00187BEF" w:rsidRPr="00187BEF">
        <w:rPr>
          <w:sz w:val="24"/>
          <w:szCs w:val="24"/>
        </w:rPr>
        <w:t xml:space="preserve"> участието </w:t>
      </w:r>
      <w:r w:rsidR="006C6E9E">
        <w:rPr>
          <w:sz w:val="24"/>
          <w:szCs w:val="24"/>
        </w:rPr>
        <w:t xml:space="preserve">на служители на агенцията </w:t>
      </w:r>
      <w:r w:rsidR="00187BEF" w:rsidRPr="00187BEF">
        <w:rPr>
          <w:sz w:val="24"/>
          <w:szCs w:val="24"/>
        </w:rPr>
        <w:t xml:space="preserve">в работата на специализирани структури на Европейския съюз в областта на безопасността </w:t>
      </w:r>
      <w:r w:rsidR="00BA5811">
        <w:rPr>
          <w:sz w:val="24"/>
          <w:szCs w:val="24"/>
        </w:rPr>
        <w:t xml:space="preserve">и сигурността </w:t>
      </w:r>
      <w:r w:rsidR="00187BEF" w:rsidRPr="00187BEF">
        <w:rPr>
          <w:sz w:val="24"/>
          <w:szCs w:val="24"/>
        </w:rPr>
        <w:t>на корабоплаването и опазването на околната среда от замърсяване от кораби и в областта на пристанищата;</w:t>
      </w:r>
    </w:p>
    <w:p w:rsidR="002F3407" w:rsidRPr="00187BEF" w:rsidRDefault="002F3407" w:rsidP="002F34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D2BC7">
        <w:rPr>
          <w:sz w:val="24"/>
          <w:szCs w:val="24"/>
        </w:rPr>
        <w:t>5</w:t>
      </w:r>
      <w:r w:rsidRPr="004F5506">
        <w:rPr>
          <w:sz w:val="24"/>
          <w:szCs w:val="24"/>
        </w:rPr>
        <w:t xml:space="preserve">. издава задължителни правила в съответствие с разпоредбите на </w:t>
      </w:r>
      <w:r w:rsidR="008C6843">
        <w:rPr>
          <w:sz w:val="24"/>
          <w:szCs w:val="24"/>
        </w:rPr>
        <w:t>КТК</w:t>
      </w:r>
      <w:r w:rsidRPr="004F5506">
        <w:rPr>
          <w:sz w:val="24"/>
          <w:szCs w:val="24"/>
        </w:rPr>
        <w:t>;</w:t>
      </w:r>
    </w:p>
    <w:p w:rsidR="002F3407" w:rsidRPr="00187BEF" w:rsidRDefault="002F3407" w:rsidP="002F34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D2BC7">
        <w:rPr>
          <w:sz w:val="24"/>
          <w:szCs w:val="24"/>
        </w:rPr>
        <w:t>6</w:t>
      </w:r>
      <w:r w:rsidRPr="004742A6">
        <w:rPr>
          <w:sz w:val="24"/>
          <w:szCs w:val="24"/>
        </w:rPr>
        <w:t>. присвоява Уникален европейски идентификационен</w:t>
      </w:r>
      <w:r w:rsidRPr="00187BEF">
        <w:rPr>
          <w:sz w:val="24"/>
          <w:szCs w:val="24"/>
        </w:rPr>
        <w:t xml:space="preserve"> номер на корабите</w:t>
      </w:r>
      <w:r>
        <w:rPr>
          <w:sz w:val="24"/>
          <w:szCs w:val="24"/>
        </w:rPr>
        <w:t>, плаващи под българско знаме по</w:t>
      </w:r>
      <w:r w:rsidRPr="00187BEF">
        <w:rPr>
          <w:sz w:val="24"/>
          <w:szCs w:val="24"/>
        </w:rPr>
        <w:t xml:space="preserve"> вътрешн</w:t>
      </w:r>
      <w:r>
        <w:rPr>
          <w:sz w:val="24"/>
          <w:szCs w:val="24"/>
        </w:rPr>
        <w:t xml:space="preserve">ите водни пътища на </w:t>
      </w:r>
      <w:r w:rsidR="00F72C6F">
        <w:rPr>
          <w:sz w:val="24"/>
          <w:szCs w:val="24"/>
        </w:rPr>
        <w:t>Общността</w:t>
      </w:r>
      <w:r w:rsidRPr="00187BEF">
        <w:rPr>
          <w:sz w:val="24"/>
          <w:szCs w:val="24"/>
        </w:rPr>
        <w:t>;</w:t>
      </w:r>
    </w:p>
    <w:p w:rsidR="007E5B50" w:rsidRDefault="002F3407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187BEF" w:rsidRPr="001E4B64">
        <w:rPr>
          <w:sz w:val="24"/>
          <w:szCs w:val="24"/>
        </w:rPr>
        <w:t>. одобрява</w:t>
      </w:r>
      <w:r w:rsidR="007E5B50">
        <w:rPr>
          <w:sz w:val="24"/>
          <w:szCs w:val="24"/>
        </w:rPr>
        <w:t>:</w:t>
      </w:r>
    </w:p>
    <w:p w:rsidR="00187BEF" w:rsidRDefault="007E5B50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187BEF" w:rsidRPr="001E4B64">
        <w:rPr>
          <w:sz w:val="24"/>
          <w:szCs w:val="24"/>
        </w:rPr>
        <w:t xml:space="preserve"> програмата на курсовете за обучение</w:t>
      </w:r>
      <w:r w:rsidR="00023E67">
        <w:rPr>
          <w:sz w:val="24"/>
          <w:szCs w:val="24"/>
        </w:rPr>
        <w:t xml:space="preserve"> и </w:t>
      </w:r>
      <w:r w:rsidR="001E4B64" w:rsidRPr="001E4B64">
        <w:rPr>
          <w:sz w:val="24"/>
          <w:szCs w:val="24"/>
        </w:rPr>
        <w:t>издава свидетелства</w:t>
      </w:r>
      <w:r w:rsidR="00187BEF" w:rsidRPr="001E4B64">
        <w:rPr>
          <w:sz w:val="24"/>
          <w:szCs w:val="24"/>
        </w:rPr>
        <w:t xml:space="preserve"> за професионална компетентност на превозвачи на товари по </w:t>
      </w:r>
      <w:r w:rsidR="00187BEF" w:rsidRPr="00554E57">
        <w:rPr>
          <w:sz w:val="24"/>
          <w:szCs w:val="24"/>
        </w:rPr>
        <w:t>вътрешни водни пътища;</w:t>
      </w:r>
    </w:p>
    <w:p w:rsidR="00716233" w:rsidRPr="00716233" w:rsidRDefault="006C6E9E" w:rsidP="007162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716233" w:rsidRPr="00716233">
        <w:rPr>
          <w:sz w:val="24"/>
          <w:szCs w:val="24"/>
        </w:rPr>
        <w:t>) плановете на пристанищата за приемане и обработване на отпадъци;</w:t>
      </w:r>
    </w:p>
    <w:p w:rsidR="00716233" w:rsidRPr="00716233" w:rsidRDefault="006C6E9E" w:rsidP="007162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16233" w:rsidRPr="00716233">
        <w:rPr>
          <w:sz w:val="24"/>
          <w:szCs w:val="24"/>
        </w:rPr>
        <w:t>) оценките на сигурността на пристанищата и пристанищните райони;</w:t>
      </w:r>
    </w:p>
    <w:p w:rsidR="00716233" w:rsidRPr="00554E57" w:rsidRDefault="006C6E9E" w:rsidP="007162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16233" w:rsidRPr="00716233">
        <w:rPr>
          <w:sz w:val="24"/>
          <w:szCs w:val="24"/>
        </w:rPr>
        <w:t>) плановете за сигурност на пристанищата и пристанищните райони;</w:t>
      </w:r>
    </w:p>
    <w:p w:rsidR="00187BEF" w:rsidRPr="00554E57" w:rsidRDefault="00AD2BC7" w:rsidP="006C6E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187BEF" w:rsidRPr="00994695">
        <w:rPr>
          <w:sz w:val="24"/>
          <w:szCs w:val="24"/>
        </w:rPr>
        <w:t>.</w:t>
      </w:r>
      <w:r w:rsidR="00994695" w:rsidRPr="00994695">
        <w:rPr>
          <w:sz w:val="24"/>
          <w:szCs w:val="24"/>
        </w:rPr>
        <w:t xml:space="preserve"> </w:t>
      </w:r>
      <w:r w:rsidR="006C6E9E">
        <w:rPr>
          <w:sz w:val="24"/>
          <w:szCs w:val="24"/>
        </w:rPr>
        <w:t>организира изпълнението на нормите за подготовка и освидетелстване на морските лица, съдържащи се в</w:t>
      </w:r>
      <w:r w:rsidR="008C6843">
        <w:rPr>
          <w:sz w:val="24"/>
          <w:szCs w:val="24"/>
        </w:rPr>
        <w:t xml:space="preserve"> </w:t>
      </w:r>
      <w:r w:rsidR="006C6E9E">
        <w:rPr>
          <w:sz w:val="24"/>
          <w:szCs w:val="24"/>
        </w:rPr>
        <w:t>право</w:t>
      </w:r>
      <w:r w:rsidR="008C6843">
        <w:rPr>
          <w:sz w:val="24"/>
          <w:szCs w:val="24"/>
        </w:rPr>
        <w:t>то</w:t>
      </w:r>
      <w:r w:rsidR="006C6E9E">
        <w:rPr>
          <w:sz w:val="24"/>
          <w:szCs w:val="24"/>
        </w:rPr>
        <w:t xml:space="preserve"> на Европейския съюз и в </w:t>
      </w:r>
      <w:r w:rsidR="006C6E9E" w:rsidRPr="006C6E9E">
        <w:rPr>
          <w:sz w:val="24"/>
          <w:szCs w:val="24"/>
        </w:rPr>
        <w:t xml:space="preserve">Международната конвенция за </w:t>
      </w:r>
      <w:proofErr w:type="spellStart"/>
      <w:r w:rsidR="006C6E9E" w:rsidRPr="006C6E9E">
        <w:rPr>
          <w:sz w:val="24"/>
          <w:szCs w:val="24"/>
        </w:rPr>
        <w:t>вахтената</w:t>
      </w:r>
      <w:proofErr w:type="spellEnd"/>
      <w:r w:rsidR="006C6E9E" w:rsidRPr="006C6E9E">
        <w:rPr>
          <w:sz w:val="24"/>
          <w:szCs w:val="24"/>
        </w:rPr>
        <w:t xml:space="preserve"> служба и нормите за подготовка и освидетелстване на моряците, 1978 г., </w:t>
      </w:r>
      <w:r w:rsidR="008C6843" w:rsidRPr="006C6E9E">
        <w:rPr>
          <w:sz w:val="24"/>
          <w:szCs w:val="24"/>
        </w:rPr>
        <w:t>(</w:t>
      </w:r>
      <w:proofErr w:type="spellStart"/>
      <w:r w:rsidR="008C6843" w:rsidRPr="006C6E9E">
        <w:rPr>
          <w:sz w:val="24"/>
          <w:szCs w:val="24"/>
        </w:rPr>
        <w:t>обн</w:t>
      </w:r>
      <w:proofErr w:type="spellEnd"/>
      <w:r w:rsidR="008C6843" w:rsidRPr="006C6E9E">
        <w:rPr>
          <w:sz w:val="24"/>
          <w:szCs w:val="24"/>
        </w:rPr>
        <w:t>., ДВ, бр. 31 от 2005 г., попр., бр. 86 и бр. 91 от 2009 г.)</w:t>
      </w:r>
      <w:r w:rsidR="008C6843">
        <w:rPr>
          <w:sz w:val="24"/>
          <w:szCs w:val="24"/>
        </w:rPr>
        <w:t xml:space="preserve">, </w:t>
      </w:r>
      <w:r w:rsidR="006C6E9E" w:rsidRPr="006C6E9E">
        <w:rPr>
          <w:sz w:val="24"/>
          <w:szCs w:val="24"/>
        </w:rPr>
        <w:t>утвърдена с Решение № 192 на Бюрото на МС от 22.12.1981 г., , както е изменена</w:t>
      </w:r>
      <w:r w:rsidR="00187BEF" w:rsidRPr="00994695">
        <w:rPr>
          <w:sz w:val="24"/>
          <w:szCs w:val="24"/>
        </w:rPr>
        <w:t>;</w:t>
      </w:r>
    </w:p>
    <w:p w:rsidR="006C6E9E" w:rsidRDefault="00A04341" w:rsidP="006C6E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187BEF" w:rsidRPr="00554E57">
        <w:rPr>
          <w:sz w:val="24"/>
          <w:szCs w:val="24"/>
        </w:rPr>
        <w:t xml:space="preserve">. </w:t>
      </w:r>
      <w:r w:rsidR="006C6E9E">
        <w:rPr>
          <w:sz w:val="24"/>
          <w:szCs w:val="24"/>
        </w:rPr>
        <w:t>произнася се по възражения на морски лица относно резултатите от изпити за придобиване на правоспособност, придобиване на права, отмяна на ограничение или потвърждаване на правоспособност, както и по жалби:</w:t>
      </w:r>
    </w:p>
    <w:p w:rsidR="006C6E9E" w:rsidRPr="00025CD0" w:rsidRDefault="006C6E9E" w:rsidP="006C6E9E">
      <w:pPr>
        <w:ind w:firstLine="709"/>
        <w:jc w:val="both"/>
        <w:rPr>
          <w:sz w:val="24"/>
          <w:szCs w:val="24"/>
        </w:rPr>
      </w:pPr>
      <w:r w:rsidRPr="00711EF8">
        <w:rPr>
          <w:sz w:val="24"/>
          <w:szCs w:val="24"/>
        </w:rPr>
        <w:t xml:space="preserve">а) на пътници, подадени в съответствие с чл. 25, параграф 3 от Регламент (ЕС)          № 1177/2010 на Европейския парламент и на Съвета от 24 ноември 2010 г. относно правата на пътниците, пътуващи по море или по вътрешни водни пътища, и за изменение на </w:t>
      </w:r>
      <w:r w:rsidRPr="00025CD0">
        <w:rPr>
          <w:sz w:val="24"/>
          <w:szCs w:val="24"/>
        </w:rPr>
        <w:t>Регламент (ЕО) № 2006/2004</w:t>
      </w:r>
      <w:r w:rsidR="00711EF8" w:rsidRPr="00025CD0">
        <w:rPr>
          <w:sz w:val="24"/>
          <w:szCs w:val="24"/>
        </w:rPr>
        <w:t xml:space="preserve"> (ОВ, L 334 от 2010 г.)</w:t>
      </w:r>
      <w:r w:rsidRPr="00025CD0">
        <w:rPr>
          <w:sz w:val="24"/>
          <w:szCs w:val="24"/>
        </w:rPr>
        <w:t>;</w:t>
      </w:r>
    </w:p>
    <w:p w:rsidR="006C6E9E" w:rsidRDefault="006C6E9E" w:rsidP="006C6E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59308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на </w:t>
      </w:r>
      <w:r w:rsidRPr="00593081">
        <w:rPr>
          <w:sz w:val="24"/>
          <w:szCs w:val="24"/>
        </w:rPr>
        <w:t>морски лица</w:t>
      </w:r>
      <w:r>
        <w:rPr>
          <w:sz w:val="24"/>
          <w:szCs w:val="24"/>
        </w:rPr>
        <w:t>, подадени</w:t>
      </w:r>
      <w:r w:rsidRPr="00593081">
        <w:rPr>
          <w:sz w:val="24"/>
          <w:szCs w:val="24"/>
        </w:rPr>
        <w:t xml:space="preserve"> в съответствие с правилата на Морската трудова конвенция, 2006 г., на Международната организация на труда, приета в Женева през февруари </w:t>
      </w:r>
      <w:r w:rsidRPr="00593081">
        <w:rPr>
          <w:sz w:val="24"/>
          <w:szCs w:val="24"/>
        </w:rPr>
        <w:lastRenderedPageBreak/>
        <w:t>2006 г.</w:t>
      </w:r>
      <w:r w:rsidR="008C6843" w:rsidRPr="008C6843">
        <w:rPr>
          <w:sz w:val="24"/>
          <w:szCs w:val="24"/>
        </w:rPr>
        <w:t xml:space="preserve"> </w:t>
      </w:r>
      <w:r w:rsidR="008C6843" w:rsidRPr="00593081">
        <w:rPr>
          <w:sz w:val="24"/>
          <w:szCs w:val="24"/>
        </w:rPr>
        <w:t>(</w:t>
      </w:r>
      <w:proofErr w:type="spellStart"/>
      <w:r w:rsidR="008C6843">
        <w:rPr>
          <w:sz w:val="24"/>
          <w:szCs w:val="24"/>
        </w:rPr>
        <w:t>обн</w:t>
      </w:r>
      <w:proofErr w:type="spellEnd"/>
      <w:r w:rsidR="008C6843">
        <w:rPr>
          <w:sz w:val="24"/>
          <w:szCs w:val="24"/>
        </w:rPr>
        <w:t xml:space="preserve">., </w:t>
      </w:r>
      <w:r w:rsidR="008C6843" w:rsidRPr="00593081">
        <w:rPr>
          <w:sz w:val="24"/>
          <w:szCs w:val="24"/>
        </w:rPr>
        <w:t>ДВ, бр. 76 от 2013 г.)</w:t>
      </w:r>
      <w:r w:rsidRPr="00593081">
        <w:rPr>
          <w:sz w:val="24"/>
          <w:szCs w:val="24"/>
        </w:rPr>
        <w:t>, ратифицирана със закон</w:t>
      </w:r>
      <w:r>
        <w:rPr>
          <w:sz w:val="24"/>
          <w:szCs w:val="24"/>
        </w:rPr>
        <w:t xml:space="preserve"> </w:t>
      </w:r>
      <w:r w:rsidR="008C6843">
        <w:rPr>
          <w:sz w:val="24"/>
          <w:szCs w:val="24"/>
        </w:rPr>
        <w:t>(</w:t>
      </w:r>
      <w:proofErr w:type="spellStart"/>
      <w:r w:rsidR="008C6843">
        <w:rPr>
          <w:sz w:val="24"/>
          <w:szCs w:val="24"/>
        </w:rPr>
        <w:t>обн</w:t>
      </w:r>
      <w:proofErr w:type="spellEnd"/>
      <w:r w:rsidR="008C6843">
        <w:rPr>
          <w:sz w:val="24"/>
          <w:szCs w:val="24"/>
        </w:rPr>
        <w:t xml:space="preserve">., </w:t>
      </w:r>
      <w:r w:rsidRPr="00593081">
        <w:rPr>
          <w:sz w:val="24"/>
          <w:szCs w:val="24"/>
        </w:rPr>
        <w:t>ДВ, бр. 42 от 2009 г.</w:t>
      </w:r>
      <w:r w:rsidR="008C6843">
        <w:rPr>
          <w:sz w:val="24"/>
          <w:szCs w:val="24"/>
        </w:rPr>
        <w:t>)</w:t>
      </w:r>
      <w:r w:rsidRPr="00593081">
        <w:rPr>
          <w:sz w:val="24"/>
          <w:szCs w:val="24"/>
        </w:rPr>
        <w:t xml:space="preserve">, относно нарушения на изискванията на </w:t>
      </w:r>
      <w:r w:rsidR="008C6843">
        <w:rPr>
          <w:sz w:val="24"/>
          <w:szCs w:val="24"/>
        </w:rPr>
        <w:t>к</w:t>
      </w:r>
      <w:r w:rsidRPr="00593081">
        <w:rPr>
          <w:sz w:val="24"/>
          <w:szCs w:val="24"/>
        </w:rPr>
        <w:t>онвенцията за условията на труд и живот на борда на кораба</w:t>
      </w:r>
      <w:r>
        <w:rPr>
          <w:sz w:val="24"/>
          <w:szCs w:val="24"/>
        </w:rPr>
        <w:t>;</w:t>
      </w:r>
    </w:p>
    <w:p w:rsidR="00187BEF" w:rsidRPr="004742A6" w:rsidRDefault="006C6E9E" w:rsidP="006C6E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127CBE">
        <w:rPr>
          <w:sz w:val="24"/>
          <w:szCs w:val="24"/>
        </w:rPr>
        <w:t xml:space="preserve">на собственици на пристанища или на специализирани пристанищни обекти, както и на пристанищни оператори </w:t>
      </w:r>
      <w:r>
        <w:rPr>
          <w:sz w:val="24"/>
          <w:szCs w:val="24"/>
        </w:rPr>
        <w:t xml:space="preserve">срещу </w:t>
      </w:r>
      <w:r w:rsidRPr="00C770BC">
        <w:rPr>
          <w:sz w:val="24"/>
          <w:szCs w:val="24"/>
        </w:rPr>
        <w:t xml:space="preserve">издадени </w:t>
      </w:r>
      <w:r>
        <w:rPr>
          <w:sz w:val="24"/>
          <w:szCs w:val="24"/>
        </w:rPr>
        <w:t xml:space="preserve">от директорите на териториалните дирекции </w:t>
      </w:r>
      <w:r w:rsidRPr="00C770BC">
        <w:rPr>
          <w:sz w:val="24"/>
          <w:szCs w:val="24"/>
        </w:rPr>
        <w:t xml:space="preserve">задължителни предписания </w:t>
      </w:r>
      <w:r w:rsidR="00127CBE" w:rsidRPr="00C770BC">
        <w:rPr>
          <w:sz w:val="24"/>
          <w:szCs w:val="24"/>
        </w:rPr>
        <w:t>по Наредба № 9 от 2013 г. за изискванията за експлоатационна годност на пристанищата и специализираните пристанищни обекти (</w:t>
      </w:r>
      <w:proofErr w:type="spellStart"/>
      <w:r w:rsidR="00127CBE" w:rsidRPr="00C770BC">
        <w:rPr>
          <w:sz w:val="24"/>
          <w:szCs w:val="24"/>
        </w:rPr>
        <w:t>обн</w:t>
      </w:r>
      <w:proofErr w:type="spellEnd"/>
      <w:r w:rsidR="00127CBE" w:rsidRPr="00C770BC">
        <w:rPr>
          <w:sz w:val="24"/>
          <w:szCs w:val="24"/>
        </w:rPr>
        <w:t xml:space="preserve">., ДВ, бр. 96 от </w:t>
      </w:r>
      <w:r w:rsidR="00127CBE">
        <w:rPr>
          <w:sz w:val="24"/>
          <w:szCs w:val="24"/>
        </w:rPr>
        <w:t xml:space="preserve"> </w:t>
      </w:r>
      <w:r w:rsidR="00127CBE" w:rsidRPr="00C770BC">
        <w:rPr>
          <w:sz w:val="24"/>
          <w:szCs w:val="24"/>
        </w:rPr>
        <w:t>2013 г.)</w:t>
      </w:r>
      <w:r w:rsidR="00187BEF" w:rsidRPr="004742A6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FB0863">
        <w:rPr>
          <w:sz w:val="24"/>
          <w:szCs w:val="24"/>
        </w:rPr>
        <w:t>2</w:t>
      </w:r>
      <w:r w:rsidR="00A04341">
        <w:rPr>
          <w:sz w:val="24"/>
          <w:szCs w:val="24"/>
        </w:rPr>
        <w:t>0</w:t>
      </w:r>
      <w:r w:rsidRPr="00FB0863">
        <w:rPr>
          <w:sz w:val="24"/>
          <w:szCs w:val="24"/>
        </w:rPr>
        <w:t>. п</w:t>
      </w:r>
      <w:r w:rsidR="00FB0863" w:rsidRPr="00FB0863">
        <w:rPr>
          <w:sz w:val="24"/>
          <w:szCs w:val="24"/>
        </w:rPr>
        <w:t>редлага на</w:t>
      </w:r>
      <w:r w:rsidRPr="00FB0863">
        <w:rPr>
          <w:sz w:val="24"/>
          <w:szCs w:val="24"/>
        </w:rPr>
        <w:t xml:space="preserve"> министъра на транспорта, информационните технологии и съобщенията </w:t>
      </w:r>
      <w:r w:rsidR="00FB0863" w:rsidRPr="00FB0863">
        <w:rPr>
          <w:sz w:val="24"/>
          <w:szCs w:val="24"/>
        </w:rPr>
        <w:t>да издаде или да откаже</w:t>
      </w:r>
      <w:r w:rsidRPr="00FB0863">
        <w:rPr>
          <w:sz w:val="24"/>
          <w:szCs w:val="24"/>
        </w:rPr>
        <w:t xml:space="preserve"> издаване на удостоверение за експлоатационна годност на пристанище</w:t>
      </w:r>
      <w:r w:rsidR="0012165E">
        <w:rPr>
          <w:sz w:val="24"/>
          <w:szCs w:val="24"/>
        </w:rPr>
        <w:t xml:space="preserve">, пристанищен терминал или специализиран пристанищен обект по чл. 111а, ал. 1 или чл. 111б, ал. 1 </w:t>
      </w:r>
      <w:r w:rsidR="00A44F77">
        <w:rPr>
          <w:sz w:val="24"/>
          <w:szCs w:val="24"/>
        </w:rPr>
        <w:t xml:space="preserve">от </w:t>
      </w:r>
      <w:r w:rsidR="0012165E">
        <w:rPr>
          <w:sz w:val="24"/>
          <w:szCs w:val="24"/>
        </w:rPr>
        <w:t>ЗМПВВППРБ</w:t>
      </w:r>
      <w:r w:rsidR="00FB0863" w:rsidRPr="00FB0863">
        <w:rPr>
          <w:sz w:val="24"/>
          <w:szCs w:val="24"/>
        </w:rPr>
        <w:t>, както и да постанови или отмени постановено временно ограничаване или преустановяване на експлоатацията на пристанище или специализиран пристанищен обект</w:t>
      </w:r>
      <w:r w:rsidRPr="00FB0863">
        <w:rPr>
          <w:sz w:val="24"/>
          <w:szCs w:val="24"/>
        </w:rPr>
        <w:t>;</w:t>
      </w:r>
    </w:p>
    <w:p w:rsidR="00187BEF" w:rsidRPr="007B1D73" w:rsidRDefault="00187BEF" w:rsidP="00187BEF">
      <w:pPr>
        <w:ind w:firstLine="709"/>
        <w:jc w:val="both"/>
        <w:rPr>
          <w:sz w:val="24"/>
          <w:szCs w:val="24"/>
        </w:rPr>
      </w:pPr>
      <w:r w:rsidRPr="007B1D73">
        <w:rPr>
          <w:sz w:val="24"/>
          <w:szCs w:val="24"/>
        </w:rPr>
        <w:t>2</w:t>
      </w:r>
      <w:r w:rsidR="00A04341">
        <w:rPr>
          <w:sz w:val="24"/>
          <w:szCs w:val="24"/>
        </w:rPr>
        <w:t>1</w:t>
      </w:r>
      <w:r w:rsidRPr="007B1D73">
        <w:rPr>
          <w:sz w:val="24"/>
          <w:szCs w:val="24"/>
        </w:rPr>
        <w:t xml:space="preserve">. издава </w:t>
      </w:r>
      <w:r w:rsidR="007B1D73" w:rsidRPr="007B1D73">
        <w:rPr>
          <w:sz w:val="24"/>
          <w:szCs w:val="24"/>
        </w:rPr>
        <w:t>заповед</w:t>
      </w:r>
      <w:r w:rsidR="00DF4B6B">
        <w:rPr>
          <w:sz w:val="24"/>
          <w:szCs w:val="24"/>
        </w:rPr>
        <w:t>и</w:t>
      </w:r>
      <w:r w:rsidR="007B1D73" w:rsidRPr="007B1D73">
        <w:rPr>
          <w:sz w:val="24"/>
          <w:szCs w:val="24"/>
        </w:rPr>
        <w:t xml:space="preserve"> за вписване или за отказ от вписване </w:t>
      </w:r>
      <w:r w:rsidRPr="007B1D73">
        <w:rPr>
          <w:sz w:val="24"/>
          <w:szCs w:val="24"/>
        </w:rPr>
        <w:t>на пристанище</w:t>
      </w:r>
      <w:r w:rsidR="007B1D73" w:rsidRPr="007B1D73">
        <w:rPr>
          <w:sz w:val="24"/>
          <w:szCs w:val="24"/>
        </w:rPr>
        <w:t xml:space="preserve"> или </w:t>
      </w:r>
      <w:r w:rsidR="00DF4B6B">
        <w:rPr>
          <w:sz w:val="24"/>
          <w:szCs w:val="24"/>
        </w:rPr>
        <w:t xml:space="preserve">на </w:t>
      </w:r>
      <w:r w:rsidR="007B1D73" w:rsidRPr="007B1D73">
        <w:rPr>
          <w:sz w:val="24"/>
          <w:szCs w:val="24"/>
        </w:rPr>
        <w:t xml:space="preserve">специализиран пристанищен обект в регистъра по чл. 92, ал. 4 </w:t>
      </w:r>
      <w:r w:rsidR="00A44F77">
        <w:rPr>
          <w:sz w:val="24"/>
          <w:szCs w:val="24"/>
        </w:rPr>
        <w:t xml:space="preserve">от </w:t>
      </w:r>
      <w:r w:rsidR="007B1D73" w:rsidRPr="007B1D73">
        <w:rPr>
          <w:sz w:val="24"/>
          <w:szCs w:val="24"/>
        </w:rPr>
        <w:t>ЗМПВВППРБ</w:t>
      </w:r>
      <w:r w:rsidR="00191A55">
        <w:rPr>
          <w:sz w:val="24"/>
          <w:szCs w:val="24"/>
        </w:rPr>
        <w:t xml:space="preserve">, както и </w:t>
      </w:r>
      <w:r w:rsidR="00191A55" w:rsidRPr="007B1D73">
        <w:rPr>
          <w:sz w:val="24"/>
          <w:szCs w:val="24"/>
        </w:rPr>
        <w:t>заповед</w:t>
      </w:r>
      <w:r w:rsidR="00DF4B6B">
        <w:rPr>
          <w:sz w:val="24"/>
          <w:szCs w:val="24"/>
        </w:rPr>
        <w:t>и</w:t>
      </w:r>
      <w:r w:rsidR="00191A55" w:rsidRPr="007B1D73">
        <w:rPr>
          <w:sz w:val="24"/>
          <w:szCs w:val="24"/>
        </w:rPr>
        <w:t xml:space="preserve"> за вписване или за отказ от вписване на пристанищн</w:t>
      </w:r>
      <w:r w:rsidR="00DF4B6B">
        <w:rPr>
          <w:sz w:val="24"/>
          <w:szCs w:val="24"/>
        </w:rPr>
        <w:t>и</w:t>
      </w:r>
      <w:r w:rsidR="00191A55" w:rsidRPr="007B1D73">
        <w:rPr>
          <w:sz w:val="24"/>
          <w:szCs w:val="24"/>
        </w:rPr>
        <w:t xml:space="preserve"> оператор</w:t>
      </w:r>
      <w:r w:rsidR="00DF4B6B">
        <w:rPr>
          <w:sz w:val="24"/>
          <w:szCs w:val="24"/>
        </w:rPr>
        <w:t>и</w:t>
      </w:r>
      <w:r w:rsidR="00191A55" w:rsidRPr="007B1D73">
        <w:rPr>
          <w:sz w:val="24"/>
          <w:szCs w:val="24"/>
        </w:rPr>
        <w:t xml:space="preserve"> в регистъра по чл. 117, ал. 4 </w:t>
      </w:r>
      <w:r w:rsidR="00A44F77">
        <w:rPr>
          <w:sz w:val="24"/>
          <w:szCs w:val="24"/>
        </w:rPr>
        <w:t xml:space="preserve">от </w:t>
      </w:r>
      <w:r w:rsidR="00191A55" w:rsidRPr="007B1D73">
        <w:rPr>
          <w:sz w:val="24"/>
          <w:szCs w:val="24"/>
        </w:rPr>
        <w:t>ЗМПВВППРБ</w:t>
      </w:r>
      <w:r w:rsidRPr="007B1D73">
        <w:rPr>
          <w:sz w:val="24"/>
          <w:szCs w:val="24"/>
        </w:rPr>
        <w:t>;</w:t>
      </w:r>
    </w:p>
    <w:p w:rsidR="00187BEF" w:rsidRPr="00187BEF" w:rsidRDefault="00A04341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187BEF" w:rsidRPr="00187BEF">
        <w:rPr>
          <w:sz w:val="24"/>
          <w:szCs w:val="24"/>
        </w:rPr>
        <w:t xml:space="preserve">. представя на Европейската комисия доклад за показателите на Република България като държава на знамето, в случай че Република България фигурира в черния списък или фигурира за две последователни години в сивия списък, публикувани в най-скорошния годишен доклад на Парижкия меморандум за разбирателство </w:t>
      </w:r>
      <w:r w:rsidR="00837017">
        <w:rPr>
          <w:sz w:val="24"/>
          <w:szCs w:val="24"/>
        </w:rPr>
        <w:t>за</w:t>
      </w:r>
      <w:r w:rsidR="00837017" w:rsidRPr="00187BEF">
        <w:rPr>
          <w:sz w:val="24"/>
          <w:szCs w:val="24"/>
        </w:rPr>
        <w:t xml:space="preserve"> </w:t>
      </w:r>
      <w:r w:rsidR="00187BEF" w:rsidRPr="00187BEF">
        <w:rPr>
          <w:sz w:val="24"/>
          <w:szCs w:val="24"/>
        </w:rPr>
        <w:t>държавния пристанищен контрол</w:t>
      </w:r>
      <w:r w:rsidR="00F86234" w:rsidRPr="00D22808">
        <w:rPr>
          <w:sz w:val="24"/>
          <w:szCs w:val="24"/>
        </w:rPr>
        <w:t>, подписан в Париж на 26 януари 1982 г.</w:t>
      </w:r>
      <w:r w:rsidR="00187BEF" w:rsidRPr="00187BEF">
        <w:rPr>
          <w:sz w:val="24"/>
          <w:szCs w:val="24"/>
        </w:rPr>
        <w:t xml:space="preserve">; докладът установява и анализира главните причини за липсата на съответствие, които са довели до задържанията и неизправностите, послужили като основание за включването в черния или сивия списък; докладът се представя не по-късно от четири месеца след публикуването на доклада на Парижкия меморандум за разбирателство </w:t>
      </w:r>
      <w:r w:rsidR="00837017">
        <w:rPr>
          <w:sz w:val="24"/>
          <w:szCs w:val="24"/>
        </w:rPr>
        <w:t>за</w:t>
      </w:r>
      <w:r w:rsidR="00837017" w:rsidRPr="00187BEF">
        <w:rPr>
          <w:sz w:val="24"/>
          <w:szCs w:val="24"/>
        </w:rPr>
        <w:t xml:space="preserve"> </w:t>
      </w:r>
      <w:r w:rsidR="00187BEF" w:rsidRPr="00187BEF">
        <w:rPr>
          <w:sz w:val="24"/>
          <w:szCs w:val="24"/>
        </w:rPr>
        <w:t>държавния пристанищен контрол;</w:t>
      </w:r>
    </w:p>
    <w:p w:rsidR="00A04341" w:rsidRPr="00187BEF" w:rsidRDefault="00A04341" w:rsidP="00A04341">
      <w:pPr>
        <w:ind w:firstLine="709"/>
        <w:jc w:val="both"/>
        <w:rPr>
          <w:sz w:val="24"/>
          <w:szCs w:val="24"/>
        </w:rPr>
      </w:pPr>
      <w:r w:rsidRPr="007B1D7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7B1D73">
        <w:rPr>
          <w:sz w:val="24"/>
          <w:szCs w:val="24"/>
        </w:rPr>
        <w:t xml:space="preserve">. </w:t>
      </w:r>
      <w:r>
        <w:rPr>
          <w:sz w:val="24"/>
          <w:szCs w:val="24"/>
        </w:rPr>
        <w:t>подпомага министъра на транспорта, информационните технологии и съобщенията във връзка с изготвянето и представянето на Европейската комисия на информация или доклади в изпълнение на изисквания на право</w:t>
      </w:r>
      <w:r w:rsidR="000749E0">
        <w:rPr>
          <w:sz w:val="24"/>
          <w:szCs w:val="24"/>
        </w:rPr>
        <w:t>то</w:t>
      </w:r>
      <w:r>
        <w:rPr>
          <w:sz w:val="24"/>
          <w:szCs w:val="24"/>
        </w:rPr>
        <w:t xml:space="preserve"> на Европейския съюз в областта на пристанищата, осигуряване на безопасността и сигурността на корабоплаването и опазване на околната среда от замърсяване от кораби;</w:t>
      </w:r>
    </w:p>
    <w:p w:rsidR="00025CD0" w:rsidRPr="00187BEF" w:rsidRDefault="00A04341" w:rsidP="00025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3A6A">
        <w:rPr>
          <w:sz w:val="24"/>
          <w:szCs w:val="24"/>
        </w:rPr>
        <w:t>4</w:t>
      </w:r>
      <w:r w:rsidR="00025CD0" w:rsidRPr="00187BEF">
        <w:rPr>
          <w:sz w:val="24"/>
          <w:szCs w:val="24"/>
        </w:rPr>
        <w:t>. определя структурата на звената, утвърждава длъжностното разписание на агенцията и поименното разписание на длъжностите в агенцията;</w:t>
      </w:r>
    </w:p>
    <w:p w:rsidR="00324005" w:rsidRPr="002618B1" w:rsidRDefault="00A04341" w:rsidP="003240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3A6A">
        <w:rPr>
          <w:sz w:val="24"/>
          <w:szCs w:val="24"/>
        </w:rPr>
        <w:t>5</w:t>
      </w:r>
      <w:r w:rsidR="00324005" w:rsidRPr="00187BE8">
        <w:rPr>
          <w:sz w:val="24"/>
          <w:szCs w:val="24"/>
        </w:rPr>
        <w:t>. о</w:t>
      </w:r>
      <w:r w:rsidR="00324005">
        <w:rPr>
          <w:sz w:val="24"/>
          <w:szCs w:val="24"/>
        </w:rPr>
        <w:t>сигурява</w:t>
      </w:r>
      <w:r w:rsidR="00324005" w:rsidRPr="002618B1">
        <w:rPr>
          <w:sz w:val="24"/>
          <w:szCs w:val="24"/>
        </w:rPr>
        <w:t xml:space="preserve"> </w:t>
      </w:r>
      <w:r w:rsidR="00324005" w:rsidRPr="00187BE8">
        <w:rPr>
          <w:sz w:val="24"/>
          <w:szCs w:val="24"/>
        </w:rPr>
        <w:t xml:space="preserve">изграждането, </w:t>
      </w:r>
      <w:r w:rsidR="00324005">
        <w:rPr>
          <w:sz w:val="24"/>
          <w:szCs w:val="24"/>
        </w:rPr>
        <w:t xml:space="preserve">функционирането и </w:t>
      </w:r>
      <w:r w:rsidR="00324005" w:rsidRPr="00187BE8">
        <w:rPr>
          <w:sz w:val="24"/>
          <w:szCs w:val="24"/>
        </w:rPr>
        <w:t xml:space="preserve">развитието </w:t>
      </w:r>
      <w:r w:rsidR="00324005" w:rsidRPr="002618B1">
        <w:rPr>
          <w:sz w:val="24"/>
          <w:szCs w:val="24"/>
        </w:rPr>
        <w:t xml:space="preserve">на елементите </w:t>
      </w:r>
      <w:r w:rsidR="00324005">
        <w:rPr>
          <w:sz w:val="24"/>
          <w:szCs w:val="24"/>
        </w:rPr>
        <w:t>на системата</w:t>
      </w:r>
      <w:r w:rsidR="00324005" w:rsidRPr="002618B1">
        <w:rPr>
          <w:sz w:val="24"/>
          <w:szCs w:val="24"/>
        </w:rPr>
        <w:t xml:space="preserve"> </w:t>
      </w:r>
      <w:r w:rsidR="00324005">
        <w:rPr>
          <w:sz w:val="24"/>
          <w:szCs w:val="24"/>
        </w:rPr>
        <w:t>з</w:t>
      </w:r>
      <w:r w:rsidR="00324005" w:rsidRPr="002618B1">
        <w:rPr>
          <w:sz w:val="24"/>
          <w:szCs w:val="24"/>
        </w:rPr>
        <w:t>а финансово управление и контрол на агенцията;</w:t>
      </w:r>
    </w:p>
    <w:p w:rsidR="00025CD0" w:rsidRPr="00187BEF" w:rsidRDefault="00A04341" w:rsidP="00025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3A6A">
        <w:rPr>
          <w:sz w:val="24"/>
          <w:szCs w:val="24"/>
        </w:rPr>
        <w:t>6</w:t>
      </w:r>
      <w:r w:rsidR="00025CD0" w:rsidRPr="006C6E9E">
        <w:rPr>
          <w:sz w:val="24"/>
          <w:szCs w:val="24"/>
        </w:rPr>
        <w:t>. е орган по назначаването на държавните служители в агенцията;</w:t>
      </w:r>
    </w:p>
    <w:p w:rsidR="00025CD0" w:rsidRPr="00187BEF" w:rsidRDefault="00A04341" w:rsidP="00025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3A6A">
        <w:rPr>
          <w:sz w:val="24"/>
          <w:szCs w:val="24"/>
        </w:rPr>
        <w:t>7</w:t>
      </w:r>
      <w:r w:rsidR="00025CD0" w:rsidRPr="00187BEF">
        <w:rPr>
          <w:sz w:val="24"/>
          <w:szCs w:val="24"/>
        </w:rPr>
        <w:t>. сключва, изменя и прекратява трудовите договори на служителите в агенцията;</w:t>
      </w:r>
    </w:p>
    <w:p w:rsidR="00025CD0" w:rsidRPr="00187BEF" w:rsidRDefault="00A04341" w:rsidP="00025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3A6A">
        <w:rPr>
          <w:sz w:val="24"/>
          <w:szCs w:val="24"/>
        </w:rPr>
        <w:t>8</w:t>
      </w:r>
      <w:r w:rsidR="00025CD0" w:rsidRPr="00C26FB2">
        <w:rPr>
          <w:sz w:val="24"/>
          <w:szCs w:val="24"/>
        </w:rPr>
        <w:t>. взема решение за провеждане на процедури и възлага обществени поръчки;</w:t>
      </w:r>
    </w:p>
    <w:p w:rsidR="006B3A6A" w:rsidRPr="00187BEF" w:rsidRDefault="006B3A6A" w:rsidP="006B3A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187BEF">
        <w:rPr>
          <w:sz w:val="24"/>
          <w:szCs w:val="24"/>
        </w:rPr>
        <w:t>. сключва договори, свързани с осъществяването на дейността на агенцията;</w:t>
      </w:r>
    </w:p>
    <w:p w:rsidR="00025CD0" w:rsidRPr="00187BEF" w:rsidRDefault="00A04341" w:rsidP="00025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25CD0" w:rsidRPr="0025351B">
        <w:rPr>
          <w:sz w:val="24"/>
          <w:szCs w:val="24"/>
        </w:rPr>
        <w:t>. ръководи, организира и контролира изпълнението на дейностите на агенцията, свързани с отбранително-мобилизационната подготовка и защитата при бедствия</w:t>
      </w:r>
      <w:r w:rsidR="00025CD0">
        <w:rPr>
          <w:sz w:val="24"/>
          <w:szCs w:val="24"/>
        </w:rPr>
        <w:t>, в т.ч. защитата на критичната инфраструктура</w:t>
      </w:r>
      <w:r w:rsidR="00025CD0" w:rsidRPr="0025351B">
        <w:rPr>
          <w:sz w:val="24"/>
          <w:szCs w:val="24"/>
        </w:rPr>
        <w:t>;</w:t>
      </w:r>
    </w:p>
    <w:p w:rsidR="00025CD0" w:rsidRPr="00187BEF" w:rsidRDefault="000372BA" w:rsidP="00025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025CD0" w:rsidRPr="00187BEF">
        <w:rPr>
          <w:sz w:val="24"/>
          <w:szCs w:val="24"/>
        </w:rPr>
        <w:t>. организира издаването на периодични и информационни бюлетини и справки</w:t>
      </w:r>
      <w:r>
        <w:rPr>
          <w:sz w:val="24"/>
          <w:szCs w:val="24"/>
        </w:rPr>
        <w:t>.</w:t>
      </w:r>
    </w:p>
    <w:p w:rsidR="00175FA1" w:rsidRDefault="00187BEF" w:rsidP="00025CD0">
      <w:pPr>
        <w:ind w:firstLine="709"/>
        <w:jc w:val="both"/>
        <w:rPr>
          <w:sz w:val="24"/>
          <w:szCs w:val="24"/>
        </w:rPr>
      </w:pPr>
      <w:r w:rsidRPr="00136383">
        <w:rPr>
          <w:sz w:val="24"/>
          <w:szCs w:val="24"/>
        </w:rPr>
        <w:t>(2) Изпълнителният директор определя</w:t>
      </w:r>
      <w:r w:rsidR="00175FA1">
        <w:rPr>
          <w:sz w:val="24"/>
          <w:szCs w:val="24"/>
        </w:rPr>
        <w:t>:</w:t>
      </w:r>
    </w:p>
    <w:p w:rsidR="00175FA1" w:rsidRDefault="00175FA1" w:rsidP="00175F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7BEF" w:rsidRPr="00136383">
        <w:rPr>
          <w:sz w:val="24"/>
          <w:szCs w:val="24"/>
        </w:rPr>
        <w:t xml:space="preserve"> служителите в дирекциите от специализираната администрация, на които се възлагат инспекторски функции за осъществяване на контрола, предвиден в К</w:t>
      </w:r>
      <w:r w:rsidR="000749E0">
        <w:rPr>
          <w:sz w:val="24"/>
          <w:szCs w:val="24"/>
        </w:rPr>
        <w:t>ТК</w:t>
      </w:r>
      <w:r w:rsidR="00187BEF" w:rsidRPr="00136383">
        <w:rPr>
          <w:sz w:val="24"/>
          <w:szCs w:val="24"/>
        </w:rPr>
        <w:t xml:space="preserve"> и в З</w:t>
      </w:r>
      <w:r w:rsidR="000749E0" w:rsidRPr="000749E0">
        <w:rPr>
          <w:sz w:val="24"/>
          <w:szCs w:val="24"/>
        </w:rPr>
        <w:t>МПВВППРБ</w:t>
      </w:r>
      <w:r>
        <w:rPr>
          <w:sz w:val="24"/>
          <w:szCs w:val="24"/>
        </w:rPr>
        <w:t>;</w:t>
      </w:r>
    </w:p>
    <w:p w:rsidR="00425D73" w:rsidRPr="00187BEF" w:rsidRDefault="00175FA1" w:rsidP="00175F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25D73" w:rsidRPr="00136383">
        <w:rPr>
          <w:sz w:val="24"/>
          <w:szCs w:val="24"/>
        </w:rPr>
        <w:t xml:space="preserve"> длъжностни</w:t>
      </w:r>
      <w:r w:rsidR="00025331" w:rsidRPr="00136383">
        <w:rPr>
          <w:sz w:val="24"/>
          <w:szCs w:val="24"/>
        </w:rPr>
        <w:t>те</w:t>
      </w:r>
      <w:r w:rsidR="00425D73" w:rsidRPr="00136383">
        <w:rPr>
          <w:sz w:val="24"/>
          <w:szCs w:val="24"/>
        </w:rPr>
        <w:t xml:space="preserve"> лица в Изпълнителна агенция </w:t>
      </w:r>
      <w:r w:rsidR="00C83791">
        <w:rPr>
          <w:sz w:val="24"/>
          <w:szCs w:val="24"/>
        </w:rPr>
        <w:t>„</w:t>
      </w:r>
      <w:r w:rsidR="00425D73" w:rsidRPr="00136383">
        <w:rPr>
          <w:sz w:val="24"/>
          <w:szCs w:val="24"/>
        </w:rPr>
        <w:t>Морска администрация</w:t>
      </w:r>
      <w:r w:rsidR="00C83791">
        <w:rPr>
          <w:sz w:val="24"/>
          <w:szCs w:val="24"/>
        </w:rPr>
        <w:t>”</w:t>
      </w:r>
      <w:r w:rsidR="00425D73" w:rsidRPr="00136383">
        <w:rPr>
          <w:sz w:val="24"/>
          <w:szCs w:val="24"/>
        </w:rPr>
        <w:t xml:space="preserve">, които </w:t>
      </w:r>
      <w:r w:rsidR="007C155E">
        <w:rPr>
          <w:sz w:val="24"/>
          <w:szCs w:val="24"/>
        </w:rPr>
        <w:t>могат да</w:t>
      </w:r>
      <w:r w:rsidR="00425D73" w:rsidRPr="00136383">
        <w:rPr>
          <w:sz w:val="24"/>
          <w:szCs w:val="24"/>
        </w:rPr>
        <w:t xml:space="preserve"> </w:t>
      </w:r>
      <w:r w:rsidR="00AA6F23">
        <w:rPr>
          <w:sz w:val="24"/>
          <w:szCs w:val="24"/>
        </w:rPr>
        <w:t xml:space="preserve">налагат глоба с фиш или да </w:t>
      </w:r>
      <w:r w:rsidR="00425D73" w:rsidRPr="00136383">
        <w:rPr>
          <w:sz w:val="24"/>
          <w:szCs w:val="24"/>
        </w:rPr>
        <w:t xml:space="preserve">съставят актове за установяване на административни нарушения </w:t>
      </w:r>
      <w:r w:rsidR="00D20C71" w:rsidRPr="00136383">
        <w:rPr>
          <w:sz w:val="24"/>
          <w:szCs w:val="24"/>
        </w:rPr>
        <w:t>на разпоредбите на</w:t>
      </w:r>
      <w:r w:rsidR="00425D73" w:rsidRPr="00136383">
        <w:rPr>
          <w:sz w:val="24"/>
          <w:szCs w:val="24"/>
        </w:rPr>
        <w:t xml:space="preserve"> К</w:t>
      </w:r>
      <w:r w:rsidR="000749E0">
        <w:rPr>
          <w:sz w:val="24"/>
          <w:szCs w:val="24"/>
        </w:rPr>
        <w:t>ТК</w:t>
      </w:r>
      <w:r w:rsidR="00D20C71" w:rsidRPr="00136383">
        <w:rPr>
          <w:sz w:val="24"/>
          <w:szCs w:val="24"/>
        </w:rPr>
        <w:t xml:space="preserve">, </w:t>
      </w:r>
      <w:r w:rsidR="00C57BBD" w:rsidRPr="00136383">
        <w:rPr>
          <w:sz w:val="24"/>
          <w:szCs w:val="24"/>
        </w:rPr>
        <w:t>З</w:t>
      </w:r>
      <w:r w:rsidR="000749E0" w:rsidRPr="000749E0">
        <w:rPr>
          <w:sz w:val="24"/>
          <w:szCs w:val="24"/>
        </w:rPr>
        <w:t>МПВВППРБ</w:t>
      </w:r>
      <w:r w:rsidR="00D20C71" w:rsidRPr="00136383">
        <w:rPr>
          <w:sz w:val="24"/>
          <w:szCs w:val="24"/>
        </w:rPr>
        <w:t xml:space="preserve"> и подзаконовите актове по тяхното прилагане.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1</w:t>
      </w:r>
      <w:r w:rsidR="009A0E65">
        <w:rPr>
          <w:b/>
          <w:sz w:val="24"/>
          <w:szCs w:val="24"/>
        </w:rPr>
        <w:t>1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В изпълнение на своите правомощия изпълнителният директор издава индивидуални административни актове.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12.</w:t>
      </w:r>
      <w:r w:rsidRPr="00187BEF">
        <w:rPr>
          <w:sz w:val="24"/>
          <w:szCs w:val="24"/>
        </w:rPr>
        <w:t xml:space="preserve"> (1) Изпълнителният директор отговаря за своевременното събиране на приходите и за целесъобразното и законосъобразното разходване на бюджетните средства.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Изпълнителният директор представя на министъра на транспорта, информационните технологии и съобщенията ежегоден доклад за дейността на агенцията.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13.</w:t>
      </w:r>
      <w:r w:rsidRPr="00187BEF">
        <w:rPr>
          <w:sz w:val="24"/>
          <w:szCs w:val="24"/>
        </w:rPr>
        <w:t xml:space="preserve"> Изпълнителният директор осъществява своите правомощия в сътрудничество с органите на изпълнителната власт за изпълнение на единната държавна политика.</w:t>
      </w:r>
    </w:p>
    <w:p w:rsidR="008B67CC" w:rsidRDefault="00187BEF" w:rsidP="008B67CC">
      <w:pPr>
        <w:spacing w:before="24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>Глава трета</w:t>
      </w:r>
    </w:p>
    <w:p w:rsidR="00187BEF" w:rsidRPr="00187BEF" w:rsidRDefault="00187BEF" w:rsidP="008B67CC">
      <w:pPr>
        <w:jc w:val="center"/>
        <w:rPr>
          <w:sz w:val="24"/>
          <w:szCs w:val="24"/>
        </w:rPr>
      </w:pPr>
      <w:r w:rsidRPr="00187BEF">
        <w:rPr>
          <w:b/>
          <w:bCs/>
          <w:sz w:val="24"/>
          <w:szCs w:val="24"/>
        </w:rPr>
        <w:t>СТРУКТУРА, ФУНКЦИИ И ОРГАНИЗАЦИЯ НА РАБОТАТА НА АГЕНЦИЯТА</w:t>
      </w:r>
    </w:p>
    <w:p w:rsidR="008B67CC" w:rsidRDefault="00187BEF" w:rsidP="008B67CC">
      <w:pPr>
        <w:spacing w:before="24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>Раздел I</w:t>
      </w:r>
    </w:p>
    <w:p w:rsidR="00187BEF" w:rsidRPr="00187BEF" w:rsidRDefault="00187BEF" w:rsidP="008656E9">
      <w:pPr>
        <w:spacing w:after="120"/>
        <w:jc w:val="center"/>
        <w:rPr>
          <w:sz w:val="24"/>
          <w:szCs w:val="24"/>
        </w:rPr>
      </w:pPr>
      <w:r w:rsidRPr="00187BEF">
        <w:rPr>
          <w:b/>
          <w:bCs/>
          <w:sz w:val="24"/>
          <w:szCs w:val="24"/>
        </w:rPr>
        <w:t>Структура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1</w:t>
      </w:r>
      <w:r w:rsidR="00687582">
        <w:rPr>
          <w:b/>
          <w:sz w:val="24"/>
          <w:szCs w:val="24"/>
        </w:rPr>
        <w:t>4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Агенцията е организирана в дирекции от общата и специализираната администрация, които подпомагат изпълнителния директор при осъществяване на правомощията му, осигуряват технически дейността му и извършват дейности по административното обслужване на физическите и юридическите лица.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Общата численост на персонала в агенцията е 2</w:t>
      </w:r>
      <w:r w:rsidR="00BD44D5">
        <w:rPr>
          <w:sz w:val="24"/>
          <w:szCs w:val="24"/>
        </w:rPr>
        <w:t>63</w:t>
      </w:r>
      <w:r w:rsidRPr="00187BEF">
        <w:rPr>
          <w:sz w:val="24"/>
          <w:szCs w:val="24"/>
        </w:rPr>
        <w:t xml:space="preserve"> щатни бройки, разпределени съгласно приложението.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(3) Структурата на звената в агенцията и длъжностното разписание се утвърждават от изпълнителния директор по предложение на главния секретар в рамките на утвърдената численост.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1</w:t>
      </w:r>
      <w:r w:rsidR="00687582">
        <w:rPr>
          <w:b/>
          <w:sz w:val="24"/>
          <w:szCs w:val="24"/>
        </w:rPr>
        <w:t>5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Административното ръководство на агенцията се осъществява от главен секретар.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Главният секретар: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1. организира дейността на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2. координира оперативното изпълнение на общите задачи, възложени на общата и специализираната администрация;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3. подготвя ежегодния доклад на изпълнителния директор за дейността на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4. организира подготовката на проекта на бюджет на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5. утвърждава длъжностните характеристики на работещите в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6. създава условия за нормалната и ефективна работа в агенцията и осъществява контрол по изпълнението на възложените задачи.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(3) При отсъствие на главния секретар неговите функции се изпълняват от директор на дирекция, определен от изпълнителния директор.</w:t>
      </w:r>
    </w:p>
    <w:p w:rsidR="008B67CC" w:rsidRDefault="00187BEF" w:rsidP="008B67CC">
      <w:pPr>
        <w:spacing w:before="24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>Раздел II</w:t>
      </w:r>
    </w:p>
    <w:p w:rsidR="00187BEF" w:rsidRPr="00187BEF" w:rsidRDefault="00187BEF" w:rsidP="008656E9">
      <w:pPr>
        <w:spacing w:after="120"/>
        <w:jc w:val="center"/>
        <w:rPr>
          <w:sz w:val="24"/>
          <w:szCs w:val="24"/>
        </w:rPr>
      </w:pPr>
      <w:r w:rsidRPr="00187BEF">
        <w:rPr>
          <w:b/>
          <w:bCs/>
          <w:sz w:val="24"/>
          <w:szCs w:val="24"/>
        </w:rPr>
        <w:t>Обща администрация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1</w:t>
      </w:r>
      <w:r w:rsidR="00687582">
        <w:rPr>
          <w:b/>
          <w:sz w:val="24"/>
          <w:szCs w:val="24"/>
        </w:rPr>
        <w:t>6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Общата администрация изпълнява функции по техническото осигуряване на дейността на изпълнителния директор и на специализираната администрация относно: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200C36">
        <w:rPr>
          <w:sz w:val="24"/>
          <w:szCs w:val="24"/>
        </w:rPr>
        <w:t>1. финансовата отчетност, управление и контрол;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2. човешките ресурси;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3. деловодното обслужване;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4. управлението на собствеността;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5. информационното обслужване;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6. безопасните и здравословни условия на труд;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7. отбранително-мобилизационната подготовка и противопожарната охрана на </w:t>
      </w:r>
      <w:r w:rsidRPr="00187BEF">
        <w:rPr>
          <w:sz w:val="24"/>
          <w:szCs w:val="24"/>
        </w:rPr>
        <w:lastRenderedPageBreak/>
        <w:t>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8. поддържането на система за управление на качеството в съответствие с приложимите международни стандарти.</w:t>
      </w:r>
    </w:p>
    <w:p w:rsidR="0065744E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Общата администрация осигурява дейностите по административното обслужване на физически и юридически лица</w:t>
      </w:r>
      <w:r w:rsidR="0065744E">
        <w:rPr>
          <w:sz w:val="24"/>
          <w:szCs w:val="24"/>
        </w:rPr>
        <w:t>.</w:t>
      </w:r>
    </w:p>
    <w:p w:rsidR="00187BEF" w:rsidRPr="00187BEF" w:rsidRDefault="0065744E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 w:rsidR="007E3B70">
        <w:rPr>
          <w:sz w:val="24"/>
          <w:szCs w:val="24"/>
        </w:rPr>
        <w:t xml:space="preserve"> </w:t>
      </w:r>
      <w:r w:rsidRPr="00187BEF">
        <w:rPr>
          <w:sz w:val="24"/>
          <w:szCs w:val="24"/>
        </w:rPr>
        <w:t>Общата администрация</w:t>
      </w:r>
      <w:r w:rsidR="007E3B70">
        <w:rPr>
          <w:sz w:val="24"/>
          <w:szCs w:val="24"/>
        </w:rPr>
        <w:t xml:space="preserve"> осъществява методическо ръководство и координация по </w:t>
      </w:r>
      <w:r w:rsidR="007E3B70" w:rsidRPr="00CE5EDC">
        <w:rPr>
          <w:sz w:val="24"/>
          <w:szCs w:val="24"/>
        </w:rPr>
        <w:t>отношение използването на информационни</w:t>
      </w:r>
      <w:r w:rsidRPr="00CE5EDC">
        <w:rPr>
          <w:sz w:val="24"/>
          <w:szCs w:val="24"/>
        </w:rPr>
        <w:t>те</w:t>
      </w:r>
      <w:r w:rsidR="007E3B70" w:rsidRPr="00CE5EDC">
        <w:rPr>
          <w:sz w:val="24"/>
          <w:szCs w:val="24"/>
        </w:rPr>
        <w:t xml:space="preserve"> системи</w:t>
      </w:r>
      <w:r w:rsidR="00640387" w:rsidRPr="00CE5EDC">
        <w:rPr>
          <w:sz w:val="24"/>
          <w:szCs w:val="24"/>
        </w:rPr>
        <w:t>, които</w:t>
      </w:r>
      <w:r w:rsidR="007E3B70" w:rsidRPr="00CE5EDC">
        <w:rPr>
          <w:sz w:val="24"/>
          <w:szCs w:val="24"/>
        </w:rPr>
        <w:t xml:space="preserve"> </w:t>
      </w:r>
      <w:r w:rsidR="00640387" w:rsidRPr="00CE5EDC">
        <w:rPr>
          <w:sz w:val="24"/>
          <w:szCs w:val="24"/>
        </w:rPr>
        <w:t>обслужват</w:t>
      </w:r>
      <w:r w:rsidR="007E3B70" w:rsidRPr="00CE5EDC">
        <w:rPr>
          <w:sz w:val="24"/>
          <w:szCs w:val="24"/>
        </w:rPr>
        <w:t xml:space="preserve"> </w:t>
      </w:r>
      <w:r w:rsidRPr="00CE5EDC">
        <w:rPr>
          <w:sz w:val="24"/>
          <w:szCs w:val="24"/>
        </w:rPr>
        <w:t>водените от</w:t>
      </w:r>
      <w:r>
        <w:rPr>
          <w:sz w:val="24"/>
          <w:szCs w:val="24"/>
        </w:rPr>
        <w:t xml:space="preserve"> специализираната администрация </w:t>
      </w:r>
      <w:r w:rsidR="007E3B70">
        <w:rPr>
          <w:sz w:val="24"/>
          <w:szCs w:val="24"/>
        </w:rPr>
        <w:t>регистри</w:t>
      </w:r>
      <w:r w:rsidR="00187BEF" w:rsidRPr="00187BEF">
        <w:rPr>
          <w:sz w:val="24"/>
          <w:szCs w:val="24"/>
        </w:rPr>
        <w:t>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1</w:t>
      </w:r>
      <w:r w:rsidR="00CE5EDC">
        <w:rPr>
          <w:b/>
          <w:sz w:val="24"/>
          <w:szCs w:val="24"/>
        </w:rPr>
        <w:t>7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Общата администрация е организирана в дирекция </w:t>
      </w:r>
      <w:r w:rsidR="00C83791">
        <w:rPr>
          <w:sz w:val="24"/>
          <w:szCs w:val="24"/>
        </w:rPr>
        <w:t>„</w:t>
      </w:r>
      <w:r w:rsidRPr="00187BEF">
        <w:rPr>
          <w:sz w:val="24"/>
          <w:szCs w:val="24"/>
        </w:rPr>
        <w:t>Административно-правно и финансово-счетоводно обслужване</w:t>
      </w:r>
      <w:r w:rsidR="00C83791">
        <w:rPr>
          <w:sz w:val="24"/>
          <w:szCs w:val="24"/>
        </w:rPr>
        <w:t>”</w:t>
      </w:r>
      <w:r w:rsidRPr="00187BEF">
        <w:rPr>
          <w:sz w:val="24"/>
          <w:szCs w:val="24"/>
        </w:rPr>
        <w:t>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Дирекцията по ал. 1: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1. о</w:t>
      </w:r>
      <w:r w:rsidR="00647B19">
        <w:rPr>
          <w:sz w:val="24"/>
          <w:szCs w:val="24"/>
        </w:rPr>
        <w:t>тговаря за</w:t>
      </w:r>
      <w:r w:rsidRPr="00187BEF">
        <w:rPr>
          <w:sz w:val="24"/>
          <w:szCs w:val="24"/>
        </w:rPr>
        <w:t xml:space="preserve"> </w:t>
      </w:r>
      <w:r w:rsidR="008E0774" w:rsidRPr="002618B1">
        <w:rPr>
          <w:sz w:val="24"/>
          <w:szCs w:val="24"/>
        </w:rPr>
        <w:t xml:space="preserve">изграждането, функционирането и отчитането на системата за финансово управление и контрол </w:t>
      </w:r>
      <w:r w:rsidR="00094137" w:rsidRPr="002618B1">
        <w:rPr>
          <w:sz w:val="24"/>
          <w:szCs w:val="24"/>
        </w:rPr>
        <w:t>в агенцията</w:t>
      </w:r>
      <w:r w:rsidRPr="00187BEF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2. изготвя проекта на бюджет на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3. изготвя счетоводните отчети и следи за правилното разходване на средствата съгласно утвърдения бюджет;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4. подпомага изпълнителния директор в управлението на финансовите ресурси на агенцията, като: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а) осъществява предварителен контрол за законосъобразността на всички документи и действия, свързани с финансовата дейност;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б) осъществява проверки преди вземане на решения за поемане на задължения или за извършване на разходи;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5. организира работата във връзка с осъществяването на правомощията на изпълнителния директор по Закона за обществените поръчки;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6. организира и участва в годишната инвентаризация;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7. изготвя, оформя и съхранява трудовите и служебните досиета на служителите в агенцията и ги поддържа в съответствие с </w:t>
      </w:r>
      <w:r w:rsidR="007C1EB1">
        <w:rPr>
          <w:sz w:val="24"/>
          <w:szCs w:val="24"/>
        </w:rPr>
        <w:t xml:space="preserve">изискванията на </w:t>
      </w:r>
      <w:r w:rsidRPr="00187BEF">
        <w:rPr>
          <w:sz w:val="24"/>
          <w:szCs w:val="24"/>
        </w:rPr>
        <w:t>Кодекса на труда</w:t>
      </w:r>
      <w:r w:rsidR="007C1EB1">
        <w:rPr>
          <w:sz w:val="24"/>
          <w:szCs w:val="24"/>
        </w:rPr>
        <w:t>,</w:t>
      </w:r>
      <w:r w:rsidRPr="00187BEF">
        <w:rPr>
          <w:sz w:val="24"/>
          <w:szCs w:val="24"/>
        </w:rPr>
        <w:t xml:space="preserve"> Закона за държавния служител</w:t>
      </w:r>
      <w:r w:rsidR="007C1EB1">
        <w:rPr>
          <w:sz w:val="24"/>
          <w:szCs w:val="24"/>
        </w:rPr>
        <w:t xml:space="preserve"> и подзаконовите актове по тяхното прилагане</w:t>
      </w:r>
      <w:r w:rsidRPr="00187BEF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8. изпълнява нормативните изисквания по заплащането на труда и изготвя длъжностното и поименното щатно разписание на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9. организира подготовката и провеждането на конкурсите за държавни служители;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10. организира и контролира административното обслужване;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11. оказва правно съдействие на ръководството на агенцията за законосъобразното изпълнение на нейните функции;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12. разработва и предлага решения на правни проблеми, свързани с дейността на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13. осъществява процесуалното представителство на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14. изготвя договори във връзка с дейността на агенцията и осъществява контрол по изпълнението на сключените договори;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15. участва в разработването на проекти на нормативни актове;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16. </w:t>
      </w:r>
      <w:r w:rsidR="00591E8F" w:rsidRPr="00187BEF">
        <w:rPr>
          <w:sz w:val="24"/>
          <w:szCs w:val="24"/>
        </w:rPr>
        <w:t xml:space="preserve">организира и </w:t>
      </w:r>
      <w:r w:rsidR="00591E8F">
        <w:rPr>
          <w:sz w:val="24"/>
          <w:szCs w:val="24"/>
        </w:rPr>
        <w:t>осъществява</w:t>
      </w:r>
      <w:r w:rsidR="00591E8F" w:rsidRPr="00187BEF">
        <w:rPr>
          <w:sz w:val="24"/>
          <w:szCs w:val="24"/>
        </w:rPr>
        <w:t xml:space="preserve"> деловодната дейност</w:t>
      </w:r>
      <w:r w:rsidR="00591E8F">
        <w:rPr>
          <w:sz w:val="24"/>
          <w:szCs w:val="24"/>
        </w:rPr>
        <w:t xml:space="preserve"> на агенцията</w:t>
      </w:r>
      <w:r w:rsidR="00591E8F" w:rsidRPr="00187BEF">
        <w:rPr>
          <w:sz w:val="24"/>
          <w:szCs w:val="24"/>
        </w:rPr>
        <w:t xml:space="preserve">, в т.ч. </w:t>
      </w:r>
      <w:r w:rsidR="00591E8F" w:rsidRPr="00E54116">
        <w:rPr>
          <w:sz w:val="24"/>
          <w:szCs w:val="24"/>
        </w:rPr>
        <w:t xml:space="preserve">деловодната обработка </w:t>
      </w:r>
      <w:r w:rsidR="00591E8F">
        <w:rPr>
          <w:sz w:val="24"/>
          <w:szCs w:val="24"/>
        </w:rPr>
        <w:t xml:space="preserve">на документите </w:t>
      </w:r>
      <w:r w:rsidR="00591E8F" w:rsidRPr="00E54116">
        <w:rPr>
          <w:sz w:val="24"/>
          <w:szCs w:val="24"/>
        </w:rPr>
        <w:t>посредством автоматизирана информационна система</w:t>
      </w:r>
      <w:r w:rsidR="00591E8F" w:rsidRPr="00187BEF">
        <w:rPr>
          <w:sz w:val="24"/>
          <w:szCs w:val="24"/>
        </w:rPr>
        <w:t xml:space="preserve">, </w:t>
      </w:r>
      <w:r w:rsidR="00591E8F">
        <w:rPr>
          <w:sz w:val="24"/>
          <w:szCs w:val="24"/>
        </w:rPr>
        <w:t xml:space="preserve">текущото им съхраняване </w:t>
      </w:r>
      <w:r w:rsidR="00591E8F" w:rsidRPr="00187BEF">
        <w:rPr>
          <w:sz w:val="24"/>
          <w:szCs w:val="24"/>
        </w:rPr>
        <w:t>и съхраняване</w:t>
      </w:r>
      <w:r w:rsidR="00591E8F">
        <w:rPr>
          <w:sz w:val="24"/>
          <w:szCs w:val="24"/>
        </w:rPr>
        <w:t>то и използването</w:t>
      </w:r>
      <w:r w:rsidR="00591E8F" w:rsidRPr="00187BEF">
        <w:rPr>
          <w:sz w:val="24"/>
          <w:szCs w:val="24"/>
        </w:rPr>
        <w:t xml:space="preserve"> на </w:t>
      </w:r>
      <w:r w:rsidR="00591E8F">
        <w:rPr>
          <w:sz w:val="24"/>
          <w:szCs w:val="24"/>
        </w:rPr>
        <w:t>учрежденския архив</w:t>
      </w:r>
      <w:r w:rsidRPr="00187BEF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47268F">
        <w:rPr>
          <w:sz w:val="24"/>
          <w:szCs w:val="24"/>
        </w:rPr>
        <w:t>17. организира и контролира ползване</w:t>
      </w:r>
      <w:r w:rsidR="0047268F" w:rsidRPr="0047268F">
        <w:rPr>
          <w:sz w:val="24"/>
          <w:szCs w:val="24"/>
        </w:rPr>
        <w:t>то и</w:t>
      </w:r>
      <w:r w:rsidRPr="0047268F">
        <w:rPr>
          <w:sz w:val="24"/>
          <w:szCs w:val="24"/>
        </w:rPr>
        <w:t xml:space="preserve"> стопанисване</w:t>
      </w:r>
      <w:r w:rsidR="0047268F" w:rsidRPr="0047268F">
        <w:rPr>
          <w:sz w:val="24"/>
          <w:szCs w:val="24"/>
        </w:rPr>
        <w:t>то на недвижимите имоти и движимите вещи, предоставени за</w:t>
      </w:r>
      <w:r w:rsidRPr="0047268F">
        <w:rPr>
          <w:sz w:val="24"/>
          <w:szCs w:val="24"/>
        </w:rPr>
        <w:t xml:space="preserve"> управление на агенцията;</w:t>
      </w:r>
    </w:p>
    <w:p w:rsidR="00187BEF" w:rsidRPr="00187BEF" w:rsidRDefault="00187BEF" w:rsidP="00C83791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18. организира функционирането и поддържа информационната инфраструктура на агенцията </w:t>
      </w:r>
      <w:r w:rsidR="00C83791">
        <w:rPr>
          <w:sz w:val="24"/>
          <w:szCs w:val="24"/>
        </w:rPr>
        <w:t>–</w:t>
      </w:r>
      <w:r w:rsidRPr="00187BEF">
        <w:rPr>
          <w:sz w:val="24"/>
          <w:szCs w:val="24"/>
        </w:rPr>
        <w:t xml:space="preserve"> локални мрежи, комуникационно оборудване, компютърна техника и софтуер и интернет страницата на агенцията;</w:t>
      </w:r>
    </w:p>
    <w:p w:rsidR="00187BEF" w:rsidRPr="00187BEF" w:rsidRDefault="008A6DDF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187BEF" w:rsidRPr="00187BEF">
        <w:rPr>
          <w:sz w:val="24"/>
          <w:szCs w:val="24"/>
        </w:rPr>
        <w:t>. осъществява материално-техническото снабдяване на агенцията с оборудване, резервни части и консумативи, като планира, осигурява и контролира финансовото обезпечаване на дирекциите от специализираната администрация;</w:t>
      </w:r>
    </w:p>
    <w:p w:rsidR="00187BEF" w:rsidRPr="00410D20" w:rsidRDefault="00187BEF" w:rsidP="00187BEF">
      <w:pPr>
        <w:ind w:firstLine="709"/>
        <w:jc w:val="both"/>
        <w:rPr>
          <w:sz w:val="24"/>
          <w:szCs w:val="24"/>
        </w:rPr>
      </w:pPr>
      <w:r w:rsidRPr="00410D20">
        <w:rPr>
          <w:sz w:val="24"/>
          <w:szCs w:val="24"/>
        </w:rPr>
        <w:lastRenderedPageBreak/>
        <w:t>2</w:t>
      </w:r>
      <w:r w:rsidR="008A6DDF">
        <w:rPr>
          <w:sz w:val="24"/>
          <w:szCs w:val="24"/>
        </w:rPr>
        <w:t>0</w:t>
      </w:r>
      <w:r w:rsidRPr="00410D20">
        <w:rPr>
          <w:sz w:val="24"/>
          <w:szCs w:val="24"/>
        </w:rPr>
        <w:t>. организира и к</w:t>
      </w:r>
      <w:r w:rsidR="00B928D3" w:rsidRPr="00410D20">
        <w:rPr>
          <w:sz w:val="24"/>
          <w:szCs w:val="24"/>
        </w:rPr>
        <w:t xml:space="preserve">оординира дейността по </w:t>
      </w:r>
      <w:r w:rsidRPr="00410D20">
        <w:rPr>
          <w:sz w:val="24"/>
          <w:szCs w:val="24"/>
        </w:rPr>
        <w:t xml:space="preserve">спазване на нормите за безопасни и здравословни условия на труд </w:t>
      </w:r>
      <w:r w:rsidR="00410D20" w:rsidRPr="00410D20">
        <w:rPr>
          <w:sz w:val="24"/>
          <w:szCs w:val="24"/>
        </w:rPr>
        <w:t xml:space="preserve">в агенцията </w:t>
      </w:r>
      <w:r w:rsidRPr="00410D20">
        <w:rPr>
          <w:sz w:val="24"/>
          <w:szCs w:val="24"/>
        </w:rPr>
        <w:t xml:space="preserve">и </w:t>
      </w:r>
      <w:r w:rsidR="00410D20" w:rsidRPr="00410D20">
        <w:rPr>
          <w:sz w:val="24"/>
          <w:szCs w:val="24"/>
        </w:rPr>
        <w:t xml:space="preserve">за </w:t>
      </w:r>
      <w:r w:rsidRPr="00410D20">
        <w:rPr>
          <w:sz w:val="24"/>
          <w:szCs w:val="24"/>
        </w:rPr>
        <w:t>превенция на риска;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410D20">
        <w:rPr>
          <w:sz w:val="24"/>
          <w:szCs w:val="24"/>
        </w:rPr>
        <w:t>2</w:t>
      </w:r>
      <w:r w:rsidR="008A6DDF">
        <w:rPr>
          <w:sz w:val="24"/>
          <w:szCs w:val="24"/>
        </w:rPr>
        <w:t>1</w:t>
      </w:r>
      <w:r w:rsidRPr="00410D20">
        <w:rPr>
          <w:sz w:val="24"/>
          <w:szCs w:val="24"/>
        </w:rPr>
        <w:t>. организира и ко</w:t>
      </w:r>
      <w:r w:rsidR="00410D20" w:rsidRPr="00410D20">
        <w:rPr>
          <w:sz w:val="24"/>
          <w:szCs w:val="24"/>
        </w:rPr>
        <w:t>ординира</w:t>
      </w:r>
      <w:r w:rsidRPr="00410D20">
        <w:rPr>
          <w:sz w:val="24"/>
          <w:szCs w:val="24"/>
        </w:rPr>
        <w:t xml:space="preserve"> изпълнението на дейностите на агенцията, свързани с отбранително-мобилизационната подготовка и защита</w:t>
      </w:r>
      <w:r w:rsidR="00590462" w:rsidRPr="00410D20">
        <w:rPr>
          <w:sz w:val="24"/>
          <w:szCs w:val="24"/>
        </w:rPr>
        <w:t>та при бедствия</w:t>
      </w:r>
      <w:r w:rsidRPr="00410D20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B70B59">
        <w:rPr>
          <w:sz w:val="24"/>
          <w:szCs w:val="24"/>
        </w:rPr>
        <w:t>2</w:t>
      </w:r>
      <w:r w:rsidR="008A6DDF" w:rsidRPr="00B70B59">
        <w:rPr>
          <w:sz w:val="24"/>
          <w:szCs w:val="24"/>
        </w:rPr>
        <w:t>2</w:t>
      </w:r>
      <w:r w:rsidRPr="00B70B59">
        <w:rPr>
          <w:sz w:val="24"/>
          <w:szCs w:val="24"/>
        </w:rPr>
        <w:t>. о</w:t>
      </w:r>
      <w:r w:rsidR="00B70B59" w:rsidRPr="00B70B59">
        <w:rPr>
          <w:sz w:val="24"/>
          <w:szCs w:val="24"/>
        </w:rPr>
        <w:t>съществява</w:t>
      </w:r>
      <w:r w:rsidRPr="00B70B59">
        <w:rPr>
          <w:sz w:val="24"/>
          <w:szCs w:val="24"/>
        </w:rPr>
        <w:t xml:space="preserve"> </w:t>
      </w:r>
      <w:r w:rsidR="00B70B59" w:rsidRPr="00B70B59">
        <w:rPr>
          <w:sz w:val="24"/>
          <w:szCs w:val="24"/>
        </w:rPr>
        <w:t>производствата по</w:t>
      </w:r>
      <w:r w:rsidRPr="00B70B59">
        <w:rPr>
          <w:sz w:val="24"/>
          <w:szCs w:val="24"/>
        </w:rPr>
        <w:t xml:space="preserve"> предложения и сигнали, по</w:t>
      </w:r>
      <w:r w:rsidR="00B70B59" w:rsidRPr="00B70B59">
        <w:rPr>
          <w:sz w:val="24"/>
          <w:szCs w:val="24"/>
        </w:rPr>
        <w:t>стъпили</w:t>
      </w:r>
      <w:r w:rsidRPr="00B70B59">
        <w:rPr>
          <w:sz w:val="24"/>
          <w:szCs w:val="24"/>
        </w:rPr>
        <w:t xml:space="preserve"> по реда на глава осма от Административнопроцесуалния кодекс, в т. ч. </w:t>
      </w:r>
      <w:r w:rsidR="00B70B59" w:rsidRPr="00B70B59">
        <w:rPr>
          <w:sz w:val="24"/>
          <w:szCs w:val="24"/>
        </w:rPr>
        <w:t xml:space="preserve">отговаря за </w:t>
      </w:r>
      <w:r w:rsidRPr="00B70B59">
        <w:rPr>
          <w:sz w:val="24"/>
          <w:szCs w:val="24"/>
        </w:rPr>
        <w:t>тяхното регистриране и обработване, разглеждането им в законоустановените срокове и уведомяването на лицата за взетите решения и предприетите мерки;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</w:t>
      </w:r>
      <w:r w:rsidR="008A6DDF">
        <w:rPr>
          <w:sz w:val="24"/>
          <w:szCs w:val="24"/>
        </w:rPr>
        <w:t>3</w:t>
      </w:r>
      <w:r w:rsidRPr="00187BEF">
        <w:rPr>
          <w:sz w:val="24"/>
          <w:szCs w:val="24"/>
        </w:rPr>
        <w:t xml:space="preserve">. поддържа и развива системата за управление на качеството в агенцията в съответствие с приложимите </w:t>
      </w:r>
      <w:r w:rsidR="008A6DDF">
        <w:rPr>
          <w:sz w:val="24"/>
          <w:szCs w:val="24"/>
        </w:rPr>
        <w:t xml:space="preserve">национални, европейски и </w:t>
      </w:r>
      <w:r w:rsidRPr="00187BEF">
        <w:rPr>
          <w:sz w:val="24"/>
          <w:szCs w:val="24"/>
        </w:rPr>
        <w:t>международни стандарти;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</w:t>
      </w:r>
      <w:r w:rsidR="004573E4">
        <w:rPr>
          <w:sz w:val="24"/>
          <w:szCs w:val="24"/>
        </w:rPr>
        <w:t>4</w:t>
      </w:r>
      <w:r w:rsidRPr="00187BEF">
        <w:rPr>
          <w:sz w:val="24"/>
          <w:szCs w:val="24"/>
        </w:rPr>
        <w:t xml:space="preserve">. организира и координира провеждането на независима оценка на системата по </w:t>
      </w:r>
      <w:r w:rsidR="003053EA">
        <w:rPr>
          <w:sz w:val="24"/>
          <w:szCs w:val="24"/>
        </w:rPr>
        <w:t xml:space="preserve">   </w:t>
      </w:r>
      <w:r w:rsidRPr="00187BEF">
        <w:rPr>
          <w:sz w:val="24"/>
          <w:szCs w:val="24"/>
        </w:rPr>
        <w:t>т. 2</w:t>
      </w:r>
      <w:r w:rsidR="004573E4">
        <w:rPr>
          <w:sz w:val="24"/>
          <w:szCs w:val="24"/>
        </w:rPr>
        <w:t>3</w:t>
      </w:r>
      <w:r w:rsidRPr="00187BEF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</w:t>
      </w:r>
      <w:r w:rsidR="004573E4">
        <w:rPr>
          <w:sz w:val="24"/>
          <w:szCs w:val="24"/>
        </w:rPr>
        <w:t>5</w:t>
      </w:r>
      <w:r w:rsidRPr="00187BEF">
        <w:rPr>
          <w:sz w:val="24"/>
          <w:szCs w:val="24"/>
        </w:rPr>
        <w:t>. поддържа и развива системата за информационна сигурност в агенцията;</w:t>
      </w:r>
    </w:p>
    <w:p w:rsidR="00187BEF" w:rsidRPr="00187BEF" w:rsidRDefault="004573E4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187BEF" w:rsidRPr="00187BEF">
        <w:rPr>
          <w:sz w:val="24"/>
          <w:szCs w:val="24"/>
        </w:rPr>
        <w:t>. извършва други дейности, произтичащи от разпорежданията на изпълнителния директор.</w:t>
      </w:r>
    </w:p>
    <w:p w:rsidR="008B67CC" w:rsidRDefault="00187BEF" w:rsidP="008B67CC">
      <w:pPr>
        <w:spacing w:before="24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>Раздел I</w:t>
      </w:r>
      <w:r w:rsidR="004573E4">
        <w:rPr>
          <w:b/>
          <w:bCs/>
          <w:sz w:val="24"/>
          <w:szCs w:val="24"/>
        </w:rPr>
        <w:t>II</w:t>
      </w:r>
    </w:p>
    <w:p w:rsidR="00187BEF" w:rsidRPr="00187BEF" w:rsidRDefault="00187BEF" w:rsidP="008B67CC">
      <w:pPr>
        <w:spacing w:after="120"/>
        <w:jc w:val="center"/>
        <w:rPr>
          <w:sz w:val="24"/>
          <w:szCs w:val="24"/>
        </w:rPr>
      </w:pPr>
      <w:r w:rsidRPr="00187BEF">
        <w:rPr>
          <w:b/>
          <w:bCs/>
          <w:sz w:val="24"/>
          <w:szCs w:val="24"/>
        </w:rPr>
        <w:t>Специализирана администрация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 w:rsidR="0048762F">
        <w:rPr>
          <w:b/>
          <w:sz w:val="24"/>
          <w:szCs w:val="24"/>
        </w:rPr>
        <w:t>18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Специализираната администрация подпомага изпълнителния директор при изпълнението на правомощията му.</w:t>
      </w:r>
    </w:p>
    <w:p w:rsidR="004601F1" w:rsidRDefault="00187BEF" w:rsidP="004601F1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Специализираната администрация е структурирана в 6 дирекции</w:t>
      </w:r>
      <w:r w:rsidR="001279B0">
        <w:rPr>
          <w:sz w:val="24"/>
          <w:szCs w:val="24"/>
        </w:rPr>
        <w:t xml:space="preserve"> и 1 главна дирекция</w:t>
      </w:r>
      <w:r w:rsidRPr="00187BEF">
        <w:rPr>
          <w:sz w:val="24"/>
          <w:szCs w:val="24"/>
        </w:rPr>
        <w:t>.</w:t>
      </w:r>
    </w:p>
    <w:p w:rsidR="00187BEF" w:rsidRPr="00187BEF" w:rsidRDefault="004601F1" w:rsidP="004601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1B3447">
        <w:rPr>
          <w:sz w:val="24"/>
          <w:szCs w:val="24"/>
        </w:rPr>
        <w:t xml:space="preserve">Дирекциите по </w:t>
      </w:r>
      <w:r>
        <w:rPr>
          <w:sz w:val="24"/>
          <w:szCs w:val="24"/>
        </w:rPr>
        <w:t xml:space="preserve">чл. </w:t>
      </w:r>
      <w:r w:rsidR="0048762F">
        <w:rPr>
          <w:sz w:val="24"/>
          <w:szCs w:val="24"/>
        </w:rPr>
        <w:t>20</w:t>
      </w:r>
      <w:r>
        <w:rPr>
          <w:sz w:val="24"/>
          <w:szCs w:val="24"/>
        </w:rPr>
        <w:t>, чл. 2</w:t>
      </w:r>
      <w:r w:rsidR="003053EA">
        <w:rPr>
          <w:sz w:val="24"/>
          <w:szCs w:val="24"/>
        </w:rPr>
        <w:t>1</w:t>
      </w:r>
      <w:r>
        <w:rPr>
          <w:sz w:val="24"/>
          <w:szCs w:val="24"/>
        </w:rPr>
        <w:t xml:space="preserve">, ал. 1 и чл. </w:t>
      </w:r>
      <w:r w:rsidR="0048762F">
        <w:rPr>
          <w:sz w:val="24"/>
          <w:szCs w:val="24"/>
        </w:rPr>
        <w:t>2</w:t>
      </w:r>
      <w:r w:rsidR="003053EA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Pr="001B3447">
        <w:rPr>
          <w:sz w:val="24"/>
          <w:szCs w:val="24"/>
        </w:rPr>
        <w:t>ал. 1 поддържат изнесени работни места, когато това е необходимо с оглед осъществяване на функциите им. Откриването и закриването на изнесените работни места се извършва от изпълнителния директор по предложение на директора на съответната дирекция.</w:t>
      </w:r>
    </w:p>
    <w:p w:rsidR="00AF7D2E" w:rsidRDefault="00AF7D2E" w:rsidP="002109DE">
      <w:pPr>
        <w:ind w:firstLine="709"/>
        <w:jc w:val="both"/>
        <w:rPr>
          <w:sz w:val="24"/>
          <w:szCs w:val="24"/>
        </w:rPr>
      </w:pPr>
    </w:p>
    <w:p w:rsidR="00AF7D2E" w:rsidRDefault="00AF7D2E" w:rsidP="002109DE">
      <w:pPr>
        <w:ind w:firstLine="709"/>
        <w:jc w:val="both"/>
        <w:rPr>
          <w:sz w:val="24"/>
          <w:szCs w:val="24"/>
        </w:rPr>
      </w:pPr>
      <w:r w:rsidRPr="00AF7D2E">
        <w:rPr>
          <w:b/>
          <w:sz w:val="24"/>
          <w:szCs w:val="24"/>
        </w:rPr>
        <w:t xml:space="preserve">Чл. </w:t>
      </w:r>
      <w:r w:rsidR="0048762F">
        <w:rPr>
          <w:b/>
          <w:sz w:val="24"/>
          <w:szCs w:val="24"/>
        </w:rPr>
        <w:t>19</w:t>
      </w:r>
      <w:r w:rsidRPr="00AF7D2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Дирекция „</w:t>
      </w:r>
      <w:r w:rsidR="00F92E6A">
        <w:rPr>
          <w:sz w:val="24"/>
          <w:szCs w:val="24"/>
        </w:rPr>
        <w:t>Международн</w:t>
      </w:r>
      <w:r w:rsidR="00263AC8">
        <w:rPr>
          <w:sz w:val="24"/>
          <w:szCs w:val="24"/>
        </w:rPr>
        <w:t>и</w:t>
      </w:r>
      <w:r w:rsidR="00F92E6A">
        <w:rPr>
          <w:sz w:val="24"/>
          <w:szCs w:val="24"/>
        </w:rPr>
        <w:t xml:space="preserve"> и националн</w:t>
      </w:r>
      <w:r w:rsidR="00263AC8">
        <w:rPr>
          <w:sz w:val="24"/>
          <w:szCs w:val="24"/>
        </w:rPr>
        <w:t>и</w:t>
      </w:r>
      <w:r w:rsidR="00F92E6A">
        <w:rPr>
          <w:sz w:val="24"/>
          <w:szCs w:val="24"/>
        </w:rPr>
        <w:t xml:space="preserve"> </w:t>
      </w:r>
      <w:r w:rsidR="00263AC8">
        <w:rPr>
          <w:sz w:val="24"/>
          <w:szCs w:val="24"/>
        </w:rPr>
        <w:t xml:space="preserve">регулации </w:t>
      </w:r>
      <w:r w:rsidR="000B757C">
        <w:rPr>
          <w:sz w:val="24"/>
          <w:szCs w:val="24"/>
        </w:rPr>
        <w:t>на</w:t>
      </w:r>
      <w:r w:rsidR="0006646D">
        <w:rPr>
          <w:sz w:val="24"/>
          <w:szCs w:val="24"/>
        </w:rPr>
        <w:t xml:space="preserve"> </w:t>
      </w:r>
      <w:r w:rsidR="00F92E6A">
        <w:rPr>
          <w:sz w:val="24"/>
          <w:szCs w:val="24"/>
        </w:rPr>
        <w:t>корабоплаването</w:t>
      </w:r>
      <w:r>
        <w:rPr>
          <w:sz w:val="24"/>
          <w:szCs w:val="24"/>
        </w:rPr>
        <w:t>”:</w:t>
      </w:r>
    </w:p>
    <w:p w:rsidR="004C3AD3" w:rsidRPr="004C3AD3" w:rsidRDefault="00AF7D2E" w:rsidP="004C3A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C3AD3" w:rsidRPr="004C3AD3">
        <w:rPr>
          <w:sz w:val="24"/>
          <w:szCs w:val="24"/>
        </w:rPr>
        <w:t xml:space="preserve"> организира и координира участието на агенцията в дейността на международните организации и специализираните структури на Европейския съюз в областта на осигуряване безопасността и сигурността на корабоплаването и опазването на околната среда от замърсяване от кораби, като: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4C3AD3">
        <w:rPr>
          <w:sz w:val="24"/>
          <w:szCs w:val="24"/>
        </w:rPr>
        <w:t xml:space="preserve">а) осъществява връзките на агенцията с международните организации и </w:t>
      </w:r>
      <w:r>
        <w:rPr>
          <w:sz w:val="24"/>
          <w:szCs w:val="24"/>
        </w:rPr>
        <w:t xml:space="preserve">специализираните </w:t>
      </w:r>
      <w:r w:rsidRPr="004C3AD3">
        <w:rPr>
          <w:sz w:val="24"/>
          <w:szCs w:val="24"/>
        </w:rPr>
        <w:t>структури на Европейския съюз;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4C3AD3">
        <w:rPr>
          <w:sz w:val="24"/>
          <w:szCs w:val="24"/>
        </w:rPr>
        <w:t>б) координира изготвянето на позиции за участие на агенцията в работата на специализираните международни организации и подготвя изпращането им за утвърждаване от Министерството на външните работи;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4C3AD3">
        <w:rPr>
          <w:sz w:val="24"/>
          <w:szCs w:val="24"/>
        </w:rPr>
        <w:t>в) методическ</w:t>
      </w:r>
      <w:r w:rsidR="00AF2721">
        <w:rPr>
          <w:sz w:val="24"/>
          <w:szCs w:val="24"/>
        </w:rPr>
        <w:t>и</w:t>
      </w:r>
      <w:r w:rsidRPr="004C3AD3">
        <w:rPr>
          <w:sz w:val="24"/>
          <w:szCs w:val="24"/>
        </w:rPr>
        <w:t xml:space="preserve"> по</w:t>
      </w:r>
      <w:r w:rsidR="00155E90">
        <w:rPr>
          <w:sz w:val="24"/>
          <w:szCs w:val="24"/>
        </w:rPr>
        <w:t>дпомага дирекциите по чл. 2</w:t>
      </w:r>
      <w:r w:rsidR="003053EA">
        <w:rPr>
          <w:sz w:val="24"/>
          <w:szCs w:val="24"/>
        </w:rPr>
        <w:t>1</w:t>
      </w:r>
      <w:r w:rsidR="00155E90">
        <w:rPr>
          <w:sz w:val="24"/>
          <w:szCs w:val="24"/>
        </w:rPr>
        <w:t>, ал. 1 и главна дирекция</w:t>
      </w:r>
      <w:r w:rsidRPr="004C3AD3">
        <w:rPr>
          <w:sz w:val="24"/>
          <w:szCs w:val="24"/>
        </w:rPr>
        <w:t xml:space="preserve"> </w:t>
      </w:r>
      <w:r w:rsidR="00F8181E">
        <w:rPr>
          <w:sz w:val="24"/>
          <w:szCs w:val="24"/>
        </w:rPr>
        <w:t>„</w:t>
      </w:r>
      <w:proofErr w:type="spellStart"/>
      <w:r w:rsidR="00F8181E">
        <w:rPr>
          <w:sz w:val="24"/>
          <w:szCs w:val="24"/>
        </w:rPr>
        <w:t>Аврийно</w:t>
      </w:r>
      <w:proofErr w:type="spellEnd"/>
      <w:r w:rsidR="00F8181E">
        <w:rPr>
          <w:sz w:val="24"/>
          <w:szCs w:val="24"/>
        </w:rPr>
        <w:t xml:space="preserve">-спасителна дейност” </w:t>
      </w:r>
      <w:r w:rsidRPr="004C3AD3">
        <w:rPr>
          <w:sz w:val="24"/>
          <w:szCs w:val="24"/>
        </w:rPr>
        <w:t xml:space="preserve">при прилагане правото на Европейския съюз и международните договори, по които Република България е страна, </w:t>
      </w:r>
      <w:r>
        <w:rPr>
          <w:sz w:val="24"/>
          <w:szCs w:val="24"/>
        </w:rPr>
        <w:t>в областта на корабоплаването</w:t>
      </w:r>
      <w:r w:rsidRPr="004C3AD3">
        <w:rPr>
          <w:sz w:val="24"/>
          <w:szCs w:val="24"/>
        </w:rPr>
        <w:t>;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4C3AD3">
        <w:rPr>
          <w:sz w:val="24"/>
          <w:szCs w:val="24"/>
        </w:rPr>
        <w:t>г) разработва проекти на международни договори и прави предложения до министъра на транспорта, информационните технологии и съобщенията за сключване, присъединяване, ратифициране, денонсиране и изменяне на международни договори в областта на безопасността и сигурността на корабоплаването и опазването на околната среда от замърсяване от кораби и за членство и участие в специализирани международни организации и инициативи;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4C3AD3">
        <w:rPr>
          <w:sz w:val="24"/>
          <w:szCs w:val="24"/>
        </w:rPr>
        <w:t xml:space="preserve">д) осъществява дейността по изготвяне на проекти на нормативни актове за въвеждане в националното законодателство </w:t>
      </w:r>
      <w:r w:rsidR="00641C3F">
        <w:rPr>
          <w:sz w:val="24"/>
          <w:szCs w:val="24"/>
        </w:rPr>
        <w:t xml:space="preserve">на </w:t>
      </w:r>
      <w:r w:rsidRPr="004C3AD3">
        <w:rPr>
          <w:sz w:val="24"/>
          <w:szCs w:val="24"/>
        </w:rPr>
        <w:t>изискванията на правото на Европейския съюз и на международните договори</w:t>
      </w:r>
      <w:r w:rsidR="00641C3F">
        <w:rPr>
          <w:sz w:val="24"/>
          <w:szCs w:val="24"/>
        </w:rPr>
        <w:t>, по които Република България е страна,</w:t>
      </w:r>
      <w:r w:rsidRPr="004C3AD3">
        <w:rPr>
          <w:sz w:val="24"/>
          <w:szCs w:val="24"/>
        </w:rPr>
        <w:t xml:space="preserve"> в областта на осигуряване безопасността и сигурността на корабоплаването и опазването на околната среда от замърсяване от кораби;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4C3AD3">
        <w:rPr>
          <w:sz w:val="24"/>
          <w:szCs w:val="24"/>
        </w:rPr>
        <w:t>2. води международна</w:t>
      </w:r>
      <w:r w:rsidR="00DD4941">
        <w:rPr>
          <w:sz w:val="24"/>
          <w:szCs w:val="24"/>
        </w:rPr>
        <w:t>та</w:t>
      </w:r>
      <w:r w:rsidRPr="004C3AD3">
        <w:rPr>
          <w:sz w:val="24"/>
          <w:szCs w:val="24"/>
        </w:rPr>
        <w:t xml:space="preserve"> кореспонденция и подпомага изпълнителния директор при </w:t>
      </w:r>
      <w:r w:rsidRPr="004C3AD3">
        <w:rPr>
          <w:sz w:val="24"/>
          <w:szCs w:val="24"/>
        </w:rPr>
        <w:lastRenderedPageBreak/>
        <w:t>организирането и провеждането на международни срещи;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4C3AD3">
        <w:rPr>
          <w:sz w:val="24"/>
          <w:szCs w:val="24"/>
        </w:rPr>
        <w:t>3. координира и осъществява двустранното сътрудничество и връзки на агенцията;</w:t>
      </w:r>
    </w:p>
    <w:p w:rsidR="004C3AD3" w:rsidRPr="004C3AD3" w:rsidRDefault="00DD4941" w:rsidP="004C3A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C3AD3" w:rsidRPr="004C3AD3">
        <w:rPr>
          <w:sz w:val="24"/>
          <w:szCs w:val="24"/>
        </w:rPr>
        <w:t xml:space="preserve">. подпомага изпълнителния директор при изготвянето на доклада по чл. </w:t>
      </w:r>
      <w:r w:rsidR="003053EA">
        <w:rPr>
          <w:sz w:val="24"/>
          <w:szCs w:val="24"/>
        </w:rPr>
        <w:t>10</w:t>
      </w:r>
      <w:r w:rsidR="004C3AD3" w:rsidRPr="004C3AD3">
        <w:rPr>
          <w:sz w:val="24"/>
          <w:szCs w:val="24"/>
        </w:rPr>
        <w:t xml:space="preserve">, ал. 1, </w:t>
      </w:r>
      <w:r>
        <w:rPr>
          <w:sz w:val="24"/>
          <w:szCs w:val="24"/>
        </w:rPr>
        <w:t xml:space="preserve">      </w:t>
      </w:r>
      <w:r w:rsidR="004C3AD3" w:rsidRPr="004C3AD3">
        <w:rPr>
          <w:sz w:val="24"/>
          <w:szCs w:val="24"/>
        </w:rPr>
        <w:t xml:space="preserve">т. </w:t>
      </w:r>
      <w:r w:rsidR="005A0DAE">
        <w:rPr>
          <w:sz w:val="24"/>
          <w:szCs w:val="24"/>
        </w:rPr>
        <w:t>2</w:t>
      </w:r>
      <w:r w:rsidR="002D4113">
        <w:rPr>
          <w:sz w:val="24"/>
          <w:szCs w:val="24"/>
        </w:rPr>
        <w:t>2</w:t>
      </w:r>
      <w:r w:rsidR="004C3AD3" w:rsidRPr="004C3AD3">
        <w:rPr>
          <w:sz w:val="24"/>
          <w:szCs w:val="24"/>
        </w:rPr>
        <w:t>.</w:t>
      </w:r>
    </w:p>
    <w:p w:rsidR="004C3AD3" w:rsidRPr="004C3AD3" w:rsidRDefault="00DD4941" w:rsidP="004C3A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C3AD3" w:rsidRPr="004C3AD3">
        <w:rPr>
          <w:sz w:val="24"/>
          <w:szCs w:val="24"/>
        </w:rPr>
        <w:t>. разглежда и подготвя проектите на актове на изпълнителния директор на агенцията по постъпили жалби от: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4C3AD3">
        <w:rPr>
          <w:sz w:val="24"/>
          <w:szCs w:val="24"/>
        </w:rPr>
        <w:t>а) морски лица относно нарушения на изискванията на Морската трудова конвенция, 2006 г., на Международната организация на труда за условията на труд и живот на борда на кораба;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6B3A6A">
        <w:rPr>
          <w:sz w:val="24"/>
          <w:szCs w:val="24"/>
        </w:rPr>
        <w:t xml:space="preserve">б) пътници, подадени </w:t>
      </w:r>
      <w:r w:rsidR="00DD4941" w:rsidRPr="006B3A6A">
        <w:rPr>
          <w:sz w:val="24"/>
          <w:szCs w:val="24"/>
        </w:rPr>
        <w:t xml:space="preserve">в съответствие с чл. 25, параграф 3 от Регламент (ЕС)              № 1177/2010 на Европейския парламент и на Съвета от 24 ноември 2010 г. относно правата на пътниците, пътуващи по море или по вътрешни водни пътища, и за изменение на Регламент (ЕО) № 2006/2004, когато имат за предмет действие или бездействие на превозвач или на лице, на което той е поверил изпълнението на някое от задълженията си по </w:t>
      </w:r>
      <w:r w:rsidR="00844B69">
        <w:rPr>
          <w:sz w:val="24"/>
          <w:szCs w:val="24"/>
        </w:rPr>
        <w:t>р</w:t>
      </w:r>
      <w:r w:rsidR="00DD4941" w:rsidRPr="006B3A6A">
        <w:rPr>
          <w:sz w:val="24"/>
          <w:szCs w:val="24"/>
        </w:rPr>
        <w:t>егламента;</w:t>
      </w:r>
    </w:p>
    <w:p w:rsidR="004C3AD3" w:rsidRPr="004C3AD3" w:rsidRDefault="00DD4941" w:rsidP="004C3A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C3AD3" w:rsidRPr="004C3AD3">
        <w:rPr>
          <w:sz w:val="24"/>
          <w:szCs w:val="24"/>
        </w:rPr>
        <w:t xml:space="preserve">. </w:t>
      </w:r>
      <w:r w:rsidR="00AC4D3B">
        <w:rPr>
          <w:sz w:val="24"/>
          <w:szCs w:val="24"/>
        </w:rPr>
        <w:t xml:space="preserve">методически подпомага </w:t>
      </w:r>
      <w:r w:rsidR="004C3AD3" w:rsidRPr="004C3AD3">
        <w:rPr>
          <w:sz w:val="24"/>
          <w:szCs w:val="24"/>
        </w:rPr>
        <w:t>дейността на дирекции</w:t>
      </w:r>
      <w:r>
        <w:rPr>
          <w:sz w:val="24"/>
          <w:szCs w:val="24"/>
        </w:rPr>
        <w:t>те по чл. 2</w:t>
      </w:r>
      <w:r w:rsidR="003053EA">
        <w:rPr>
          <w:sz w:val="24"/>
          <w:szCs w:val="24"/>
        </w:rPr>
        <w:t>1</w:t>
      </w:r>
      <w:r>
        <w:rPr>
          <w:sz w:val="24"/>
          <w:szCs w:val="24"/>
        </w:rPr>
        <w:t>, ал. 1</w:t>
      </w:r>
      <w:r w:rsidR="004C3AD3" w:rsidRPr="004C3AD3">
        <w:rPr>
          <w:sz w:val="24"/>
          <w:szCs w:val="24"/>
        </w:rPr>
        <w:t xml:space="preserve"> </w:t>
      </w:r>
      <w:r w:rsidR="00AC4D3B">
        <w:rPr>
          <w:sz w:val="24"/>
          <w:szCs w:val="24"/>
        </w:rPr>
        <w:t>при</w:t>
      </w:r>
      <w:r w:rsidR="004C3AD3" w:rsidRPr="004C3AD3">
        <w:rPr>
          <w:sz w:val="24"/>
          <w:szCs w:val="24"/>
        </w:rPr>
        <w:t xml:space="preserve"> изпълнение на </w:t>
      </w:r>
      <w:r w:rsidR="00AC4D3B" w:rsidRPr="004C3AD3">
        <w:rPr>
          <w:sz w:val="24"/>
          <w:szCs w:val="24"/>
        </w:rPr>
        <w:t>задължения</w:t>
      </w:r>
      <w:r w:rsidR="00AC4D3B">
        <w:rPr>
          <w:sz w:val="24"/>
          <w:szCs w:val="24"/>
        </w:rPr>
        <w:t>та</w:t>
      </w:r>
      <w:r w:rsidR="00AC4D3B" w:rsidRPr="004C3AD3">
        <w:rPr>
          <w:sz w:val="24"/>
          <w:szCs w:val="24"/>
        </w:rPr>
        <w:t xml:space="preserve"> в областта на квалификацията на морските лица, контрола върху безопасността и сигурността на корабоплаването</w:t>
      </w:r>
      <w:r w:rsidR="00AC4D3B">
        <w:rPr>
          <w:sz w:val="24"/>
          <w:szCs w:val="24"/>
        </w:rPr>
        <w:t xml:space="preserve"> и</w:t>
      </w:r>
      <w:r w:rsidR="00AC4D3B" w:rsidRPr="004C3AD3">
        <w:rPr>
          <w:sz w:val="24"/>
          <w:szCs w:val="24"/>
        </w:rPr>
        <w:t xml:space="preserve"> опазването на околната среда от замърсяване от кораби</w:t>
      </w:r>
      <w:r w:rsidR="00AC4D3B">
        <w:rPr>
          <w:sz w:val="24"/>
          <w:szCs w:val="24"/>
        </w:rPr>
        <w:t>,</w:t>
      </w:r>
      <w:r w:rsidR="00AC4D3B" w:rsidRPr="004C3AD3">
        <w:rPr>
          <w:sz w:val="24"/>
          <w:szCs w:val="24"/>
        </w:rPr>
        <w:t xml:space="preserve"> </w:t>
      </w:r>
      <w:r w:rsidR="004C3AD3" w:rsidRPr="004C3AD3">
        <w:rPr>
          <w:sz w:val="24"/>
          <w:szCs w:val="24"/>
        </w:rPr>
        <w:t>произтичащи от членството на Република България в Европейския съюз и в специализираните международни организации;</w:t>
      </w:r>
    </w:p>
    <w:p w:rsidR="004C3AD3" w:rsidRPr="004C3AD3" w:rsidRDefault="00577B8A" w:rsidP="004C3A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C3AD3" w:rsidRPr="004C3A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C3AD3" w:rsidRPr="004C3AD3">
        <w:rPr>
          <w:sz w:val="24"/>
          <w:szCs w:val="24"/>
        </w:rPr>
        <w:t>извършва постоянно наблюдение и анализ на дейността на организации, упълномощени да извършват прегледи и проверки от името на агенцията, и при необходимост предлага коригиращи действия;</w:t>
      </w:r>
    </w:p>
    <w:p w:rsidR="004C3AD3" w:rsidRPr="004C3AD3" w:rsidRDefault="004C3AD3" w:rsidP="004C3AD3">
      <w:pPr>
        <w:ind w:firstLine="709"/>
        <w:jc w:val="both"/>
        <w:rPr>
          <w:sz w:val="24"/>
          <w:szCs w:val="24"/>
        </w:rPr>
      </w:pPr>
      <w:r w:rsidRPr="004C3AD3">
        <w:rPr>
          <w:sz w:val="24"/>
          <w:szCs w:val="24"/>
        </w:rPr>
        <w:t>8. организационно</w:t>
      </w:r>
      <w:r w:rsidR="00577B8A">
        <w:rPr>
          <w:sz w:val="24"/>
          <w:szCs w:val="24"/>
        </w:rPr>
        <w:t xml:space="preserve"> и </w:t>
      </w:r>
      <w:r w:rsidRPr="004C3AD3">
        <w:rPr>
          <w:sz w:val="24"/>
          <w:szCs w:val="24"/>
        </w:rPr>
        <w:t>техническ</w:t>
      </w:r>
      <w:r w:rsidR="00577B8A">
        <w:rPr>
          <w:sz w:val="24"/>
          <w:szCs w:val="24"/>
        </w:rPr>
        <w:t>и</w:t>
      </w:r>
      <w:r w:rsidRPr="004C3AD3">
        <w:rPr>
          <w:sz w:val="24"/>
          <w:szCs w:val="24"/>
        </w:rPr>
        <w:t xml:space="preserve"> осигурява дейността на фонд </w:t>
      </w:r>
      <w:r w:rsidR="00C83791">
        <w:rPr>
          <w:sz w:val="24"/>
          <w:szCs w:val="24"/>
        </w:rPr>
        <w:t>„</w:t>
      </w:r>
      <w:r w:rsidRPr="004C3AD3">
        <w:rPr>
          <w:sz w:val="24"/>
          <w:szCs w:val="24"/>
        </w:rPr>
        <w:t>Вътрешни водни пътища</w:t>
      </w:r>
      <w:r w:rsidR="00C83791">
        <w:rPr>
          <w:sz w:val="24"/>
          <w:szCs w:val="24"/>
        </w:rPr>
        <w:t>”</w:t>
      </w:r>
      <w:r w:rsidRPr="004C3AD3">
        <w:rPr>
          <w:sz w:val="24"/>
          <w:szCs w:val="24"/>
        </w:rPr>
        <w:t>;</w:t>
      </w:r>
    </w:p>
    <w:p w:rsidR="00395DBE" w:rsidRDefault="00AE1DC9" w:rsidP="002A2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C3AD3" w:rsidRPr="004C3AD3">
        <w:rPr>
          <w:sz w:val="24"/>
          <w:szCs w:val="24"/>
        </w:rPr>
        <w:t>. поддържа в актуален вид базата данни по чл. 372а, ал. 1 от КТК и отговаря за своевременното публикуване на информацията на интернет страницата на агенцията</w:t>
      </w:r>
      <w:r w:rsidR="00395DBE">
        <w:rPr>
          <w:sz w:val="24"/>
          <w:szCs w:val="24"/>
        </w:rPr>
        <w:t>;</w:t>
      </w:r>
    </w:p>
    <w:p w:rsidR="001C0A4C" w:rsidRPr="00187BEF" w:rsidRDefault="001C0A4C" w:rsidP="001C0A4C">
      <w:pPr>
        <w:ind w:firstLine="709"/>
        <w:jc w:val="both"/>
        <w:rPr>
          <w:sz w:val="24"/>
          <w:szCs w:val="24"/>
        </w:rPr>
      </w:pPr>
      <w:r w:rsidRPr="004C61DB">
        <w:rPr>
          <w:sz w:val="24"/>
          <w:szCs w:val="24"/>
        </w:rPr>
        <w:t>1</w:t>
      </w:r>
      <w:r w:rsidR="00C135EA" w:rsidRPr="004C61DB">
        <w:rPr>
          <w:sz w:val="24"/>
          <w:szCs w:val="24"/>
        </w:rPr>
        <w:t>0</w:t>
      </w:r>
      <w:r w:rsidRPr="004C61DB">
        <w:rPr>
          <w:sz w:val="24"/>
          <w:szCs w:val="24"/>
        </w:rPr>
        <w:t>. осъществява дейността по подпомагане на министъра на транспорта, информационните технологии и съобщенията във връзка с изготвянето и представянето на Европейската комисия на информация и доклади</w:t>
      </w:r>
      <w:r w:rsidR="00C135EA" w:rsidRPr="004C61DB">
        <w:rPr>
          <w:sz w:val="24"/>
          <w:szCs w:val="24"/>
        </w:rPr>
        <w:t xml:space="preserve"> относно прилагане на право</w:t>
      </w:r>
      <w:r w:rsidR="00844B69">
        <w:rPr>
          <w:sz w:val="24"/>
          <w:szCs w:val="24"/>
        </w:rPr>
        <w:t>то</w:t>
      </w:r>
      <w:r w:rsidR="00C135EA" w:rsidRPr="004C61DB">
        <w:rPr>
          <w:sz w:val="24"/>
          <w:szCs w:val="24"/>
        </w:rPr>
        <w:t xml:space="preserve"> на</w:t>
      </w:r>
      <w:r w:rsidR="00C135EA">
        <w:rPr>
          <w:sz w:val="24"/>
          <w:szCs w:val="24"/>
        </w:rPr>
        <w:t xml:space="preserve"> Европейския съюз в областта на сигурността и безопасността на корабоплаването, опазването на околната среда от замърсяване от кораби</w:t>
      </w:r>
      <w:r w:rsidRPr="00B531D7">
        <w:rPr>
          <w:sz w:val="24"/>
          <w:szCs w:val="24"/>
        </w:rPr>
        <w:t xml:space="preserve"> </w:t>
      </w:r>
      <w:r w:rsidR="00C135EA">
        <w:rPr>
          <w:sz w:val="24"/>
          <w:szCs w:val="24"/>
        </w:rPr>
        <w:t>и нормите за подготовка и освидетелстване на морските лица</w:t>
      </w:r>
      <w:r w:rsidR="004C61DB">
        <w:rPr>
          <w:sz w:val="24"/>
          <w:szCs w:val="24"/>
        </w:rPr>
        <w:t>.</w:t>
      </w:r>
    </w:p>
    <w:p w:rsidR="00AF7D2E" w:rsidRDefault="00AF7D2E" w:rsidP="002109DE">
      <w:pPr>
        <w:ind w:firstLine="709"/>
        <w:jc w:val="both"/>
        <w:rPr>
          <w:sz w:val="24"/>
          <w:szCs w:val="24"/>
        </w:rPr>
      </w:pPr>
    </w:p>
    <w:p w:rsidR="00AF7D2E" w:rsidRPr="001B3447" w:rsidRDefault="00AF7D2E" w:rsidP="00AF7D2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Чл. </w:t>
      </w:r>
      <w:r w:rsidR="004C61D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r w:rsidRPr="002D331E">
        <w:rPr>
          <w:sz w:val="24"/>
          <w:szCs w:val="24"/>
        </w:rPr>
        <w:t xml:space="preserve"> </w:t>
      </w:r>
      <w:r w:rsidRPr="001B3447">
        <w:rPr>
          <w:sz w:val="24"/>
          <w:szCs w:val="24"/>
        </w:rPr>
        <w:t>Дирекци</w:t>
      </w:r>
      <w:r>
        <w:rPr>
          <w:sz w:val="24"/>
          <w:szCs w:val="24"/>
        </w:rPr>
        <w:t>я „Пристанища</w:t>
      </w:r>
      <w:r w:rsidR="00ED1CF6">
        <w:rPr>
          <w:sz w:val="24"/>
          <w:szCs w:val="24"/>
        </w:rPr>
        <w:t xml:space="preserve"> и пристанищни услуги</w:t>
      </w:r>
      <w:r>
        <w:rPr>
          <w:sz w:val="24"/>
          <w:szCs w:val="24"/>
        </w:rPr>
        <w:t>”:</w:t>
      </w:r>
    </w:p>
    <w:p w:rsidR="00AF7D2E" w:rsidRPr="00993422" w:rsidRDefault="00AF7D2E" w:rsidP="00AF7D2E">
      <w:pPr>
        <w:ind w:firstLine="709"/>
        <w:jc w:val="both"/>
        <w:rPr>
          <w:sz w:val="24"/>
          <w:szCs w:val="24"/>
        </w:rPr>
      </w:pPr>
      <w:r w:rsidRPr="00DB5D66">
        <w:rPr>
          <w:sz w:val="24"/>
          <w:szCs w:val="24"/>
        </w:rPr>
        <w:t xml:space="preserve">1. координира дейността на </w:t>
      </w:r>
      <w:r>
        <w:rPr>
          <w:sz w:val="24"/>
          <w:szCs w:val="24"/>
        </w:rPr>
        <w:t xml:space="preserve">съответните структурни звена в </w:t>
      </w:r>
      <w:r w:rsidRPr="00DB5D66">
        <w:rPr>
          <w:sz w:val="24"/>
          <w:szCs w:val="24"/>
        </w:rPr>
        <w:t>дирекции</w:t>
      </w:r>
      <w:r>
        <w:rPr>
          <w:sz w:val="24"/>
          <w:szCs w:val="24"/>
        </w:rPr>
        <w:t>те</w:t>
      </w:r>
      <w:r w:rsidRPr="00DB5D66">
        <w:rPr>
          <w:sz w:val="24"/>
          <w:szCs w:val="24"/>
        </w:rPr>
        <w:t xml:space="preserve"> </w:t>
      </w:r>
      <w:r>
        <w:rPr>
          <w:sz w:val="24"/>
          <w:szCs w:val="24"/>
        </w:rPr>
        <w:t>по чл. 2</w:t>
      </w:r>
      <w:r w:rsidR="003053EA">
        <w:rPr>
          <w:sz w:val="24"/>
          <w:szCs w:val="24"/>
        </w:rPr>
        <w:t>1</w:t>
      </w:r>
      <w:r>
        <w:rPr>
          <w:sz w:val="24"/>
          <w:szCs w:val="24"/>
        </w:rPr>
        <w:t>,        ал. 1</w:t>
      </w:r>
      <w:r w:rsidRPr="00DB5D66">
        <w:rPr>
          <w:sz w:val="24"/>
          <w:szCs w:val="24"/>
        </w:rPr>
        <w:t xml:space="preserve"> за изпълнение на произтичащите от членството на Република България в Европейския съюз и в специализираните международни организации задължения в областта на </w:t>
      </w:r>
      <w:r w:rsidRPr="00993422">
        <w:rPr>
          <w:sz w:val="24"/>
          <w:szCs w:val="24"/>
        </w:rPr>
        <w:t>пристанищата;</w:t>
      </w:r>
    </w:p>
    <w:p w:rsidR="00AF7D2E" w:rsidRPr="00A11746" w:rsidRDefault="00AF7D2E" w:rsidP="00AF7D2E">
      <w:pPr>
        <w:ind w:firstLine="709"/>
        <w:jc w:val="both"/>
        <w:rPr>
          <w:sz w:val="24"/>
          <w:szCs w:val="24"/>
        </w:rPr>
      </w:pPr>
      <w:r w:rsidRPr="00993422">
        <w:rPr>
          <w:sz w:val="24"/>
          <w:szCs w:val="24"/>
        </w:rPr>
        <w:t xml:space="preserve">2. изготвя проекти на нормативни актове за въвеждане в националното </w:t>
      </w:r>
      <w:r w:rsidRPr="004C61DB">
        <w:rPr>
          <w:sz w:val="24"/>
          <w:szCs w:val="24"/>
        </w:rPr>
        <w:t>законодателство изискванията на правото на Европейския съюз и на международните</w:t>
      </w:r>
      <w:r w:rsidRPr="00993422">
        <w:rPr>
          <w:sz w:val="24"/>
          <w:szCs w:val="24"/>
        </w:rPr>
        <w:t xml:space="preserve"> договори</w:t>
      </w:r>
      <w:r>
        <w:rPr>
          <w:sz w:val="24"/>
          <w:szCs w:val="24"/>
        </w:rPr>
        <w:t>, по които Република България е страна,</w:t>
      </w:r>
      <w:r w:rsidRPr="00993422">
        <w:rPr>
          <w:sz w:val="24"/>
          <w:szCs w:val="24"/>
        </w:rPr>
        <w:t xml:space="preserve"> в </w:t>
      </w:r>
      <w:r w:rsidRPr="00A11746">
        <w:rPr>
          <w:sz w:val="24"/>
          <w:szCs w:val="24"/>
        </w:rPr>
        <w:t>областта на пристанищата;</w:t>
      </w:r>
    </w:p>
    <w:p w:rsidR="00AF7D2E" w:rsidRPr="00A11746" w:rsidRDefault="00AF7D2E" w:rsidP="00AF7D2E">
      <w:pPr>
        <w:ind w:firstLine="709"/>
        <w:jc w:val="both"/>
        <w:rPr>
          <w:sz w:val="24"/>
          <w:szCs w:val="24"/>
        </w:rPr>
      </w:pPr>
      <w:r w:rsidRPr="00A11746">
        <w:rPr>
          <w:sz w:val="24"/>
          <w:szCs w:val="24"/>
        </w:rPr>
        <w:t>3. организира и координира участието на агенцията в дейността на международните организации и специализираните структури на Европейския съюз в областта на пристанищата, като:</w:t>
      </w:r>
    </w:p>
    <w:p w:rsidR="00AF7D2E" w:rsidRPr="00A11746" w:rsidRDefault="00AF7D2E" w:rsidP="00AF7D2E">
      <w:pPr>
        <w:ind w:firstLine="709"/>
        <w:jc w:val="both"/>
        <w:rPr>
          <w:sz w:val="24"/>
          <w:szCs w:val="24"/>
        </w:rPr>
      </w:pPr>
      <w:r w:rsidRPr="00A11746">
        <w:rPr>
          <w:sz w:val="24"/>
          <w:szCs w:val="24"/>
        </w:rPr>
        <w:t>а) осъществява връзките на агенцията с</w:t>
      </w:r>
      <w:r w:rsidR="00292D0D">
        <w:rPr>
          <w:sz w:val="24"/>
          <w:szCs w:val="24"/>
        </w:rPr>
        <w:t>ъс съответните</w:t>
      </w:r>
      <w:r w:rsidRPr="00A11746">
        <w:rPr>
          <w:sz w:val="24"/>
          <w:szCs w:val="24"/>
        </w:rPr>
        <w:t xml:space="preserve"> международни организации и </w:t>
      </w:r>
      <w:r w:rsidR="00292D0D">
        <w:rPr>
          <w:sz w:val="24"/>
          <w:szCs w:val="24"/>
        </w:rPr>
        <w:t xml:space="preserve">специализирани </w:t>
      </w:r>
      <w:r w:rsidRPr="00A11746">
        <w:rPr>
          <w:sz w:val="24"/>
          <w:szCs w:val="24"/>
        </w:rPr>
        <w:t>структури на Европейския съюз;</w:t>
      </w:r>
    </w:p>
    <w:p w:rsidR="00AF7D2E" w:rsidRPr="00A11746" w:rsidRDefault="00AF7D2E" w:rsidP="00AF7D2E">
      <w:pPr>
        <w:ind w:firstLine="709"/>
        <w:jc w:val="both"/>
        <w:rPr>
          <w:sz w:val="24"/>
          <w:szCs w:val="24"/>
        </w:rPr>
      </w:pPr>
      <w:r w:rsidRPr="00A11746">
        <w:rPr>
          <w:sz w:val="24"/>
          <w:szCs w:val="24"/>
        </w:rPr>
        <w:t>б) координира изготвянето на позиции за участие на агенцията в работата на международни</w:t>
      </w:r>
      <w:r w:rsidR="00292D0D">
        <w:rPr>
          <w:sz w:val="24"/>
          <w:szCs w:val="24"/>
        </w:rPr>
        <w:t>те</w:t>
      </w:r>
      <w:r w:rsidRPr="00A11746">
        <w:rPr>
          <w:sz w:val="24"/>
          <w:szCs w:val="24"/>
        </w:rPr>
        <w:t xml:space="preserve"> организации </w:t>
      </w:r>
      <w:r w:rsidR="00292D0D" w:rsidRPr="00A11746">
        <w:rPr>
          <w:sz w:val="24"/>
          <w:szCs w:val="24"/>
        </w:rPr>
        <w:t xml:space="preserve">в областта на пристанищата </w:t>
      </w:r>
      <w:r w:rsidRPr="00A11746">
        <w:rPr>
          <w:sz w:val="24"/>
          <w:szCs w:val="24"/>
        </w:rPr>
        <w:t>и подготвя изпращането им за утвърждаване от Министерството на външните работи;</w:t>
      </w:r>
    </w:p>
    <w:p w:rsidR="00AF7D2E" w:rsidRPr="00037117" w:rsidRDefault="00AF7D2E" w:rsidP="00AF7D2E">
      <w:pPr>
        <w:ind w:firstLine="709"/>
        <w:jc w:val="both"/>
        <w:rPr>
          <w:sz w:val="24"/>
          <w:szCs w:val="24"/>
        </w:rPr>
      </w:pPr>
      <w:r w:rsidRPr="00A11746">
        <w:rPr>
          <w:sz w:val="24"/>
          <w:szCs w:val="24"/>
        </w:rPr>
        <w:t xml:space="preserve">в) организира и координира дейността по изпълнението на решенията и препоръките </w:t>
      </w:r>
      <w:r w:rsidRPr="00037117">
        <w:rPr>
          <w:sz w:val="24"/>
          <w:szCs w:val="24"/>
        </w:rPr>
        <w:t>на международните организации и специализираните структури на Европейския съюз, отнасящи се до пристанищата;</w:t>
      </w:r>
    </w:p>
    <w:p w:rsidR="00AF7D2E" w:rsidRPr="00037117" w:rsidRDefault="00AF7D2E" w:rsidP="00AF7D2E">
      <w:pPr>
        <w:ind w:firstLine="709"/>
        <w:jc w:val="both"/>
        <w:rPr>
          <w:sz w:val="24"/>
          <w:szCs w:val="24"/>
        </w:rPr>
      </w:pPr>
      <w:r w:rsidRPr="00037117">
        <w:rPr>
          <w:sz w:val="24"/>
          <w:szCs w:val="24"/>
        </w:rPr>
        <w:lastRenderedPageBreak/>
        <w:t xml:space="preserve">г) подготвя мотивирани предложения до министъра на транспорта, информационните технологии и съобщенията за членство и участие в специализирани международни организации и инициативи в областта на </w:t>
      </w:r>
      <w:r>
        <w:rPr>
          <w:sz w:val="24"/>
          <w:szCs w:val="24"/>
        </w:rPr>
        <w:t xml:space="preserve">интегрираната морска политика, морското пространствено планиране и </w:t>
      </w:r>
      <w:r w:rsidRPr="00037117">
        <w:rPr>
          <w:sz w:val="24"/>
          <w:szCs w:val="24"/>
        </w:rPr>
        <w:t>пристанищата;</w:t>
      </w:r>
    </w:p>
    <w:p w:rsidR="00AF7D2E" w:rsidRPr="00187BEF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66375">
        <w:rPr>
          <w:sz w:val="24"/>
          <w:szCs w:val="24"/>
        </w:rPr>
        <w:t xml:space="preserve">. анализира постъпилите заявления на инвестиционни инициативи за изграждане на нови или разширение на съществуващи пристанища за обществен транспорт и изготвя мотивирани становища относно съответствието им с документите по чл. 112а, ал. 1 </w:t>
      </w:r>
      <w:r w:rsidR="00A44F77">
        <w:rPr>
          <w:sz w:val="24"/>
          <w:szCs w:val="24"/>
        </w:rPr>
        <w:t xml:space="preserve">от </w:t>
      </w:r>
      <w:r w:rsidRPr="00166375">
        <w:rPr>
          <w:sz w:val="24"/>
          <w:szCs w:val="24"/>
        </w:rPr>
        <w:t>ЗМПВВППРБ, както и относно възможността за влагане на необходимите за реализацията им публични инвестиции;</w:t>
      </w:r>
    </w:p>
    <w:p w:rsidR="00AF7D2E" w:rsidRPr="00187BEF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187BEF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 и технически осигурява дейността по разглеждане, приемане и одобряване на генералните планове на пристанищата за обществен транспорт;</w:t>
      </w:r>
    </w:p>
    <w:p w:rsidR="00AF7D2E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5C14">
        <w:rPr>
          <w:sz w:val="24"/>
          <w:szCs w:val="24"/>
        </w:rPr>
        <w:t xml:space="preserve">. </w:t>
      </w:r>
      <w:r w:rsidRPr="00ED7C34">
        <w:rPr>
          <w:sz w:val="24"/>
          <w:szCs w:val="24"/>
        </w:rPr>
        <w:t>изготвя мотивирани</w:t>
      </w:r>
      <w:r w:rsidRPr="00CB5C14">
        <w:rPr>
          <w:sz w:val="24"/>
          <w:szCs w:val="24"/>
        </w:rPr>
        <w:t xml:space="preserve"> становища </w:t>
      </w:r>
      <w:r w:rsidRPr="00ED7C34">
        <w:rPr>
          <w:sz w:val="24"/>
          <w:szCs w:val="24"/>
        </w:rPr>
        <w:t>до министъра на транспорта,</w:t>
      </w:r>
      <w:r>
        <w:rPr>
          <w:sz w:val="24"/>
          <w:szCs w:val="24"/>
        </w:rPr>
        <w:t xml:space="preserve"> </w:t>
      </w:r>
      <w:r w:rsidRPr="007E01E2">
        <w:rPr>
          <w:sz w:val="24"/>
          <w:szCs w:val="24"/>
        </w:rPr>
        <w:t>информационните технологии и съобщенията</w:t>
      </w:r>
      <w:r>
        <w:rPr>
          <w:sz w:val="24"/>
          <w:szCs w:val="24"/>
        </w:rPr>
        <w:t xml:space="preserve"> </w:t>
      </w:r>
      <w:r w:rsidRPr="00CB5C14">
        <w:rPr>
          <w:sz w:val="24"/>
          <w:szCs w:val="24"/>
        </w:rPr>
        <w:t>по проекти на</w:t>
      </w:r>
      <w:r>
        <w:rPr>
          <w:sz w:val="24"/>
          <w:szCs w:val="24"/>
        </w:rPr>
        <w:t>:</w:t>
      </w:r>
    </w:p>
    <w:p w:rsidR="00AF7D2E" w:rsidRPr="00187BEF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CB5C14">
        <w:rPr>
          <w:sz w:val="24"/>
          <w:szCs w:val="24"/>
        </w:rPr>
        <w:t xml:space="preserve"> подробни устройствени планове, с които се прави отреждане на земни и водни участъци за строителство, както и на документацията за извършване на строителство по крайбрежието на Черно море и р. Дунав, във вътрешните </w:t>
      </w:r>
      <w:r>
        <w:rPr>
          <w:sz w:val="24"/>
          <w:szCs w:val="24"/>
        </w:rPr>
        <w:t xml:space="preserve">морски </w:t>
      </w:r>
      <w:r w:rsidRPr="00CB5C14">
        <w:rPr>
          <w:sz w:val="24"/>
          <w:szCs w:val="24"/>
        </w:rPr>
        <w:t>води и в териториалното море, както и в зоните на действие на средствата за навигационно осигуряване</w:t>
      </w:r>
      <w:r>
        <w:rPr>
          <w:sz w:val="24"/>
          <w:szCs w:val="24"/>
        </w:rPr>
        <w:t>,</w:t>
      </w:r>
      <w:r w:rsidRPr="007715FB">
        <w:rPr>
          <w:sz w:val="24"/>
          <w:szCs w:val="24"/>
        </w:rPr>
        <w:t xml:space="preserve"> </w:t>
      </w:r>
      <w:r>
        <w:rPr>
          <w:sz w:val="24"/>
          <w:szCs w:val="24"/>
        </w:rPr>
        <w:t>в т.ч. на проекти на подробни устройствени планове и на инвестиционни проекти за изграждане на нови или разширение, реконструкция или рехабилитация на съществуващ</w:t>
      </w:r>
      <w:r w:rsidRPr="007E01E2">
        <w:rPr>
          <w:sz w:val="24"/>
          <w:szCs w:val="24"/>
        </w:rPr>
        <w:t>и подводни линейни обекти на техническата инфраструктура</w:t>
      </w:r>
      <w:r w:rsidRPr="00CB5C14">
        <w:rPr>
          <w:sz w:val="24"/>
          <w:szCs w:val="24"/>
        </w:rPr>
        <w:t>;</w:t>
      </w:r>
    </w:p>
    <w:p w:rsidR="00AF7D2E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7E01E2">
        <w:rPr>
          <w:sz w:val="24"/>
          <w:szCs w:val="24"/>
        </w:rPr>
        <w:t xml:space="preserve"> подробни устройствени планове и инвестиционни проекти за изграждане на нови или разширение на съществуващи пристанища по чл. 107 – 109 </w:t>
      </w:r>
      <w:r w:rsidR="00A44F77">
        <w:rPr>
          <w:sz w:val="24"/>
          <w:szCs w:val="24"/>
        </w:rPr>
        <w:t xml:space="preserve">от </w:t>
      </w:r>
      <w:r w:rsidRPr="007E01E2">
        <w:rPr>
          <w:sz w:val="24"/>
          <w:szCs w:val="24"/>
        </w:rPr>
        <w:t>ЗМПВВППРБ</w:t>
      </w:r>
      <w:r>
        <w:rPr>
          <w:sz w:val="24"/>
          <w:szCs w:val="24"/>
        </w:rPr>
        <w:t xml:space="preserve"> и </w:t>
      </w:r>
      <w:r w:rsidRPr="007E01E2">
        <w:rPr>
          <w:sz w:val="24"/>
          <w:szCs w:val="24"/>
        </w:rPr>
        <w:t xml:space="preserve">специализирани пристанищни обекти по чл. 111а, ал. 1 и чл. 111б, ал. 1 </w:t>
      </w:r>
      <w:r w:rsidR="00A44F77">
        <w:rPr>
          <w:sz w:val="24"/>
          <w:szCs w:val="24"/>
        </w:rPr>
        <w:t xml:space="preserve">от </w:t>
      </w:r>
      <w:r w:rsidRPr="007E01E2">
        <w:rPr>
          <w:sz w:val="24"/>
          <w:szCs w:val="24"/>
        </w:rPr>
        <w:t>ЗМПВВППРБ</w:t>
      </w:r>
      <w:r>
        <w:rPr>
          <w:sz w:val="24"/>
          <w:szCs w:val="24"/>
        </w:rPr>
        <w:t>;</w:t>
      </w:r>
    </w:p>
    <w:p w:rsidR="00AF7D2E" w:rsidRPr="00187BEF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инвестиционни проекти за реконструкция или рехабилитация на </w:t>
      </w:r>
      <w:r w:rsidRPr="0043069A">
        <w:rPr>
          <w:sz w:val="24"/>
          <w:szCs w:val="24"/>
        </w:rPr>
        <w:t>цяло или на част от съществуващо пристанище</w:t>
      </w:r>
      <w:r>
        <w:rPr>
          <w:sz w:val="24"/>
          <w:szCs w:val="24"/>
        </w:rPr>
        <w:t xml:space="preserve"> или специализиран пристанищен обект</w:t>
      </w:r>
      <w:r w:rsidRPr="007E01E2">
        <w:rPr>
          <w:sz w:val="24"/>
          <w:szCs w:val="24"/>
        </w:rPr>
        <w:t>;</w:t>
      </w:r>
    </w:p>
    <w:p w:rsidR="00AF7D2E" w:rsidRPr="00CB5C14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B5C14">
        <w:rPr>
          <w:sz w:val="24"/>
          <w:szCs w:val="24"/>
        </w:rPr>
        <w:t xml:space="preserve">. </w:t>
      </w:r>
      <w:r w:rsidRPr="00ED7C34">
        <w:rPr>
          <w:sz w:val="24"/>
          <w:szCs w:val="24"/>
        </w:rPr>
        <w:t>изготвя мотивирани становища до министъра на транспорта,</w:t>
      </w:r>
      <w:r>
        <w:rPr>
          <w:sz w:val="24"/>
          <w:szCs w:val="24"/>
        </w:rPr>
        <w:t xml:space="preserve"> </w:t>
      </w:r>
      <w:r w:rsidRPr="007E01E2">
        <w:rPr>
          <w:sz w:val="24"/>
          <w:szCs w:val="24"/>
        </w:rPr>
        <w:t>информационните технологии и съобщенията</w:t>
      </w:r>
      <w:r>
        <w:rPr>
          <w:sz w:val="24"/>
          <w:szCs w:val="24"/>
        </w:rPr>
        <w:t xml:space="preserve"> относно даването на съгласие по чл. 52, ал. 2 от Закона за водите за издаване на разрешителни за ползване на повърхностни водни обекти – </w:t>
      </w:r>
      <w:r w:rsidRPr="00F9184B">
        <w:rPr>
          <w:sz w:val="24"/>
          <w:szCs w:val="24"/>
        </w:rPr>
        <w:t>части от река Дунав, вътрешните морски води или териториалното море</w:t>
      </w:r>
      <w:r w:rsidRPr="00CB5C14">
        <w:rPr>
          <w:sz w:val="24"/>
          <w:szCs w:val="24"/>
        </w:rPr>
        <w:t>;</w:t>
      </w:r>
    </w:p>
    <w:p w:rsidR="00AF7D2E" w:rsidRPr="00F94A44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B1723C">
        <w:rPr>
          <w:sz w:val="24"/>
          <w:szCs w:val="24"/>
        </w:rPr>
        <w:t>. методическ</w:t>
      </w:r>
      <w:r w:rsidR="00F21124">
        <w:rPr>
          <w:sz w:val="24"/>
          <w:szCs w:val="24"/>
        </w:rPr>
        <w:t>и</w:t>
      </w:r>
      <w:r w:rsidRPr="00B1723C">
        <w:rPr>
          <w:sz w:val="24"/>
          <w:szCs w:val="24"/>
        </w:rPr>
        <w:t xml:space="preserve"> по</w:t>
      </w:r>
      <w:r w:rsidR="00F21124">
        <w:rPr>
          <w:sz w:val="24"/>
          <w:szCs w:val="24"/>
        </w:rPr>
        <w:t>дпо</w:t>
      </w:r>
      <w:r w:rsidRPr="00B1723C">
        <w:rPr>
          <w:sz w:val="24"/>
          <w:szCs w:val="24"/>
        </w:rPr>
        <w:t>м</w:t>
      </w:r>
      <w:r w:rsidR="00F21124">
        <w:rPr>
          <w:sz w:val="24"/>
          <w:szCs w:val="24"/>
        </w:rPr>
        <w:t>ага</w:t>
      </w:r>
      <w:r w:rsidRPr="00B1723C">
        <w:rPr>
          <w:sz w:val="24"/>
          <w:szCs w:val="24"/>
        </w:rPr>
        <w:t xml:space="preserve"> съответните структурни звена в дирекциите по чл. 2</w:t>
      </w:r>
      <w:r w:rsidR="00FE059E">
        <w:rPr>
          <w:sz w:val="24"/>
          <w:szCs w:val="24"/>
        </w:rPr>
        <w:t>1</w:t>
      </w:r>
      <w:r w:rsidRPr="00B1723C">
        <w:rPr>
          <w:sz w:val="24"/>
          <w:szCs w:val="24"/>
        </w:rPr>
        <w:t xml:space="preserve">, ал. 1 </w:t>
      </w:r>
      <w:r w:rsidRPr="00F94A44">
        <w:rPr>
          <w:sz w:val="24"/>
          <w:szCs w:val="24"/>
        </w:rPr>
        <w:t>при осъществяване на</w:t>
      </w:r>
      <w:r w:rsidR="00F94A44">
        <w:rPr>
          <w:sz w:val="24"/>
          <w:szCs w:val="24"/>
        </w:rPr>
        <w:t xml:space="preserve"> дейността им по</w:t>
      </w:r>
      <w:r w:rsidRPr="00F94A44">
        <w:rPr>
          <w:sz w:val="24"/>
          <w:szCs w:val="24"/>
        </w:rPr>
        <w:t>:</w:t>
      </w:r>
    </w:p>
    <w:p w:rsidR="00AF7D2E" w:rsidRPr="00F94A44" w:rsidRDefault="00AF7D2E" w:rsidP="00AF7D2E">
      <w:pPr>
        <w:ind w:firstLine="709"/>
        <w:jc w:val="both"/>
        <w:rPr>
          <w:sz w:val="24"/>
          <w:szCs w:val="24"/>
        </w:rPr>
      </w:pPr>
      <w:r w:rsidRPr="00F94A44">
        <w:rPr>
          <w:sz w:val="24"/>
          <w:szCs w:val="24"/>
        </w:rPr>
        <w:t xml:space="preserve">а) контрол за </w:t>
      </w:r>
      <w:r w:rsidR="00F94A44" w:rsidRPr="00F94A44">
        <w:rPr>
          <w:sz w:val="24"/>
          <w:szCs w:val="24"/>
        </w:rPr>
        <w:t>изпълнение</w:t>
      </w:r>
      <w:r w:rsidRPr="00F94A44">
        <w:rPr>
          <w:sz w:val="24"/>
          <w:szCs w:val="24"/>
        </w:rPr>
        <w:t xml:space="preserve"> на изискванията за експлоатационна годност на пристанищата и на специализираните пристанищни обекти по чл. 111а, ал. 1 и чл. 111б, ал. 1 </w:t>
      </w:r>
      <w:r w:rsidR="00A44F77">
        <w:rPr>
          <w:sz w:val="24"/>
          <w:szCs w:val="24"/>
        </w:rPr>
        <w:t xml:space="preserve">от </w:t>
      </w:r>
      <w:r w:rsidRPr="00F94A44">
        <w:rPr>
          <w:sz w:val="24"/>
          <w:szCs w:val="24"/>
        </w:rPr>
        <w:t>ЗМПВВППРБ</w:t>
      </w:r>
      <w:r w:rsidR="00F94A44" w:rsidRPr="00F94A44">
        <w:rPr>
          <w:sz w:val="24"/>
          <w:szCs w:val="24"/>
        </w:rPr>
        <w:t xml:space="preserve"> и за извършване на пристанищни дейности и услуги</w:t>
      </w:r>
      <w:r w:rsidRPr="00F94A44">
        <w:rPr>
          <w:sz w:val="24"/>
          <w:szCs w:val="24"/>
        </w:rPr>
        <w:t>;</w:t>
      </w:r>
    </w:p>
    <w:p w:rsidR="00AF7D2E" w:rsidRPr="00F94A44" w:rsidRDefault="00F94A44" w:rsidP="00AF7D2E">
      <w:pPr>
        <w:ind w:firstLine="709"/>
        <w:jc w:val="both"/>
        <w:rPr>
          <w:sz w:val="24"/>
          <w:szCs w:val="24"/>
        </w:rPr>
      </w:pPr>
      <w:r w:rsidRPr="00F94A44">
        <w:rPr>
          <w:sz w:val="24"/>
          <w:szCs w:val="24"/>
        </w:rPr>
        <w:t>б</w:t>
      </w:r>
      <w:r w:rsidR="00AF7D2E" w:rsidRPr="00F94A44">
        <w:rPr>
          <w:sz w:val="24"/>
          <w:szCs w:val="24"/>
        </w:rPr>
        <w:t>) контрол</w:t>
      </w:r>
      <w:r w:rsidRPr="00F94A44">
        <w:rPr>
          <w:sz w:val="24"/>
          <w:szCs w:val="24"/>
        </w:rPr>
        <w:t xml:space="preserve"> по отношение</w:t>
      </w:r>
      <w:r w:rsidR="00AF7D2E" w:rsidRPr="00F94A44">
        <w:rPr>
          <w:sz w:val="24"/>
          <w:szCs w:val="24"/>
        </w:rPr>
        <w:t xml:space="preserve"> спазване</w:t>
      </w:r>
      <w:r w:rsidRPr="00F94A44">
        <w:rPr>
          <w:sz w:val="24"/>
          <w:szCs w:val="24"/>
        </w:rPr>
        <w:t>то</w:t>
      </w:r>
      <w:r w:rsidR="00AF7D2E" w:rsidRPr="00F94A44">
        <w:rPr>
          <w:sz w:val="24"/>
          <w:szCs w:val="24"/>
        </w:rPr>
        <w:t xml:space="preserve"> на изискванията за свободен достъп в пристанищата;</w:t>
      </w:r>
    </w:p>
    <w:p w:rsidR="00AF7D2E" w:rsidRPr="00F94A44" w:rsidRDefault="00F94A44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F7D2E" w:rsidRPr="00F94A44">
        <w:rPr>
          <w:sz w:val="24"/>
          <w:szCs w:val="24"/>
        </w:rPr>
        <w:t xml:space="preserve">) контрол </w:t>
      </w:r>
      <w:r w:rsidRPr="00F94A44">
        <w:rPr>
          <w:sz w:val="24"/>
          <w:szCs w:val="24"/>
        </w:rPr>
        <w:t>по отношение</w:t>
      </w:r>
      <w:r w:rsidR="00AF7D2E" w:rsidRPr="00F94A44">
        <w:rPr>
          <w:sz w:val="24"/>
          <w:szCs w:val="24"/>
        </w:rPr>
        <w:t xml:space="preserve"> прилагане</w:t>
      </w:r>
      <w:r w:rsidRPr="00F94A44">
        <w:rPr>
          <w:sz w:val="24"/>
          <w:szCs w:val="24"/>
        </w:rPr>
        <w:t>то</w:t>
      </w:r>
      <w:r w:rsidR="00AF7D2E" w:rsidRPr="00F94A44">
        <w:rPr>
          <w:sz w:val="24"/>
          <w:szCs w:val="24"/>
        </w:rPr>
        <w:t xml:space="preserve"> на плановете за сигурност на пристанищата и пристанищните райони;</w:t>
      </w:r>
    </w:p>
    <w:p w:rsidR="00AF7D2E" w:rsidRPr="00F94A44" w:rsidRDefault="00F94A44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F7D2E" w:rsidRPr="00F94A44">
        <w:rPr>
          <w:sz w:val="24"/>
          <w:szCs w:val="24"/>
        </w:rPr>
        <w:t>) регистрация на пристанища, специализирани пристанищни обекти и пристанищни оператори;</w:t>
      </w:r>
    </w:p>
    <w:p w:rsidR="00AF7D2E" w:rsidRPr="00B1723C" w:rsidRDefault="009568D7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F7D2E" w:rsidRPr="00B1723C">
        <w:rPr>
          <w:sz w:val="24"/>
          <w:szCs w:val="24"/>
        </w:rPr>
        <w:t>. разглежда постъпилите жалби срещу издадени задължителни предписания по Наредба № 9 от 2013 г. за изискванията за експлоатационна годност на пристанищата и специализираните пристанищни обекти и подготвя проектите на актове на изпълнителния директор на агенцията по тях;</w:t>
      </w:r>
    </w:p>
    <w:p w:rsidR="00AF7D2E" w:rsidRPr="00B1723C" w:rsidRDefault="009568D7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F7D2E" w:rsidRPr="00B1723C">
        <w:rPr>
          <w:sz w:val="24"/>
          <w:szCs w:val="24"/>
        </w:rPr>
        <w:t>. разглежда и подготвя проектите на актове на изпълнителния директор на агенцията по постъпили жалби от пътници, подадени в съответствие с чл. 25, параграф 3 от Регламент (ЕС) № 1177/2010 на Европейския парламент и на Съвета от 24 ноември 2010 г. относно правата на пътниците, пътуващи по море или по вътрешни водни пътища, и за изменение на Регламент (ЕО) № 2006/2004, когато имат за предмет действие или бездействие на пристанищен оператор или на лице, на което той е поверил изпълнението на някое от задълженията си по Регламента;</w:t>
      </w:r>
    </w:p>
    <w:p w:rsidR="00AF7D2E" w:rsidRPr="001D2BEB" w:rsidRDefault="00AF7D2E" w:rsidP="00AF7D2E">
      <w:pPr>
        <w:ind w:firstLine="709"/>
        <w:jc w:val="both"/>
        <w:rPr>
          <w:sz w:val="24"/>
          <w:szCs w:val="24"/>
        </w:rPr>
      </w:pPr>
      <w:r w:rsidRPr="001D2BEB">
        <w:rPr>
          <w:sz w:val="24"/>
          <w:szCs w:val="24"/>
        </w:rPr>
        <w:t>1</w:t>
      </w:r>
      <w:r w:rsidR="009568D7">
        <w:rPr>
          <w:sz w:val="24"/>
          <w:szCs w:val="24"/>
        </w:rPr>
        <w:t>1</w:t>
      </w:r>
      <w:r w:rsidRPr="001D2BEB">
        <w:rPr>
          <w:sz w:val="24"/>
          <w:szCs w:val="24"/>
        </w:rPr>
        <w:t>. изготвя мотивирани становища до изпълнителния директор за одобряване на</w:t>
      </w:r>
      <w:r w:rsidR="00812E2D" w:rsidRPr="00812E2D">
        <w:rPr>
          <w:sz w:val="24"/>
          <w:szCs w:val="24"/>
        </w:rPr>
        <w:t xml:space="preserve"> </w:t>
      </w:r>
      <w:r w:rsidR="00812E2D" w:rsidRPr="001D2BEB">
        <w:rPr>
          <w:sz w:val="24"/>
          <w:szCs w:val="24"/>
        </w:rPr>
        <w:lastRenderedPageBreak/>
        <w:t xml:space="preserve">оценките на сигурността </w:t>
      </w:r>
      <w:r w:rsidR="00812E2D">
        <w:rPr>
          <w:sz w:val="24"/>
          <w:szCs w:val="24"/>
        </w:rPr>
        <w:t xml:space="preserve">и </w:t>
      </w:r>
      <w:r w:rsidR="00812E2D" w:rsidRPr="001D2BEB">
        <w:rPr>
          <w:sz w:val="24"/>
          <w:szCs w:val="24"/>
        </w:rPr>
        <w:t>плановете за сигурност на пристанищата и на пристанищните райони</w:t>
      </w:r>
      <w:r w:rsidR="00812E2D">
        <w:rPr>
          <w:sz w:val="24"/>
          <w:szCs w:val="24"/>
        </w:rPr>
        <w:t>;</w:t>
      </w:r>
    </w:p>
    <w:p w:rsidR="00AF7D2E" w:rsidRPr="00A7016F" w:rsidRDefault="00AF7D2E" w:rsidP="00AF7D2E">
      <w:pPr>
        <w:ind w:firstLine="709"/>
        <w:jc w:val="both"/>
        <w:rPr>
          <w:sz w:val="24"/>
          <w:szCs w:val="24"/>
        </w:rPr>
      </w:pPr>
      <w:r w:rsidRPr="00A7016F">
        <w:rPr>
          <w:sz w:val="24"/>
          <w:szCs w:val="24"/>
        </w:rPr>
        <w:t>1</w:t>
      </w:r>
      <w:r w:rsidR="009568D7">
        <w:rPr>
          <w:sz w:val="24"/>
          <w:szCs w:val="24"/>
        </w:rPr>
        <w:t>2</w:t>
      </w:r>
      <w:r w:rsidRPr="00A7016F">
        <w:rPr>
          <w:sz w:val="24"/>
          <w:szCs w:val="24"/>
        </w:rPr>
        <w:t>. подпомага изпълнителния директор при:</w:t>
      </w:r>
    </w:p>
    <w:p w:rsidR="00AF7D2E" w:rsidRPr="00A7016F" w:rsidRDefault="00AF7D2E" w:rsidP="00AF7D2E">
      <w:pPr>
        <w:ind w:firstLine="709"/>
        <w:jc w:val="both"/>
        <w:rPr>
          <w:sz w:val="24"/>
          <w:szCs w:val="24"/>
        </w:rPr>
      </w:pPr>
      <w:r w:rsidRPr="00A7016F">
        <w:rPr>
          <w:sz w:val="24"/>
          <w:szCs w:val="24"/>
        </w:rPr>
        <w:t xml:space="preserve">а) определяне на списъка на морските пристанищни райони и на морските пристанища, спрямо които се прилага </w:t>
      </w:r>
      <w:r w:rsidR="009568D7">
        <w:rPr>
          <w:sz w:val="24"/>
          <w:szCs w:val="24"/>
        </w:rPr>
        <w:t>право</w:t>
      </w:r>
      <w:r w:rsidR="00844B69">
        <w:rPr>
          <w:sz w:val="24"/>
          <w:szCs w:val="24"/>
        </w:rPr>
        <w:t>то</w:t>
      </w:r>
      <w:r w:rsidR="009568D7">
        <w:rPr>
          <w:sz w:val="24"/>
          <w:szCs w:val="24"/>
        </w:rPr>
        <w:t xml:space="preserve"> на Европейския съюз относно сигурността на пристанищата и пристанищните съоръжения</w:t>
      </w:r>
      <w:r w:rsidR="009568D7" w:rsidRPr="00A7016F">
        <w:rPr>
          <w:sz w:val="24"/>
          <w:szCs w:val="24"/>
        </w:rPr>
        <w:t xml:space="preserve">, </w:t>
      </w:r>
      <w:r w:rsidRPr="00A7016F">
        <w:rPr>
          <w:sz w:val="24"/>
          <w:szCs w:val="24"/>
        </w:rPr>
        <w:t>и отговаря за неговото оповестяване и поддържане в актуалн</w:t>
      </w:r>
      <w:r>
        <w:rPr>
          <w:sz w:val="24"/>
          <w:szCs w:val="24"/>
        </w:rPr>
        <w:t>о</w:t>
      </w:r>
      <w:r w:rsidRPr="00A7016F">
        <w:rPr>
          <w:sz w:val="24"/>
          <w:szCs w:val="24"/>
        </w:rPr>
        <w:t xml:space="preserve"> </w:t>
      </w:r>
      <w:r>
        <w:rPr>
          <w:sz w:val="24"/>
          <w:szCs w:val="24"/>
        </w:rPr>
        <w:t>състояние</w:t>
      </w:r>
      <w:r w:rsidRPr="00A7016F">
        <w:rPr>
          <w:sz w:val="24"/>
          <w:szCs w:val="24"/>
        </w:rPr>
        <w:t>;</w:t>
      </w:r>
    </w:p>
    <w:p w:rsidR="00AF7D2E" w:rsidRDefault="00AF7D2E" w:rsidP="00AF7D2E">
      <w:pPr>
        <w:ind w:firstLine="709"/>
        <w:jc w:val="both"/>
        <w:rPr>
          <w:sz w:val="24"/>
          <w:szCs w:val="24"/>
        </w:rPr>
      </w:pPr>
      <w:r w:rsidRPr="001D2BEB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определяне и обявяване </w:t>
      </w:r>
      <w:r w:rsidRPr="001D2BEB">
        <w:rPr>
          <w:sz w:val="24"/>
          <w:szCs w:val="24"/>
        </w:rPr>
        <w:t>нивата на сигурност на пристанищата и пристанищните райони;</w:t>
      </w:r>
    </w:p>
    <w:p w:rsidR="00AF7D2E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осъществяване на производствата по упълномощаване на признати организации по сигурността да извършват дейности по сигурността на пристанищата и пристанищните райони и по отмяна на извършеното признаване;</w:t>
      </w:r>
    </w:p>
    <w:p w:rsidR="00AF7D2E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осъществяване на функциите му на </w:t>
      </w:r>
      <w:r w:rsidRPr="00A25469">
        <w:rPr>
          <w:sz w:val="24"/>
          <w:szCs w:val="24"/>
        </w:rPr>
        <w:t>компетент</w:t>
      </w:r>
      <w:r>
        <w:rPr>
          <w:sz w:val="24"/>
          <w:szCs w:val="24"/>
        </w:rPr>
        <w:t>е</w:t>
      </w:r>
      <w:r w:rsidRPr="00A25469">
        <w:rPr>
          <w:sz w:val="24"/>
          <w:szCs w:val="24"/>
        </w:rPr>
        <w:t>н орган по морската сигурност</w:t>
      </w:r>
      <w:r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A25469">
        <w:rPr>
          <w:sz w:val="24"/>
          <w:szCs w:val="24"/>
        </w:rPr>
        <w:t xml:space="preserve">орган за контакт по въпросите </w:t>
      </w:r>
      <w:r>
        <w:rPr>
          <w:sz w:val="24"/>
          <w:szCs w:val="24"/>
        </w:rPr>
        <w:t>н</w:t>
      </w:r>
      <w:r w:rsidRPr="00A25469">
        <w:rPr>
          <w:sz w:val="24"/>
          <w:szCs w:val="24"/>
        </w:rPr>
        <w:t>а морска</w:t>
      </w:r>
      <w:r>
        <w:rPr>
          <w:sz w:val="24"/>
          <w:szCs w:val="24"/>
        </w:rPr>
        <w:t>та</w:t>
      </w:r>
      <w:r w:rsidRPr="00A25469">
        <w:rPr>
          <w:sz w:val="24"/>
          <w:szCs w:val="24"/>
        </w:rPr>
        <w:t xml:space="preserve"> сигурност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 </w:t>
      </w:r>
      <w:r w:rsidRPr="00A25469">
        <w:rPr>
          <w:sz w:val="24"/>
          <w:szCs w:val="24"/>
        </w:rPr>
        <w:t>лице за контакти относно сигурността на пристанищните райони</w:t>
      </w:r>
      <w:r>
        <w:rPr>
          <w:sz w:val="24"/>
          <w:szCs w:val="24"/>
        </w:rPr>
        <w:t>;</w:t>
      </w:r>
    </w:p>
    <w:p w:rsidR="00AF7D2E" w:rsidRPr="00824316" w:rsidRDefault="00AF7D2E" w:rsidP="00AF7D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изготвянето и предоставянето на Международната морска организация, Европейската комисия и </w:t>
      </w:r>
      <w:r w:rsidRPr="00824316">
        <w:rPr>
          <w:sz w:val="24"/>
          <w:szCs w:val="24"/>
        </w:rPr>
        <w:t>държавите членки на Европейския съюз</w:t>
      </w:r>
      <w:r>
        <w:rPr>
          <w:sz w:val="24"/>
          <w:szCs w:val="24"/>
        </w:rPr>
        <w:t xml:space="preserve"> на информация,</w:t>
      </w:r>
      <w:r w:rsidRPr="00824316">
        <w:rPr>
          <w:sz w:val="24"/>
          <w:szCs w:val="24"/>
        </w:rPr>
        <w:t xml:space="preserve"> свързана с прилагането на мерки за постигане на сигурността на пристанищата</w:t>
      </w:r>
      <w:r>
        <w:rPr>
          <w:sz w:val="24"/>
          <w:szCs w:val="24"/>
        </w:rPr>
        <w:t>;</w:t>
      </w:r>
    </w:p>
    <w:p w:rsidR="00AF7D2E" w:rsidRPr="00D45407" w:rsidRDefault="00AF7D2E" w:rsidP="00AF7D2E">
      <w:pPr>
        <w:ind w:firstLine="709"/>
        <w:jc w:val="both"/>
        <w:rPr>
          <w:sz w:val="24"/>
          <w:szCs w:val="24"/>
        </w:rPr>
      </w:pPr>
      <w:r w:rsidRPr="007650B3">
        <w:rPr>
          <w:sz w:val="24"/>
          <w:szCs w:val="24"/>
        </w:rPr>
        <w:t>1</w:t>
      </w:r>
      <w:r w:rsidR="009568D7">
        <w:rPr>
          <w:sz w:val="24"/>
          <w:szCs w:val="24"/>
        </w:rPr>
        <w:t>3</w:t>
      </w:r>
      <w:r w:rsidRPr="007650B3">
        <w:rPr>
          <w:sz w:val="24"/>
          <w:szCs w:val="24"/>
        </w:rPr>
        <w:t xml:space="preserve">. извършва оценка за съответствие на дейността на признати организации по сигурността, упълномощени да извършват дейности по сигурността на пристанища или пристанищни райони, с изискванията за осигуряване на сигурността </w:t>
      </w:r>
      <w:r>
        <w:rPr>
          <w:sz w:val="24"/>
          <w:szCs w:val="24"/>
        </w:rPr>
        <w:t>на</w:t>
      </w:r>
      <w:r w:rsidRPr="007650B3">
        <w:rPr>
          <w:sz w:val="24"/>
          <w:szCs w:val="24"/>
        </w:rPr>
        <w:t xml:space="preserve"> пристанищата и пристанищните райони;</w:t>
      </w:r>
    </w:p>
    <w:p w:rsidR="00AF7D2E" w:rsidRPr="001D2BEB" w:rsidRDefault="00AF7D2E" w:rsidP="00AF7D2E">
      <w:pPr>
        <w:ind w:firstLine="709"/>
        <w:jc w:val="both"/>
        <w:rPr>
          <w:sz w:val="24"/>
          <w:szCs w:val="24"/>
        </w:rPr>
      </w:pPr>
      <w:r w:rsidRPr="00882998">
        <w:rPr>
          <w:sz w:val="24"/>
          <w:szCs w:val="24"/>
        </w:rPr>
        <w:t>1</w:t>
      </w:r>
      <w:r w:rsidR="009568D7">
        <w:rPr>
          <w:sz w:val="24"/>
          <w:szCs w:val="24"/>
        </w:rPr>
        <w:t>4</w:t>
      </w:r>
      <w:r w:rsidRPr="00882998">
        <w:rPr>
          <w:sz w:val="24"/>
          <w:szCs w:val="24"/>
        </w:rPr>
        <w:t xml:space="preserve">. осъществява </w:t>
      </w:r>
      <w:r w:rsidR="00882998" w:rsidRPr="00882998">
        <w:rPr>
          <w:sz w:val="24"/>
          <w:szCs w:val="24"/>
        </w:rPr>
        <w:t>дейността</w:t>
      </w:r>
      <w:r w:rsidRPr="00882998">
        <w:rPr>
          <w:sz w:val="24"/>
          <w:szCs w:val="24"/>
        </w:rPr>
        <w:t xml:space="preserve"> по подпомагане на министъра на транспорта,</w:t>
      </w:r>
      <w:r w:rsidRPr="001D2BEB">
        <w:rPr>
          <w:sz w:val="24"/>
          <w:szCs w:val="24"/>
        </w:rPr>
        <w:t xml:space="preserve"> информационните технологии и съобщенията при </w:t>
      </w:r>
      <w:r>
        <w:rPr>
          <w:sz w:val="24"/>
          <w:szCs w:val="24"/>
        </w:rPr>
        <w:t>извършване</w:t>
      </w:r>
      <w:r w:rsidRPr="001D2BEB">
        <w:rPr>
          <w:sz w:val="24"/>
          <w:szCs w:val="24"/>
        </w:rPr>
        <w:t xml:space="preserve"> на:</w:t>
      </w:r>
    </w:p>
    <w:p w:rsidR="00AF7D2E" w:rsidRPr="001D2BEB" w:rsidRDefault="00AF7D2E" w:rsidP="00AF7D2E">
      <w:pPr>
        <w:ind w:firstLine="709"/>
        <w:jc w:val="both"/>
        <w:rPr>
          <w:sz w:val="24"/>
          <w:szCs w:val="24"/>
        </w:rPr>
      </w:pPr>
      <w:r w:rsidRPr="001D2BEB">
        <w:rPr>
          <w:sz w:val="24"/>
          <w:szCs w:val="24"/>
        </w:rPr>
        <w:t>а) подготвителни действия и при провеждане на процедури за предоставяне на концесии за пристанища за обществен транспорт с национално значение;</w:t>
      </w:r>
    </w:p>
    <w:p w:rsidR="00AF7D2E" w:rsidRPr="001D2BEB" w:rsidRDefault="00AF7D2E" w:rsidP="00AF7D2E">
      <w:pPr>
        <w:ind w:firstLine="709"/>
        <w:jc w:val="both"/>
        <w:rPr>
          <w:sz w:val="24"/>
          <w:szCs w:val="24"/>
        </w:rPr>
      </w:pPr>
      <w:r w:rsidRPr="001D2BEB">
        <w:rPr>
          <w:sz w:val="24"/>
          <w:szCs w:val="24"/>
        </w:rPr>
        <w:t>б) контрол върху изпълнението на концесионните договори и на договорите по § 74, ал. 3 от Закона за изменение и допълнение на ЗМПВВППРБ (ДВ, бр. 24 от 2004 г.);</w:t>
      </w:r>
    </w:p>
    <w:p w:rsidR="00AF7D2E" w:rsidRPr="009568D7" w:rsidRDefault="00AF7D2E" w:rsidP="00F21124">
      <w:pPr>
        <w:ind w:firstLine="709"/>
        <w:jc w:val="both"/>
        <w:rPr>
          <w:sz w:val="24"/>
          <w:szCs w:val="24"/>
        </w:rPr>
      </w:pPr>
      <w:r w:rsidRPr="00882998">
        <w:rPr>
          <w:sz w:val="24"/>
          <w:szCs w:val="24"/>
        </w:rPr>
        <w:t>1</w:t>
      </w:r>
      <w:r w:rsidR="009568D7">
        <w:rPr>
          <w:sz w:val="24"/>
          <w:szCs w:val="24"/>
        </w:rPr>
        <w:t>5</w:t>
      </w:r>
      <w:r w:rsidRPr="00882998">
        <w:rPr>
          <w:sz w:val="24"/>
          <w:szCs w:val="24"/>
        </w:rPr>
        <w:t xml:space="preserve">. осъществява </w:t>
      </w:r>
      <w:r w:rsidR="00882998" w:rsidRPr="00882998">
        <w:rPr>
          <w:sz w:val="24"/>
          <w:szCs w:val="24"/>
        </w:rPr>
        <w:t>дейността</w:t>
      </w:r>
      <w:r w:rsidRPr="00882998">
        <w:rPr>
          <w:sz w:val="24"/>
          <w:szCs w:val="24"/>
        </w:rPr>
        <w:t xml:space="preserve"> по подпомагане на министъра на транспорта,</w:t>
      </w:r>
      <w:r w:rsidRPr="001D2BEB">
        <w:rPr>
          <w:sz w:val="24"/>
          <w:szCs w:val="24"/>
        </w:rPr>
        <w:t xml:space="preserve"> </w:t>
      </w:r>
      <w:r w:rsidRPr="009568D7">
        <w:rPr>
          <w:sz w:val="24"/>
          <w:szCs w:val="24"/>
        </w:rPr>
        <w:t xml:space="preserve">информационните технологии и съобщенията във връзка с изготвянето и представянето на Европейската комисия на информацията и докладите по чл. </w:t>
      </w:r>
      <w:r w:rsidR="009568D7">
        <w:rPr>
          <w:sz w:val="24"/>
          <w:szCs w:val="24"/>
        </w:rPr>
        <w:t>10</w:t>
      </w:r>
      <w:r w:rsidRPr="009568D7">
        <w:rPr>
          <w:sz w:val="24"/>
          <w:szCs w:val="24"/>
        </w:rPr>
        <w:t>, ал. 1, т. 2</w:t>
      </w:r>
      <w:r w:rsidR="009568D7">
        <w:rPr>
          <w:sz w:val="24"/>
          <w:szCs w:val="24"/>
        </w:rPr>
        <w:t>3</w:t>
      </w:r>
      <w:r w:rsidRPr="009568D7">
        <w:rPr>
          <w:sz w:val="24"/>
          <w:szCs w:val="24"/>
        </w:rPr>
        <w:t>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 w:rsidR="00FE059E" w:rsidRPr="007D3C48">
        <w:rPr>
          <w:b/>
          <w:sz w:val="24"/>
          <w:szCs w:val="24"/>
        </w:rPr>
        <w:t>2</w:t>
      </w:r>
      <w:r w:rsidR="00FE059E">
        <w:rPr>
          <w:b/>
          <w:sz w:val="24"/>
          <w:szCs w:val="24"/>
        </w:rPr>
        <w:t>1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Агенцията осъществява териториалната си компетентност в областта на пристанищата, </w:t>
      </w:r>
      <w:r w:rsidR="00AD6C89">
        <w:rPr>
          <w:sz w:val="24"/>
          <w:szCs w:val="24"/>
        </w:rPr>
        <w:t xml:space="preserve">осигуряване </w:t>
      </w:r>
      <w:r w:rsidR="001D4018">
        <w:rPr>
          <w:sz w:val="24"/>
          <w:szCs w:val="24"/>
        </w:rPr>
        <w:t xml:space="preserve">на </w:t>
      </w:r>
      <w:r w:rsidRPr="00187BEF">
        <w:rPr>
          <w:sz w:val="24"/>
          <w:szCs w:val="24"/>
        </w:rPr>
        <w:t xml:space="preserve">безопасността </w:t>
      </w:r>
      <w:r w:rsidR="001D4018">
        <w:rPr>
          <w:sz w:val="24"/>
          <w:szCs w:val="24"/>
        </w:rPr>
        <w:t xml:space="preserve">и сигурността </w:t>
      </w:r>
      <w:r w:rsidRPr="00187BEF">
        <w:rPr>
          <w:sz w:val="24"/>
          <w:szCs w:val="24"/>
        </w:rPr>
        <w:t>на корабоплаването и опазването на околната среда от замърсяване от кораби чрез дирекции, както следва: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1. дирекция </w:t>
      </w:r>
      <w:r w:rsidR="00C83791">
        <w:rPr>
          <w:sz w:val="24"/>
          <w:szCs w:val="24"/>
        </w:rPr>
        <w:t>„</w:t>
      </w:r>
      <w:r w:rsidRPr="00187BEF">
        <w:rPr>
          <w:sz w:val="24"/>
          <w:szCs w:val="24"/>
        </w:rPr>
        <w:t xml:space="preserve">Морска администрация </w:t>
      </w:r>
      <w:r w:rsidR="00F97BA4">
        <w:rPr>
          <w:sz w:val="24"/>
          <w:szCs w:val="24"/>
        </w:rPr>
        <w:t>–</w:t>
      </w:r>
      <w:r w:rsidRPr="00187BEF">
        <w:rPr>
          <w:sz w:val="24"/>
          <w:szCs w:val="24"/>
        </w:rPr>
        <w:t xml:space="preserve"> Варна</w:t>
      </w:r>
      <w:r w:rsidR="00C83791">
        <w:rPr>
          <w:sz w:val="24"/>
          <w:szCs w:val="24"/>
        </w:rPr>
        <w:t>”</w:t>
      </w:r>
      <w:r w:rsidRPr="00187BEF">
        <w:rPr>
          <w:sz w:val="24"/>
          <w:szCs w:val="24"/>
        </w:rPr>
        <w:t xml:space="preserve"> с район, заключен между географския паралел от точката на сухоземната българо-румънска граница и този на нос Емине;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2. дирекция </w:t>
      </w:r>
      <w:r w:rsidR="00C83791">
        <w:rPr>
          <w:sz w:val="24"/>
          <w:szCs w:val="24"/>
        </w:rPr>
        <w:t>„</w:t>
      </w:r>
      <w:r w:rsidRPr="00187BEF">
        <w:rPr>
          <w:sz w:val="24"/>
          <w:szCs w:val="24"/>
        </w:rPr>
        <w:t xml:space="preserve">Морска администрация </w:t>
      </w:r>
      <w:r w:rsidR="00F97BA4">
        <w:rPr>
          <w:sz w:val="24"/>
          <w:szCs w:val="24"/>
        </w:rPr>
        <w:t>–</w:t>
      </w:r>
      <w:r w:rsidRPr="00187BEF">
        <w:rPr>
          <w:sz w:val="24"/>
          <w:szCs w:val="24"/>
        </w:rPr>
        <w:t xml:space="preserve"> Бургас</w:t>
      </w:r>
      <w:r w:rsidR="00C83791">
        <w:rPr>
          <w:sz w:val="24"/>
          <w:szCs w:val="24"/>
        </w:rPr>
        <w:t>”</w:t>
      </w:r>
      <w:r w:rsidRPr="00187BEF">
        <w:rPr>
          <w:sz w:val="24"/>
          <w:szCs w:val="24"/>
        </w:rPr>
        <w:t xml:space="preserve"> с район, заключен между географския паралел от точката на нос Емине и този на българо-турската граница;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3. дирекция </w:t>
      </w:r>
      <w:r w:rsidR="00C83791">
        <w:rPr>
          <w:sz w:val="24"/>
          <w:szCs w:val="24"/>
        </w:rPr>
        <w:t>„</w:t>
      </w:r>
      <w:r w:rsidR="00F97BA4">
        <w:rPr>
          <w:sz w:val="24"/>
          <w:szCs w:val="24"/>
        </w:rPr>
        <w:t>Речен надзор</w:t>
      </w:r>
      <w:r w:rsidRPr="00187BEF">
        <w:rPr>
          <w:sz w:val="24"/>
          <w:szCs w:val="24"/>
        </w:rPr>
        <w:t xml:space="preserve"> </w:t>
      </w:r>
      <w:r w:rsidR="00F97BA4">
        <w:rPr>
          <w:sz w:val="24"/>
          <w:szCs w:val="24"/>
        </w:rPr>
        <w:t>–</w:t>
      </w:r>
      <w:r w:rsidRPr="00187BEF">
        <w:rPr>
          <w:sz w:val="24"/>
          <w:szCs w:val="24"/>
        </w:rPr>
        <w:t xml:space="preserve"> Русе</w:t>
      </w:r>
      <w:r w:rsidR="00C83791">
        <w:rPr>
          <w:sz w:val="24"/>
          <w:szCs w:val="24"/>
        </w:rPr>
        <w:t>”</w:t>
      </w:r>
      <w:r w:rsidRPr="00187BEF">
        <w:rPr>
          <w:sz w:val="24"/>
          <w:szCs w:val="24"/>
        </w:rPr>
        <w:t xml:space="preserve"> с район, определен от километър 374,100 (българо-румънската граница) до километър 645 от българския участък на р. Дунав;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4. дирекция </w:t>
      </w:r>
      <w:r w:rsidR="00C83791">
        <w:rPr>
          <w:sz w:val="24"/>
          <w:szCs w:val="24"/>
        </w:rPr>
        <w:t>„</w:t>
      </w:r>
      <w:r w:rsidR="00F97BA4">
        <w:rPr>
          <w:sz w:val="24"/>
          <w:szCs w:val="24"/>
        </w:rPr>
        <w:t>Речен надзор</w:t>
      </w:r>
      <w:r w:rsidRPr="00187BEF">
        <w:rPr>
          <w:sz w:val="24"/>
          <w:szCs w:val="24"/>
        </w:rPr>
        <w:t xml:space="preserve"> </w:t>
      </w:r>
      <w:r w:rsidR="00F97BA4">
        <w:rPr>
          <w:sz w:val="24"/>
          <w:szCs w:val="24"/>
        </w:rPr>
        <w:t>–</w:t>
      </w:r>
      <w:r w:rsidRPr="00187BEF">
        <w:rPr>
          <w:sz w:val="24"/>
          <w:szCs w:val="24"/>
        </w:rPr>
        <w:t xml:space="preserve"> Лом</w:t>
      </w:r>
      <w:r w:rsidR="00C83791">
        <w:rPr>
          <w:sz w:val="24"/>
          <w:szCs w:val="24"/>
        </w:rPr>
        <w:t>”</w:t>
      </w:r>
      <w:r w:rsidRPr="00187BEF">
        <w:rPr>
          <w:sz w:val="24"/>
          <w:szCs w:val="24"/>
        </w:rPr>
        <w:t xml:space="preserve"> с район, определен от километър 645 до километър 845,650 (българо-сръбската граница) от българския участък на р. Дунав.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Дирекциите по ал. 1 изпълняват функциите на инспекторат по смисъла на К</w:t>
      </w:r>
      <w:r w:rsidR="009C7F93">
        <w:rPr>
          <w:sz w:val="24"/>
          <w:szCs w:val="24"/>
        </w:rPr>
        <w:t>ТК</w:t>
      </w:r>
      <w:r w:rsidRPr="00187BEF">
        <w:rPr>
          <w:sz w:val="24"/>
          <w:szCs w:val="24"/>
        </w:rPr>
        <w:t xml:space="preserve"> и международните договори в областта на корабоплаването, по които Република България е страна, ратифицирани и влезли в сила по предвидения от закона ред.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2</w:t>
      </w:r>
      <w:r w:rsidR="00FE059E">
        <w:rPr>
          <w:b/>
          <w:sz w:val="24"/>
          <w:szCs w:val="24"/>
        </w:rPr>
        <w:t>2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В рамките на териториалната си компетентност дирекциите по чл. 2</w:t>
      </w:r>
      <w:r w:rsidR="00FE059E">
        <w:rPr>
          <w:sz w:val="24"/>
          <w:szCs w:val="24"/>
        </w:rPr>
        <w:t>1</w:t>
      </w:r>
      <w:r w:rsidRPr="00187BEF">
        <w:rPr>
          <w:sz w:val="24"/>
          <w:szCs w:val="24"/>
        </w:rPr>
        <w:t xml:space="preserve">, </w:t>
      </w:r>
      <w:r w:rsidR="002119B9">
        <w:rPr>
          <w:sz w:val="24"/>
          <w:szCs w:val="24"/>
        </w:rPr>
        <w:t xml:space="preserve">    </w:t>
      </w:r>
      <w:r w:rsidRPr="00187BEF">
        <w:rPr>
          <w:sz w:val="24"/>
          <w:szCs w:val="24"/>
        </w:rPr>
        <w:t>ал. 1: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D8549B">
        <w:rPr>
          <w:sz w:val="24"/>
          <w:szCs w:val="24"/>
        </w:rPr>
        <w:t>1. водят регистрите на кораби</w:t>
      </w:r>
      <w:r w:rsidR="00544AC3">
        <w:rPr>
          <w:sz w:val="24"/>
          <w:szCs w:val="24"/>
        </w:rPr>
        <w:t>те, плаващи под българско знаме</w:t>
      </w:r>
      <w:r w:rsidRPr="00D8549B">
        <w:rPr>
          <w:sz w:val="24"/>
          <w:szCs w:val="24"/>
        </w:rPr>
        <w:t xml:space="preserve">, </w:t>
      </w:r>
      <w:r w:rsidR="00BF4FB2">
        <w:rPr>
          <w:sz w:val="24"/>
          <w:szCs w:val="24"/>
        </w:rPr>
        <w:t xml:space="preserve">на морските лица, </w:t>
      </w:r>
      <w:r w:rsidRPr="00D8549B">
        <w:rPr>
          <w:sz w:val="24"/>
          <w:szCs w:val="24"/>
        </w:rPr>
        <w:t>на</w:t>
      </w:r>
      <w:r w:rsidRPr="00DC1DAF">
        <w:rPr>
          <w:sz w:val="24"/>
          <w:szCs w:val="24"/>
        </w:rPr>
        <w:t xml:space="preserve"> пристанищата </w:t>
      </w:r>
      <w:r w:rsidR="00DC1DAF" w:rsidRPr="00DC1DAF">
        <w:rPr>
          <w:sz w:val="24"/>
          <w:szCs w:val="24"/>
        </w:rPr>
        <w:t xml:space="preserve">и специализираните пристанищни обекти </w:t>
      </w:r>
      <w:r w:rsidRPr="00DC1DAF">
        <w:rPr>
          <w:sz w:val="24"/>
          <w:szCs w:val="24"/>
        </w:rPr>
        <w:t>и на пристанищните оператори</w:t>
      </w:r>
      <w:r w:rsidR="00BF4FB2">
        <w:rPr>
          <w:sz w:val="24"/>
          <w:szCs w:val="24"/>
        </w:rPr>
        <w:t xml:space="preserve"> в Република България</w:t>
      </w:r>
      <w:r w:rsidR="00614DDA">
        <w:rPr>
          <w:sz w:val="24"/>
          <w:szCs w:val="24"/>
        </w:rPr>
        <w:t xml:space="preserve"> и предоставят информация от тях</w:t>
      </w:r>
      <w:r w:rsidRPr="00DC1DAF">
        <w:rPr>
          <w:sz w:val="24"/>
          <w:szCs w:val="24"/>
        </w:rPr>
        <w:t>;</w:t>
      </w:r>
    </w:p>
    <w:p w:rsidR="00187BEF" w:rsidRPr="00882998" w:rsidRDefault="00187BEF" w:rsidP="00187BEF">
      <w:pPr>
        <w:ind w:firstLine="709"/>
        <w:jc w:val="both"/>
        <w:rPr>
          <w:sz w:val="24"/>
          <w:szCs w:val="24"/>
        </w:rPr>
      </w:pPr>
      <w:r w:rsidRPr="00882998">
        <w:rPr>
          <w:sz w:val="24"/>
          <w:szCs w:val="24"/>
        </w:rPr>
        <w:lastRenderedPageBreak/>
        <w:t>2. извършват прегледи на кораби и корабопритежатели</w:t>
      </w:r>
      <w:r w:rsidR="00696CDE" w:rsidRPr="00882998">
        <w:rPr>
          <w:sz w:val="24"/>
          <w:szCs w:val="24"/>
        </w:rPr>
        <w:t xml:space="preserve"> </w:t>
      </w:r>
      <w:r w:rsidR="00F22A86" w:rsidRPr="00882998">
        <w:rPr>
          <w:sz w:val="24"/>
          <w:szCs w:val="24"/>
        </w:rPr>
        <w:t>за</w:t>
      </w:r>
      <w:r w:rsidR="00696CDE" w:rsidRPr="00882998">
        <w:rPr>
          <w:sz w:val="24"/>
          <w:szCs w:val="24"/>
        </w:rPr>
        <w:t xml:space="preserve"> съответствие с </w:t>
      </w:r>
      <w:r w:rsidR="00F22A86" w:rsidRPr="00882998">
        <w:rPr>
          <w:sz w:val="24"/>
          <w:szCs w:val="24"/>
        </w:rPr>
        <w:t xml:space="preserve">изискванията на </w:t>
      </w:r>
      <w:r w:rsidR="00696CDE" w:rsidRPr="00882998">
        <w:rPr>
          <w:sz w:val="24"/>
          <w:szCs w:val="24"/>
        </w:rPr>
        <w:t>националното законодателство</w:t>
      </w:r>
      <w:r w:rsidR="00F22A86" w:rsidRPr="00882998">
        <w:rPr>
          <w:sz w:val="24"/>
          <w:szCs w:val="24"/>
        </w:rPr>
        <w:t>, право</w:t>
      </w:r>
      <w:r w:rsidR="009C7F93">
        <w:rPr>
          <w:sz w:val="24"/>
          <w:szCs w:val="24"/>
        </w:rPr>
        <w:t>то</w:t>
      </w:r>
      <w:r w:rsidR="00F22A86" w:rsidRPr="00882998">
        <w:rPr>
          <w:sz w:val="24"/>
          <w:szCs w:val="24"/>
        </w:rPr>
        <w:t xml:space="preserve"> на Европейския съюз</w:t>
      </w:r>
      <w:r w:rsidR="00696CDE" w:rsidRPr="00882998">
        <w:rPr>
          <w:sz w:val="24"/>
          <w:szCs w:val="24"/>
        </w:rPr>
        <w:t xml:space="preserve"> и международните договори</w:t>
      </w:r>
      <w:r w:rsidR="00F22A86" w:rsidRPr="00882998">
        <w:rPr>
          <w:sz w:val="24"/>
          <w:szCs w:val="24"/>
        </w:rPr>
        <w:t>, по които Република България е страна</w:t>
      </w:r>
      <w:r w:rsidRPr="00882998">
        <w:rPr>
          <w:sz w:val="24"/>
          <w:szCs w:val="24"/>
        </w:rPr>
        <w:t>;</w:t>
      </w:r>
    </w:p>
    <w:p w:rsidR="00671F20" w:rsidRPr="00882998" w:rsidRDefault="00671F20" w:rsidP="00671F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2998">
        <w:rPr>
          <w:sz w:val="24"/>
          <w:szCs w:val="24"/>
        </w:rPr>
        <w:t>. издават документи на корабите, плаващи под българско знаме, на основание на националното законодателство</w:t>
      </w:r>
      <w:r>
        <w:rPr>
          <w:sz w:val="24"/>
          <w:szCs w:val="24"/>
        </w:rPr>
        <w:t>, право</w:t>
      </w:r>
      <w:r w:rsidR="009C7F93">
        <w:rPr>
          <w:sz w:val="24"/>
          <w:szCs w:val="24"/>
        </w:rPr>
        <w:t>то</w:t>
      </w:r>
      <w:r>
        <w:rPr>
          <w:sz w:val="24"/>
          <w:szCs w:val="24"/>
        </w:rPr>
        <w:t xml:space="preserve"> на Европейския съюз</w:t>
      </w:r>
      <w:r w:rsidRPr="00882998">
        <w:rPr>
          <w:sz w:val="24"/>
          <w:szCs w:val="24"/>
        </w:rPr>
        <w:t xml:space="preserve"> и международните договори, по които Република България е страна, а при поискване или оторизиране от чужди администрации издават документи и на кораби, плаващи под тяхно знаме;</w:t>
      </w:r>
    </w:p>
    <w:p w:rsidR="00671F20" w:rsidRPr="003C0BBC" w:rsidRDefault="00057239" w:rsidP="00671F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71F20" w:rsidRPr="003C0BBC">
        <w:rPr>
          <w:sz w:val="24"/>
          <w:szCs w:val="24"/>
        </w:rPr>
        <w:t>. осъществяват държавен пристанищен контрол спрямо корабите, плаващи под чуждо знаме, в съответствие с изискванията на националното законодателство, вторичното право на Европейския съюз и международните договори, по които Република България е страна;</w:t>
      </w:r>
    </w:p>
    <w:p w:rsidR="00057239" w:rsidRPr="00882998" w:rsidRDefault="00057239" w:rsidP="000572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82998">
        <w:rPr>
          <w:sz w:val="24"/>
          <w:szCs w:val="24"/>
        </w:rPr>
        <w:t>. осъществяват контрол за изпълнение на изискванията на Морската трудова конвенция относно условията на труд и живот на борда на кораба;</w:t>
      </w:r>
    </w:p>
    <w:p w:rsidR="00A46A36" w:rsidRPr="00187BEF" w:rsidRDefault="00A46A36" w:rsidP="00A4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53E9C">
        <w:rPr>
          <w:sz w:val="24"/>
          <w:szCs w:val="24"/>
        </w:rPr>
        <w:t>. извършват въз основа на оценка на риска контрол върху безопасността на всички кораби, подлежащи на държавен контрол в пристанищата и рейдовете;</w:t>
      </w:r>
    </w:p>
    <w:p w:rsidR="00A46A36" w:rsidRDefault="00A46A36" w:rsidP="00A4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87BEF">
        <w:rPr>
          <w:sz w:val="24"/>
          <w:szCs w:val="24"/>
        </w:rPr>
        <w:t>. контролират спазването на изискванията за наличие на застраховка за морски искове на кораби, плаващи под българско или чуждо знаме</w:t>
      </w:r>
      <w:r>
        <w:rPr>
          <w:sz w:val="24"/>
          <w:szCs w:val="24"/>
        </w:rPr>
        <w:t>;</w:t>
      </w:r>
    </w:p>
    <w:p w:rsidR="00187BEF" w:rsidRPr="00882998" w:rsidRDefault="00A46A36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87BEF" w:rsidRPr="00882998">
        <w:rPr>
          <w:sz w:val="24"/>
          <w:szCs w:val="24"/>
        </w:rPr>
        <w:t xml:space="preserve">. осъществяват държавен екологичен контрол </w:t>
      </w:r>
      <w:r w:rsidR="00E22157" w:rsidRPr="00882998">
        <w:rPr>
          <w:sz w:val="24"/>
          <w:szCs w:val="24"/>
        </w:rPr>
        <w:t xml:space="preserve">на корабите, посещаващи или опериращи в българските пристанища, </w:t>
      </w:r>
      <w:r w:rsidR="00081CD5" w:rsidRPr="00882998">
        <w:rPr>
          <w:sz w:val="24"/>
          <w:szCs w:val="24"/>
        </w:rPr>
        <w:t>за предотвратяване замърсяването</w:t>
      </w:r>
      <w:r w:rsidR="00187BEF" w:rsidRPr="00882998">
        <w:rPr>
          <w:sz w:val="24"/>
          <w:szCs w:val="24"/>
        </w:rPr>
        <w:t xml:space="preserve"> на </w:t>
      </w:r>
      <w:r w:rsidR="00D706A6" w:rsidRPr="00882998">
        <w:rPr>
          <w:sz w:val="24"/>
          <w:szCs w:val="24"/>
        </w:rPr>
        <w:t xml:space="preserve">морската и речна </w:t>
      </w:r>
      <w:r w:rsidR="00187BEF" w:rsidRPr="00882998">
        <w:rPr>
          <w:sz w:val="24"/>
          <w:szCs w:val="24"/>
        </w:rPr>
        <w:t>околна среда от кораби;</w:t>
      </w:r>
    </w:p>
    <w:p w:rsidR="00A46A36" w:rsidRPr="003C0BBC" w:rsidRDefault="00A46A36" w:rsidP="00A4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C0BBC">
        <w:rPr>
          <w:sz w:val="24"/>
          <w:szCs w:val="24"/>
        </w:rPr>
        <w:t>. осъществяват необходимите действия по налагане на обезпечителните мерки „забрана за отплаване на кораб” и „арест на кораб” по отношение на кораби, плаващи под българско или чуждо знаме, в случаите, при условията и по реда на К</w:t>
      </w:r>
      <w:r w:rsidR="009C7F93">
        <w:rPr>
          <w:sz w:val="24"/>
          <w:szCs w:val="24"/>
        </w:rPr>
        <w:t>КТК</w:t>
      </w:r>
      <w:r w:rsidRPr="003C0BBC">
        <w:rPr>
          <w:sz w:val="24"/>
          <w:szCs w:val="24"/>
        </w:rPr>
        <w:t>;</w:t>
      </w:r>
    </w:p>
    <w:p w:rsidR="00A46A36" w:rsidRPr="00882998" w:rsidRDefault="00A46A36" w:rsidP="00A4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82998">
        <w:rPr>
          <w:sz w:val="24"/>
          <w:szCs w:val="24"/>
        </w:rPr>
        <w:t xml:space="preserve">. осъществяват контрол върху лицата, отговорни за корабите, в съответствие с изискванията на Международния кодекс за управление на безопасната експлоатация на кораби и предотвратяване на замърсяването (ISM </w:t>
      </w:r>
      <w:proofErr w:type="spellStart"/>
      <w:r w:rsidRPr="00882998">
        <w:rPr>
          <w:sz w:val="24"/>
          <w:szCs w:val="24"/>
        </w:rPr>
        <w:t>Code</w:t>
      </w:r>
      <w:proofErr w:type="spellEnd"/>
      <w:r w:rsidRPr="00882998">
        <w:rPr>
          <w:sz w:val="24"/>
          <w:szCs w:val="24"/>
        </w:rPr>
        <w:t>) (</w:t>
      </w:r>
      <w:proofErr w:type="spellStart"/>
      <w:r w:rsidR="009C7F93">
        <w:rPr>
          <w:sz w:val="24"/>
          <w:szCs w:val="24"/>
        </w:rPr>
        <w:t>обн</w:t>
      </w:r>
      <w:proofErr w:type="spellEnd"/>
      <w:r w:rsidR="009C7F93">
        <w:rPr>
          <w:sz w:val="24"/>
          <w:szCs w:val="24"/>
        </w:rPr>
        <w:t xml:space="preserve">., </w:t>
      </w:r>
      <w:r w:rsidRPr="00882998">
        <w:rPr>
          <w:sz w:val="24"/>
          <w:szCs w:val="24"/>
        </w:rPr>
        <w:t>ДВ, бр. 58 от 1995 г.);</w:t>
      </w:r>
    </w:p>
    <w:p w:rsidR="00671F20" w:rsidRPr="00187BEF" w:rsidRDefault="00A46A36" w:rsidP="00671F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71F20" w:rsidRPr="003C0BBC">
        <w:rPr>
          <w:sz w:val="24"/>
          <w:szCs w:val="24"/>
        </w:rPr>
        <w:t xml:space="preserve">. упражняват контрол </w:t>
      </w:r>
      <w:r w:rsidR="00671F20">
        <w:rPr>
          <w:sz w:val="24"/>
          <w:szCs w:val="24"/>
        </w:rPr>
        <w:t>по отношение</w:t>
      </w:r>
      <w:r w:rsidR="00671F20" w:rsidRPr="003C0BBC">
        <w:rPr>
          <w:sz w:val="24"/>
          <w:szCs w:val="24"/>
        </w:rPr>
        <w:t xml:space="preserve"> предоставянето на услуги по управление на трафика и информационно</w:t>
      </w:r>
      <w:r w:rsidR="00671F20">
        <w:rPr>
          <w:sz w:val="24"/>
          <w:szCs w:val="24"/>
        </w:rPr>
        <w:t>то</w:t>
      </w:r>
      <w:r w:rsidR="00671F20" w:rsidRPr="003C0BBC">
        <w:rPr>
          <w:sz w:val="24"/>
          <w:szCs w:val="24"/>
        </w:rPr>
        <w:t xml:space="preserve"> обслужване на корабоплаването в морските пространства, вътрешните водни пътища, каналите, </w:t>
      </w:r>
      <w:r w:rsidR="00671F20">
        <w:rPr>
          <w:sz w:val="24"/>
          <w:szCs w:val="24"/>
        </w:rPr>
        <w:t xml:space="preserve">акваториите на </w:t>
      </w:r>
      <w:r w:rsidR="00671F20" w:rsidRPr="003C0BBC">
        <w:rPr>
          <w:sz w:val="24"/>
          <w:szCs w:val="24"/>
        </w:rPr>
        <w:t>пристанищата на Република България и другите, определени по съответния ред, райони;</w:t>
      </w:r>
    </w:p>
    <w:p w:rsidR="00057239" w:rsidRPr="00882998" w:rsidRDefault="00A46A36" w:rsidP="000572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57239" w:rsidRPr="00882998">
        <w:rPr>
          <w:sz w:val="24"/>
          <w:szCs w:val="24"/>
        </w:rPr>
        <w:t>. упражняват контрол върху всички лица, осъществяващи дейност в областта на корабоплаването;</w:t>
      </w:r>
    </w:p>
    <w:p w:rsidR="00A46A36" w:rsidRDefault="00A46A36" w:rsidP="00A4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3F5D61">
        <w:rPr>
          <w:sz w:val="24"/>
          <w:szCs w:val="24"/>
        </w:rPr>
        <w:t xml:space="preserve">. </w:t>
      </w:r>
      <w:r w:rsidRPr="00854D39">
        <w:rPr>
          <w:sz w:val="24"/>
          <w:szCs w:val="24"/>
        </w:rPr>
        <w:t>изготвя</w:t>
      </w:r>
      <w:r>
        <w:rPr>
          <w:sz w:val="24"/>
          <w:szCs w:val="24"/>
        </w:rPr>
        <w:t>т</w:t>
      </w:r>
      <w:r w:rsidRPr="00854D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проектите на национални </w:t>
      </w:r>
      <w:r w:rsidRPr="00854D39">
        <w:rPr>
          <w:sz w:val="24"/>
          <w:szCs w:val="24"/>
        </w:rPr>
        <w:t>стандарти за обучение, квалификация, специална и допълнителна подготовка на морските лица</w:t>
      </w:r>
      <w:r w:rsidRPr="0031212B">
        <w:rPr>
          <w:sz w:val="24"/>
          <w:szCs w:val="24"/>
        </w:rPr>
        <w:t xml:space="preserve"> </w:t>
      </w:r>
      <w:r w:rsidRPr="00854D39">
        <w:rPr>
          <w:sz w:val="24"/>
          <w:szCs w:val="24"/>
        </w:rPr>
        <w:t>и ги предлага</w:t>
      </w:r>
      <w:r>
        <w:rPr>
          <w:sz w:val="24"/>
          <w:szCs w:val="24"/>
        </w:rPr>
        <w:t>т</w:t>
      </w:r>
      <w:r w:rsidRPr="00854D39">
        <w:rPr>
          <w:sz w:val="24"/>
          <w:szCs w:val="24"/>
        </w:rPr>
        <w:t xml:space="preserve"> за одобряване от изпълнителния директор</w:t>
      </w:r>
      <w:r>
        <w:rPr>
          <w:sz w:val="24"/>
          <w:szCs w:val="24"/>
        </w:rPr>
        <w:t>;</w:t>
      </w:r>
    </w:p>
    <w:p w:rsidR="00A46A36" w:rsidRDefault="00A46A36" w:rsidP="00A4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854D39">
        <w:rPr>
          <w:sz w:val="24"/>
          <w:szCs w:val="24"/>
        </w:rPr>
        <w:t>извършва</w:t>
      </w:r>
      <w:r>
        <w:rPr>
          <w:sz w:val="24"/>
          <w:szCs w:val="24"/>
        </w:rPr>
        <w:t>т</w:t>
      </w:r>
      <w:r w:rsidRPr="00854D39">
        <w:rPr>
          <w:sz w:val="24"/>
          <w:szCs w:val="24"/>
        </w:rPr>
        <w:t xml:space="preserve"> проверка на изготвените от учебните заведения и центровете за обучение и квалификация на морските лица програми за обучение на морски лица, относно съответствието им с изискванията на актовете от вътрешното и международното право и </w:t>
      </w:r>
      <w:r>
        <w:rPr>
          <w:sz w:val="24"/>
          <w:szCs w:val="24"/>
        </w:rPr>
        <w:t xml:space="preserve">одобрените </w:t>
      </w:r>
      <w:r w:rsidRPr="00854D39">
        <w:rPr>
          <w:sz w:val="24"/>
          <w:szCs w:val="24"/>
        </w:rPr>
        <w:t>на</w:t>
      </w:r>
      <w:r>
        <w:rPr>
          <w:sz w:val="24"/>
          <w:szCs w:val="24"/>
        </w:rPr>
        <w:t>ционални</w:t>
      </w:r>
      <w:r w:rsidRPr="00854D39">
        <w:rPr>
          <w:sz w:val="24"/>
          <w:szCs w:val="24"/>
        </w:rPr>
        <w:t xml:space="preserve"> стандарти и ги предлага</w:t>
      </w:r>
      <w:r>
        <w:rPr>
          <w:sz w:val="24"/>
          <w:szCs w:val="24"/>
        </w:rPr>
        <w:t>т</w:t>
      </w:r>
      <w:r w:rsidRPr="00854D39">
        <w:rPr>
          <w:sz w:val="24"/>
          <w:szCs w:val="24"/>
        </w:rPr>
        <w:t xml:space="preserve"> за одобряване от изпълнителния </w:t>
      </w:r>
      <w:r w:rsidRPr="003F5D61">
        <w:rPr>
          <w:sz w:val="24"/>
          <w:szCs w:val="24"/>
        </w:rPr>
        <w:t>директор</w:t>
      </w:r>
      <w:r w:rsidR="009C7F93">
        <w:rPr>
          <w:sz w:val="24"/>
          <w:szCs w:val="24"/>
        </w:rPr>
        <w:t>;</w:t>
      </w:r>
    </w:p>
    <w:p w:rsidR="009A17BF" w:rsidRPr="00882998" w:rsidRDefault="00057239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6A36">
        <w:rPr>
          <w:sz w:val="24"/>
          <w:szCs w:val="24"/>
        </w:rPr>
        <w:t>5</w:t>
      </w:r>
      <w:r w:rsidR="00187BEF" w:rsidRPr="00882998">
        <w:rPr>
          <w:sz w:val="24"/>
          <w:szCs w:val="24"/>
        </w:rPr>
        <w:t xml:space="preserve">. </w:t>
      </w:r>
      <w:r w:rsidR="009A17BF">
        <w:rPr>
          <w:sz w:val="24"/>
          <w:szCs w:val="24"/>
        </w:rPr>
        <w:t>упражняват</w:t>
      </w:r>
      <w:r w:rsidR="009A17BF" w:rsidRPr="00882998">
        <w:rPr>
          <w:sz w:val="24"/>
          <w:szCs w:val="24"/>
        </w:rPr>
        <w:t xml:space="preserve"> </w:t>
      </w:r>
      <w:r w:rsidR="00187BEF" w:rsidRPr="00882998">
        <w:rPr>
          <w:sz w:val="24"/>
          <w:szCs w:val="24"/>
        </w:rPr>
        <w:t xml:space="preserve">контрол </w:t>
      </w:r>
      <w:r w:rsidR="009A17BF">
        <w:rPr>
          <w:sz w:val="24"/>
          <w:szCs w:val="24"/>
        </w:rPr>
        <w:t xml:space="preserve">за </w:t>
      </w:r>
      <w:r w:rsidR="009A17BF" w:rsidRPr="000566CC">
        <w:rPr>
          <w:sz w:val="24"/>
          <w:szCs w:val="24"/>
        </w:rPr>
        <w:t xml:space="preserve">съответствие на </w:t>
      </w:r>
      <w:r w:rsidR="00187BEF" w:rsidRPr="00882998">
        <w:rPr>
          <w:sz w:val="24"/>
          <w:szCs w:val="24"/>
        </w:rPr>
        <w:t>провеждан</w:t>
      </w:r>
      <w:r w:rsidR="009A17BF">
        <w:rPr>
          <w:sz w:val="24"/>
          <w:szCs w:val="24"/>
        </w:rPr>
        <w:t>о</w:t>
      </w:r>
      <w:r w:rsidR="00187BEF" w:rsidRPr="00882998">
        <w:rPr>
          <w:sz w:val="24"/>
          <w:szCs w:val="24"/>
        </w:rPr>
        <w:t>то обучение</w:t>
      </w:r>
      <w:r w:rsidR="009A17BF" w:rsidRPr="009A17BF">
        <w:rPr>
          <w:sz w:val="24"/>
          <w:szCs w:val="24"/>
        </w:rPr>
        <w:t xml:space="preserve"> </w:t>
      </w:r>
      <w:r w:rsidR="009A17BF" w:rsidRPr="000566CC">
        <w:rPr>
          <w:sz w:val="24"/>
          <w:szCs w:val="24"/>
        </w:rPr>
        <w:t>за придобиване на правоспособност</w:t>
      </w:r>
      <w:r w:rsidR="009A17BF">
        <w:rPr>
          <w:sz w:val="24"/>
          <w:szCs w:val="24"/>
        </w:rPr>
        <w:t xml:space="preserve"> и за</w:t>
      </w:r>
      <w:r w:rsidR="00FA7EA1" w:rsidRPr="00882998">
        <w:rPr>
          <w:sz w:val="24"/>
          <w:szCs w:val="24"/>
        </w:rPr>
        <w:t xml:space="preserve"> специална</w:t>
      </w:r>
      <w:r w:rsidR="00187BEF" w:rsidRPr="00882998">
        <w:rPr>
          <w:sz w:val="24"/>
          <w:szCs w:val="24"/>
        </w:rPr>
        <w:t xml:space="preserve"> и допълнителна подготовка на морските лица</w:t>
      </w:r>
      <w:r w:rsidR="009A17BF" w:rsidRPr="009A17BF">
        <w:rPr>
          <w:sz w:val="24"/>
          <w:szCs w:val="24"/>
        </w:rPr>
        <w:t xml:space="preserve"> </w:t>
      </w:r>
      <w:r w:rsidR="009A17BF" w:rsidRPr="000566CC">
        <w:rPr>
          <w:sz w:val="24"/>
          <w:szCs w:val="24"/>
        </w:rPr>
        <w:t xml:space="preserve">с изискванията на </w:t>
      </w:r>
      <w:r w:rsidR="009A17BF">
        <w:rPr>
          <w:sz w:val="24"/>
          <w:szCs w:val="24"/>
        </w:rPr>
        <w:t>националното законодателство, право</w:t>
      </w:r>
      <w:r w:rsidR="009C7F93">
        <w:rPr>
          <w:sz w:val="24"/>
          <w:szCs w:val="24"/>
        </w:rPr>
        <w:t>то</w:t>
      </w:r>
      <w:r w:rsidR="009A17BF">
        <w:rPr>
          <w:sz w:val="24"/>
          <w:szCs w:val="24"/>
        </w:rPr>
        <w:t xml:space="preserve"> на Европейския съюз и </w:t>
      </w:r>
      <w:r w:rsidR="009A17BF" w:rsidRPr="000566CC">
        <w:rPr>
          <w:sz w:val="24"/>
          <w:szCs w:val="24"/>
        </w:rPr>
        <w:t>международните договори, по ко</w:t>
      </w:r>
      <w:r w:rsidR="009A17BF">
        <w:rPr>
          <w:sz w:val="24"/>
          <w:szCs w:val="24"/>
        </w:rPr>
        <w:t>ито Република България е страна</w:t>
      </w:r>
      <w:r w:rsidR="00187BEF" w:rsidRPr="00882998">
        <w:rPr>
          <w:sz w:val="24"/>
          <w:szCs w:val="24"/>
        </w:rPr>
        <w:t>;</w:t>
      </w:r>
    </w:p>
    <w:p w:rsidR="00A46A36" w:rsidRPr="003C0BBC" w:rsidRDefault="00A46A36" w:rsidP="00A46A36">
      <w:pPr>
        <w:ind w:firstLine="709"/>
        <w:jc w:val="both"/>
        <w:rPr>
          <w:sz w:val="24"/>
          <w:szCs w:val="24"/>
        </w:rPr>
      </w:pPr>
      <w:r w:rsidRPr="00FE059E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E059E">
        <w:rPr>
          <w:sz w:val="24"/>
          <w:szCs w:val="24"/>
        </w:rPr>
        <w:t xml:space="preserve">. организационно и технически осигуряват провеждането на изпити за придобиване на </w:t>
      </w:r>
      <w:proofErr w:type="spellStart"/>
      <w:r w:rsidRPr="00FE059E">
        <w:rPr>
          <w:sz w:val="24"/>
          <w:szCs w:val="24"/>
        </w:rPr>
        <w:t>правоспособности</w:t>
      </w:r>
      <w:proofErr w:type="spellEnd"/>
      <w:r w:rsidRPr="00FE059E">
        <w:rPr>
          <w:sz w:val="24"/>
          <w:szCs w:val="24"/>
        </w:rPr>
        <w:t xml:space="preserve"> от морските лица, в т.ч. като поддържат в актуално състояние базата данни с въпроси;</w:t>
      </w:r>
    </w:p>
    <w:p w:rsidR="00187BEF" w:rsidRPr="00882998" w:rsidRDefault="00057239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6A36">
        <w:rPr>
          <w:sz w:val="24"/>
          <w:szCs w:val="24"/>
        </w:rPr>
        <w:t>7</w:t>
      </w:r>
      <w:r w:rsidR="00187BEF" w:rsidRPr="00882998">
        <w:rPr>
          <w:sz w:val="24"/>
          <w:szCs w:val="24"/>
        </w:rPr>
        <w:t xml:space="preserve">. извършват дейностите по издаване на </w:t>
      </w:r>
      <w:r w:rsidR="009A17BF">
        <w:rPr>
          <w:sz w:val="24"/>
          <w:szCs w:val="24"/>
        </w:rPr>
        <w:t xml:space="preserve">моряшки (съответно служебни) книжки, </w:t>
      </w:r>
      <w:r w:rsidR="00187BEF" w:rsidRPr="00882998">
        <w:rPr>
          <w:sz w:val="24"/>
          <w:szCs w:val="24"/>
        </w:rPr>
        <w:t>свидетелства</w:t>
      </w:r>
      <w:r w:rsidR="00882998" w:rsidRPr="00882998">
        <w:rPr>
          <w:sz w:val="24"/>
          <w:szCs w:val="24"/>
        </w:rPr>
        <w:t xml:space="preserve"> за правоспособност</w:t>
      </w:r>
      <w:r w:rsidR="00D706A6" w:rsidRPr="00882998">
        <w:rPr>
          <w:sz w:val="24"/>
          <w:szCs w:val="24"/>
        </w:rPr>
        <w:t>, справки</w:t>
      </w:r>
      <w:r w:rsidR="00187BEF" w:rsidRPr="00882998">
        <w:rPr>
          <w:sz w:val="24"/>
          <w:szCs w:val="24"/>
        </w:rPr>
        <w:t xml:space="preserve"> и други документи на морските лица;</w:t>
      </w:r>
    </w:p>
    <w:p w:rsidR="00187BEF" w:rsidRPr="00882998" w:rsidRDefault="00671F20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46A36">
        <w:rPr>
          <w:sz w:val="24"/>
          <w:szCs w:val="24"/>
        </w:rPr>
        <w:t>8</w:t>
      </w:r>
      <w:r w:rsidR="00187BEF" w:rsidRPr="00882998">
        <w:rPr>
          <w:sz w:val="24"/>
          <w:szCs w:val="24"/>
        </w:rPr>
        <w:t xml:space="preserve">. </w:t>
      </w:r>
      <w:r w:rsidR="00B333C0" w:rsidRPr="00882998">
        <w:rPr>
          <w:sz w:val="24"/>
          <w:szCs w:val="24"/>
        </w:rPr>
        <w:t xml:space="preserve">извършват необходимите </w:t>
      </w:r>
      <w:r w:rsidR="00187BEF" w:rsidRPr="00882998">
        <w:rPr>
          <w:sz w:val="24"/>
          <w:szCs w:val="24"/>
        </w:rPr>
        <w:t>подготв</w:t>
      </w:r>
      <w:r w:rsidR="00B333C0" w:rsidRPr="00882998">
        <w:rPr>
          <w:sz w:val="24"/>
          <w:szCs w:val="24"/>
        </w:rPr>
        <w:t>ителни действи</w:t>
      </w:r>
      <w:r w:rsidR="00187BEF" w:rsidRPr="00882998">
        <w:rPr>
          <w:sz w:val="24"/>
          <w:szCs w:val="24"/>
        </w:rPr>
        <w:t xml:space="preserve">я за издаване </w:t>
      </w:r>
      <w:r w:rsidR="00B333C0" w:rsidRPr="00882998">
        <w:rPr>
          <w:sz w:val="24"/>
          <w:szCs w:val="24"/>
        </w:rPr>
        <w:t xml:space="preserve">на </w:t>
      </w:r>
      <w:r w:rsidR="00187BEF" w:rsidRPr="00882998">
        <w:rPr>
          <w:sz w:val="24"/>
          <w:szCs w:val="24"/>
        </w:rPr>
        <w:t>моряшки паспорти;</w:t>
      </w:r>
    </w:p>
    <w:p w:rsidR="00187BEF" w:rsidRPr="00AE1DC9" w:rsidRDefault="00187BEF" w:rsidP="00187BEF">
      <w:pPr>
        <w:ind w:firstLine="709"/>
        <w:jc w:val="both"/>
        <w:rPr>
          <w:sz w:val="24"/>
          <w:szCs w:val="24"/>
        </w:rPr>
      </w:pPr>
      <w:r w:rsidRPr="00882998">
        <w:rPr>
          <w:sz w:val="24"/>
          <w:szCs w:val="24"/>
        </w:rPr>
        <w:t>1</w:t>
      </w:r>
      <w:r w:rsidR="009518B5">
        <w:rPr>
          <w:sz w:val="24"/>
          <w:szCs w:val="24"/>
        </w:rPr>
        <w:t>9</w:t>
      </w:r>
      <w:r w:rsidRPr="00882998">
        <w:rPr>
          <w:sz w:val="24"/>
          <w:szCs w:val="24"/>
        </w:rPr>
        <w:t xml:space="preserve">. </w:t>
      </w:r>
      <w:r w:rsidR="00742656">
        <w:rPr>
          <w:sz w:val="24"/>
          <w:szCs w:val="24"/>
        </w:rPr>
        <w:t>подпомагат със</w:t>
      </w:r>
      <w:r w:rsidR="00100E5E" w:rsidRPr="008C525E">
        <w:rPr>
          <w:sz w:val="24"/>
          <w:szCs w:val="24"/>
        </w:rPr>
        <w:t xml:space="preserve"> сили и средства</w:t>
      </w:r>
      <w:r w:rsidR="00742656">
        <w:rPr>
          <w:sz w:val="24"/>
          <w:szCs w:val="24"/>
        </w:rPr>
        <w:t xml:space="preserve"> </w:t>
      </w:r>
      <w:r w:rsidR="00A76B50">
        <w:rPr>
          <w:sz w:val="24"/>
          <w:szCs w:val="24"/>
        </w:rPr>
        <w:t xml:space="preserve">главна </w:t>
      </w:r>
      <w:r w:rsidR="00812E2D">
        <w:rPr>
          <w:sz w:val="24"/>
          <w:szCs w:val="24"/>
        </w:rPr>
        <w:t>дирекция „Аварийно-спасителна дейност” при провеждане на</w:t>
      </w:r>
      <w:r w:rsidR="00100E5E" w:rsidRPr="008C525E">
        <w:rPr>
          <w:sz w:val="24"/>
          <w:szCs w:val="24"/>
        </w:rPr>
        <w:t xml:space="preserve"> операции по търсене и спасяване на </w:t>
      </w:r>
      <w:r w:rsidR="006118C6">
        <w:rPr>
          <w:sz w:val="24"/>
          <w:szCs w:val="24"/>
        </w:rPr>
        <w:t>човешки живот</w:t>
      </w:r>
      <w:r w:rsidR="00100E5E" w:rsidRPr="008C525E">
        <w:rPr>
          <w:sz w:val="24"/>
          <w:szCs w:val="24"/>
        </w:rPr>
        <w:t xml:space="preserve"> в българския морски отговорен район за търсене и спасяване и във вътрешните водни пътища на Република </w:t>
      </w:r>
      <w:r w:rsidR="00100E5E" w:rsidRPr="008C525E">
        <w:rPr>
          <w:sz w:val="24"/>
          <w:szCs w:val="24"/>
        </w:rPr>
        <w:lastRenderedPageBreak/>
        <w:t>България</w:t>
      </w:r>
      <w:r w:rsidR="00100E5E">
        <w:rPr>
          <w:sz w:val="24"/>
          <w:szCs w:val="24"/>
        </w:rPr>
        <w:t xml:space="preserve">, както и </w:t>
      </w:r>
      <w:r w:rsidR="00882998" w:rsidRPr="00882998">
        <w:rPr>
          <w:sz w:val="24"/>
          <w:szCs w:val="24"/>
        </w:rPr>
        <w:t>при</w:t>
      </w:r>
      <w:r w:rsidRPr="00882998">
        <w:rPr>
          <w:sz w:val="24"/>
          <w:szCs w:val="24"/>
        </w:rPr>
        <w:t xml:space="preserve"> оказване на помощ на </w:t>
      </w:r>
      <w:r w:rsidR="00BD6FD1">
        <w:rPr>
          <w:sz w:val="24"/>
          <w:szCs w:val="24"/>
        </w:rPr>
        <w:t xml:space="preserve">търпящи </w:t>
      </w:r>
      <w:r w:rsidRPr="00882998">
        <w:rPr>
          <w:sz w:val="24"/>
          <w:szCs w:val="24"/>
        </w:rPr>
        <w:t xml:space="preserve">бедствие кораби и </w:t>
      </w:r>
      <w:r w:rsidRPr="00AE1DC9">
        <w:rPr>
          <w:sz w:val="24"/>
          <w:szCs w:val="24"/>
        </w:rPr>
        <w:t>самолети;</w:t>
      </w:r>
    </w:p>
    <w:p w:rsidR="00187BEF" w:rsidRPr="00AE1DC9" w:rsidRDefault="009518B5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87BEF" w:rsidRPr="00AE1DC9">
        <w:rPr>
          <w:sz w:val="24"/>
          <w:szCs w:val="24"/>
        </w:rPr>
        <w:t xml:space="preserve">. </w:t>
      </w:r>
      <w:r w:rsidR="00AE1DC9" w:rsidRPr="00AE1DC9">
        <w:rPr>
          <w:sz w:val="24"/>
          <w:szCs w:val="24"/>
        </w:rPr>
        <w:t>подпомагат изпълнителния директор при определяне нивата на сигурност на корабите, плаващи под българско знаме</w:t>
      </w:r>
      <w:r w:rsidR="00187BEF" w:rsidRPr="00AE1DC9">
        <w:rPr>
          <w:sz w:val="24"/>
          <w:szCs w:val="24"/>
        </w:rPr>
        <w:t>;</w:t>
      </w:r>
    </w:p>
    <w:p w:rsidR="00187BEF" w:rsidRPr="003C0BBC" w:rsidRDefault="009518B5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187BEF" w:rsidRPr="003C0BBC">
        <w:rPr>
          <w:sz w:val="24"/>
          <w:szCs w:val="24"/>
        </w:rPr>
        <w:t>. осъществяват дейностите</w:t>
      </w:r>
      <w:r w:rsidR="008B7034" w:rsidRPr="003C0BBC">
        <w:rPr>
          <w:sz w:val="24"/>
          <w:szCs w:val="24"/>
        </w:rPr>
        <w:t xml:space="preserve">, свързани с </w:t>
      </w:r>
      <w:r w:rsidR="001E7D08" w:rsidRPr="003C0BBC">
        <w:rPr>
          <w:sz w:val="24"/>
          <w:szCs w:val="24"/>
        </w:rPr>
        <w:t>установяване на опасност, обозначаване, съгласуване на планове за вадене или изтегляне, както и всички други действия, предвидени в</w:t>
      </w:r>
      <w:r w:rsidR="00187BEF" w:rsidRPr="003C0BBC">
        <w:rPr>
          <w:sz w:val="24"/>
          <w:szCs w:val="24"/>
        </w:rPr>
        <w:t xml:space="preserve"> действащото законодателство</w:t>
      </w:r>
      <w:r w:rsidR="001E7D08" w:rsidRPr="003C0BBC">
        <w:rPr>
          <w:sz w:val="24"/>
          <w:szCs w:val="24"/>
        </w:rPr>
        <w:t xml:space="preserve"> </w:t>
      </w:r>
      <w:r w:rsidR="005D2CDA" w:rsidRPr="003C0BBC">
        <w:rPr>
          <w:sz w:val="24"/>
          <w:szCs w:val="24"/>
        </w:rPr>
        <w:t xml:space="preserve">по </w:t>
      </w:r>
      <w:r w:rsidR="00EC1CC2" w:rsidRPr="003C0BBC">
        <w:rPr>
          <w:sz w:val="24"/>
          <w:szCs w:val="24"/>
        </w:rPr>
        <w:t>отно</w:t>
      </w:r>
      <w:r w:rsidR="005D2CDA" w:rsidRPr="003C0BBC">
        <w:rPr>
          <w:sz w:val="24"/>
          <w:szCs w:val="24"/>
        </w:rPr>
        <w:t>шение на</w:t>
      </w:r>
      <w:r w:rsidR="00EC1CC2" w:rsidRPr="003C0BBC">
        <w:rPr>
          <w:sz w:val="24"/>
          <w:szCs w:val="24"/>
        </w:rPr>
        <w:t xml:space="preserve"> потънало имущество</w:t>
      </w:r>
      <w:r w:rsidR="00187BEF" w:rsidRPr="003C0BBC">
        <w:rPr>
          <w:sz w:val="24"/>
          <w:szCs w:val="24"/>
        </w:rPr>
        <w:t>;</w:t>
      </w:r>
    </w:p>
    <w:p w:rsidR="00187BEF" w:rsidRPr="00187BEF" w:rsidRDefault="00A46A36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518B5">
        <w:rPr>
          <w:sz w:val="24"/>
          <w:szCs w:val="24"/>
        </w:rPr>
        <w:t>2</w:t>
      </w:r>
      <w:r w:rsidR="00187BEF" w:rsidRPr="008B7034">
        <w:rPr>
          <w:sz w:val="24"/>
          <w:szCs w:val="24"/>
        </w:rPr>
        <w:t xml:space="preserve">. </w:t>
      </w:r>
      <w:r w:rsidR="00BC5C80">
        <w:rPr>
          <w:sz w:val="24"/>
          <w:szCs w:val="24"/>
        </w:rPr>
        <w:t xml:space="preserve">осъществяват контрол спрямо </w:t>
      </w:r>
      <w:r w:rsidR="00BC5C80" w:rsidRPr="005C3C35">
        <w:rPr>
          <w:sz w:val="24"/>
          <w:szCs w:val="24"/>
        </w:rPr>
        <w:t xml:space="preserve">превозвачите по договор за превоз на пътници </w:t>
      </w:r>
      <w:r w:rsidR="00BC5C80">
        <w:rPr>
          <w:sz w:val="24"/>
          <w:szCs w:val="24"/>
        </w:rPr>
        <w:t>и спрямо пристанищните оператори</w:t>
      </w:r>
      <w:r w:rsidR="00BC5C80" w:rsidRPr="005C3C35">
        <w:rPr>
          <w:sz w:val="24"/>
          <w:szCs w:val="24"/>
        </w:rPr>
        <w:t xml:space="preserve">, предоставящи пристанищни услуги по чл. 116, ал. 2, т. 3 </w:t>
      </w:r>
      <w:r w:rsidR="00A44F77">
        <w:rPr>
          <w:sz w:val="24"/>
          <w:szCs w:val="24"/>
        </w:rPr>
        <w:t xml:space="preserve">от </w:t>
      </w:r>
      <w:r w:rsidR="00BC5C80" w:rsidRPr="005C3C35">
        <w:rPr>
          <w:sz w:val="24"/>
          <w:szCs w:val="24"/>
        </w:rPr>
        <w:t>ЗМПВВППРБ</w:t>
      </w:r>
      <w:r w:rsidR="00BC5C80">
        <w:rPr>
          <w:sz w:val="24"/>
          <w:szCs w:val="24"/>
        </w:rPr>
        <w:t>, за изпълнение на задълженията им, произтичащи от право</w:t>
      </w:r>
      <w:r w:rsidR="009C7F93">
        <w:rPr>
          <w:sz w:val="24"/>
          <w:szCs w:val="24"/>
        </w:rPr>
        <w:t>то</w:t>
      </w:r>
      <w:r w:rsidR="00BC5C80">
        <w:rPr>
          <w:sz w:val="24"/>
          <w:szCs w:val="24"/>
        </w:rPr>
        <w:t xml:space="preserve"> на Европейския съюз </w:t>
      </w:r>
      <w:r w:rsidR="00BC5C80" w:rsidRPr="005C3C35">
        <w:rPr>
          <w:sz w:val="24"/>
          <w:szCs w:val="24"/>
        </w:rPr>
        <w:t>относно правата на пътниците, пътуващи по море или по вътрешни водни пътища</w:t>
      </w:r>
      <w:r w:rsidR="00BC5C80">
        <w:rPr>
          <w:sz w:val="24"/>
          <w:szCs w:val="24"/>
        </w:rPr>
        <w:t>;</w:t>
      </w:r>
    </w:p>
    <w:p w:rsidR="00A537E1" w:rsidRDefault="00A46A36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518B5">
        <w:rPr>
          <w:sz w:val="24"/>
          <w:szCs w:val="24"/>
        </w:rPr>
        <w:t>3</w:t>
      </w:r>
      <w:r w:rsidR="00187BEF" w:rsidRPr="00187BEF">
        <w:rPr>
          <w:sz w:val="24"/>
          <w:szCs w:val="24"/>
        </w:rPr>
        <w:t xml:space="preserve">. </w:t>
      </w:r>
      <w:r w:rsidR="0095086F">
        <w:rPr>
          <w:sz w:val="24"/>
          <w:szCs w:val="24"/>
        </w:rPr>
        <w:t>събират информация за изпълнението</w:t>
      </w:r>
      <w:r w:rsidR="00187BEF" w:rsidRPr="00187BEF">
        <w:rPr>
          <w:sz w:val="24"/>
          <w:szCs w:val="24"/>
        </w:rPr>
        <w:t xml:space="preserve"> на изискванията за експлоатационна годност на пристанищата и </w:t>
      </w:r>
      <w:r w:rsidR="000E7E4D">
        <w:rPr>
          <w:sz w:val="24"/>
          <w:szCs w:val="24"/>
        </w:rPr>
        <w:t xml:space="preserve">специализираните пристанищни </w:t>
      </w:r>
      <w:r w:rsidR="00187BEF" w:rsidRPr="00187BEF">
        <w:rPr>
          <w:sz w:val="24"/>
          <w:szCs w:val="24"/>
        </w:rPr>
        <w:t>обекти по</w:t>
      </w:r>
      <w:r w:rsidR="000E7E4D">
        <w:rPr>
          <w:sz w:val="24"/>
          <w:szCs w:val="24"/>
        </w:rPr>
        <w:t xml:space="preserve"> </w:t>
      </w:r>
      <w:r w:rsidR="00187BEF" w:rsidRPr="00187BEF">
        <w:rPr>
          <w:sz w:val="24"/>
          <w:szCs w:val="24"/>
        </w:rPr>
        <w:t xml:space="preserve">чл. 111а, ал. 1 </w:t>
      </w:r>
      <w:r w:rsidR="000E7E4D">
        <w:rPr>
          <w:sz w:val="24"/>
          <w:szCs w:val="24"/>
        </w:rPr>
        <w:t xml:space="preserve">и чл. 111б, ал. 1 </w:t>
      </w:r>
      <w:r w:rsidR="00A44F77">
        <w:rPr>
          <w:sz w:val="24"/>
          <w:szCs w:val="24"/>
        </w:rPr>
        <w:t xml:space="preserve">от </w:t>
      </w:r>
      <w:r w:rsidR="00187BEF" w:rsidRPr="00187BEF">
        <w:rPr>
          <w:sz w:val="24"/>
          <w:szCs w:val="24"/>
        </w:rPr>
        <w:t>ЗМПВВППРБ, като</w:t>
      </w:r>
      <w:r w:rsidR="00B54BDD">
        <w:rPr>
          <w:sz w:val="24"/>
          <w:szCs w:val="24"/>
        </w:rPr>
        <w:t>:</w:t>
      </w:r>
    </w:p>
    <w:p w:rsidR="00F16C30" w:rsidRDefault="00A537E1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187BEF" w:rsidRPr="00187BEF">
        <w:rPr>
          <w:sz w:val="24"/>
          <w:szCs w:val="24"/>
        </w:rPr>
        <w:t xml:space="preserve"> извършват</w:t>
      </w:r>
      <w:r>
        <w:rPr>
          <w:sz w:val="24"/>
          <w:szCs w:val="24"/>
        </w:rPr>
        <w:t xml:space="preserve"> всички подготвителни действия, в т.ч. проверки на експлоатационната годност, за издаване на удостоверения за експлоатационна годност на пристанища, пристанищни терминали и специализирани пристанищни обекти;</w:t>
      </w:r>
    </w:p>
    <w:p w:rsidR="00187BEF" w:rsidRDefault="00F16C30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537E1">
        <w:rPr>
          <w:sz w:val="24"/>
          <w:szCs w:val="24"/>
        </w:rPr>
        <w:t xml:space="preserve">осъществяват </w:t>
      </w:r>
      <w:r w:rsidR="00187BEF" w:rsidRPr="00187BEF">
        <w:rPr>
          <w:sz w:val="24"/>
          <w:szCs w:val="24"/>
        </w:rPr>
        <w:t>планови, текущи и целеви проверки на експлоатационната годност;</w:t>
      </w:r>
    </w:p>
    <w:p w:rsidR="0095086F" w:rsidRDefault="0095086F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8B7034">
        <w:rPr>
          <w:sz w:val="24"/>
          <w:szCs w:val="24"/>
        </w:rPr>
        <w:t>контролират спазването на изискванията за техническа безопасност на пристанищните съоръжения, за осигуряване на здравословни и безопасни условия на труд и за безопасно осъществяване на товаро-разтоварните операции от квалифициран за съответния вид работа персонал;</w:t>
      </w:r>
    </w:p>
    <w:p w:rsidR="00A537E1" w:rsidRPr="00187BEF" w:rsidRDefault="00F67FA2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537E1">
        <w:rPr>
          <w:sz w:val="24"/>
          <w:szCs w:val="24"/>
        </w:rPr>
        <w:t xml:space="preserve">) установяват наличието на </w:t>
      </w:r>
      <w:r w:rsidR="00A537E1" w:rsidRPr="007134E4">
        <w:rPr>
          <w:sz w:val="24"/>
          <w:szCs w:val="24"/>
        </w:rPr>
        <w:t>основания за временно преустановяване или ограничаване на експлоатацията на пристанище или за временно преустановяване експлоатацията на специализиран пристанищен обект</w:t>
      </w:r>
      <w:r w:rsidR="00A537E1">
        <w:rPr>
          <w:sz w:val="24"/>
          <w:szCs w:val="24"/>
        </w:rPr>
        <w:t>;</w:t>
      </w:r>
    </w:p>
    <w:p w:rsidR="00187BEF" w:rsidRPr="000A417C" w:rsidRDefault="00187BEF" w:rsidP="00187BEF">
      <w:pPr>
        <w:ind w:firstLine="709"/>
        <w:jc w:val="both"/>
        <w:rPr>
          <w:sz w:val="24"/>
          <w:szCs w:val="24"/>
        </w:rPr>
      </w:pPr>
      <w:r w:rsidRPr="000A417C">
        <w:rPr>
          <w:sz w:val="24"/>
          <w:szCs w:val="24"/>
        </w:rPr>
        <w:t>2</w:t>
      </w:r>
      <w:r w:rsidR="009518B5">
        <w:rPr>
          <w:sz w:val="24"/>
          <w:szCs w:val="24"/>
        </w:rPr>
        <w:t>4</w:t>
      </w:r>
      <w:r w:rsidRPr="000A417C">
        <w:rPr>
          <w:sz w:val="24"/>
          <w:szCs w:val="24"/>
        </w:rPr>
        <w:t xml:space="preserve">. </w:t>
      </w:r>
      <w:r w:rsidR="000A417C" w:rsidRPr="000A417C">
        <w:rPr>
          <w:sz w:val="24"/>
          <w:szCs w:val="24"/>
        </w:rPr>
        <w:t xml:space="preserve">контролират спазването на изискванията за </w:t>
      </w:r>
      <w:r w:rsidR="000A417C" w:rsidRPr="00F16C30">
        <w:rPr>
          <w:sz w:val="24"/>
          <w:szCs w:val="24"/>
        </w:rPr>
        <w:t xml:space="preserve">извършване на пристанищни дейности и услуги, в т.ч. и </w:t>
      </w:r>
      <w:r w:rsidRPr="00F16C30">
        <w:rPr>
          <w:sz w:val="24"/>
          <w:szCs w:val="24"/>
        </w:rPr>
        <w:t xml:space="preserve">съответствието на </w:t>
      </w:r>
      <w:r w:rsidR="000A417C" w:rsidRPr="00F16C30">
        <w:rPr>
          <w:sz w:val="24"/>
          <w:szCs w:val="24"/>
        </w:rPr>
        <w:t xml:space="preserve">извършваните пристанищни </w:t>
      </w:r>
      <w:r w:rsidRPr="00F16C30">
        <w:rPr>
          <w:sz w:val="24"/>
          <w:szCs w:val="24"/>
        </w:rPr>
        <w:t xml:space="preserve">дейности и услуги с </w:t>
      </w:r>
      <w:r w:rsidR="000A417C" w:rsidRPr="00F16C30">
        <w:rPr>
          <w:sz w:val="24"/>
          <w:szCs w:val="24"/>
        </w:rPr>
        <w:t>вписаните</w:t>
      </w:r>
      <w:r w:rsidRPr="00F16C30">
        <w:rPr>
          <w:sz w:val="24"/>
          <w:szCs w:val="24"/>
        </w:rPr>
        <w:t xml:space="preserve"> в регистъра на пристанищата</w:t>
      </w:r>
      <w:r w:rsidR="000A417C" w:rsidRPr="00F16C30">
        <w:rPr>
          <w:sz w:val="24"/>
          <w:szCs w:val="24"/>
        </w:rPr>
        <w:t xml:space="preserve"> и специализираните пристанищни обекти</w:t>
      </w:r>
      <w:r w:rsidRPr="00F16C30">
        <w:rPr>
          <w:sz w:val="24"/>
          <w:szCs w:val="24"/>
        </w:rPr>
        <w:t>, в регистъра на пристанищните оператори и в удостоверенията за експлоатационна годност;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9E4CF3">
        <w:rPr>
          <w:sz w:val="24"/>
          <w:szCs w:val="24"/>
        </w:rPr>
        <w:t>2</w:t>
      </w:r>
      <w:r w:rsidR="009518B5">
        <w:rPr>
          <w:sz w:val="24"/>
          <w:szCs w:val="24"/>
        </w:rPr>
        <w:t>5</w:t>
      </w:r>
      <w:r w:rsidRPr="009E4CF3">
        <w:rPr>
          <w:sz w:val="24"/>
          <w:szCs w:val="24"/>
        </w:rPr>
        <w:t>. осъществяват контрол за спазване на изискванията за свободен достъп</w:t>
      </w:r>
      <w:r w:rsidR="009E4CF3" w:rsidRPr="009E4CF3">
        <w:t xml:space="preserve"> </w:t>
      </w:r>
      <w:r w:rsidR="009E4CF3" w:rsidRPr="009E4CF3">
        <w:rPr>
          <w:sz w:val="24"/>
          <w:szCs w:val="24"/>
        </w:rPr>
        <w:t>в пристанищата</w:t>
      </w:r>
      <w:r w:rsidRPr="009E4CF3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</w:t>
      </w:r>
      <w:r w:rsidR="009518B5">
        <w:rPr>
          <w:sz w:val="24"/>
          <w:szCs w:val="24"/>
        </w:rPr>
        <w:t>6</w:t>
      </w:r>
      <w:r w:rsidRPr="00187BEF">
        <w:rPr>
          <w:sz w:val="24"/>
          <w:szCs w:val="24"/>
        </w:rPr>
        <w:t xml:space="preserve">. </w:t>
      </w:r>
      <w:r w:rsidR="00E05ED0">
        <w:rPr>
          <w:sz w:val="24"/>
          <w:szCs w:val="24"/>
        </w:rPr>
        <w:t xml:space="preserve">представят на изпълнителния директор мотивирани становища за одобряване </w:t>
      </w:r>
      <w:r w:rsidRPr="00187BEF">
        <w:rPr>
          <w:sz w:val="24"/>
          <w:szCs w:val="24"/>
        </w:rPr>
        <w:t>на плановете за приемане и обработ</w:t>
      </w:r>
      <w:r w:rsidR="00462B96">
        <w:rPr>
          <w:sz w:val="24"/>
          <w:szCs w:val="24"/>
        </w:rPr>
        <w:t>ване</w:t>
      </w:r>
      <w:r w:rsidRPr="00187BEF">
        <w:rPr>
          <w:sz w:val="24"/>
          <w:szCs w:val="24"/>
        </w:rPr>
        <w:t xml:space="preserve"> на отпадъци</w:t>
      </w:r>
      <w:r w:rsidR="00E05ED0" w:rsidRPr="00E05ED0">
        <w:rPr>
          <w:sz w:val="24"/>
          <w:szCs w:val="24"/>
        </w:rPr>
        <w:t xml:space="preserve"> </w:t>
      </w:r>
      <w:r w:rsidR="00E05ED0">
        <w:rPr>
          <w:sz w:val="24"/>
          <w:szCs w:val="24"/>
        </w:rPr>
        <w:t xml:space="preserve">и </w:t>
      </w:r>
      <w:r w:rsidR="00E05ED0" w:rsidRPr="00187BEF">
        <w:rPr>
          <w:sz w:val="24"/>
          <w:szCs w:val="24"/>
        </w:rPr>
        <w:t xml:space="preserve">осъществяват контрол за изпълнението </w:t>
      </w:r>
      <w:r w:rsidR="00E05ED0">
        <w:rPr>
          <w:sz w:val="24"/>
          <w:szCs w:val="24"/>
        </w:rPr>
        <w:t>им</w:t>
      </w:r>
      <w:r w:rsidRPr="00187BEF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3432AA">
        <w:rPr>
          <w:sz w:val="24"/>
          <w:szCs w:val="24"/>
        </w:rPr>
        <w:t>2</w:t>
      </w:r>
      <w:r w:rsidR="009518B5">
        <w:rPr>
          <w:sz w:val="24"/>
          <w:szCs w:val="24"/>
        </w:rPr>
        <w:t>7</w:t>
      </w:r>
      <w:r w:rsidRPr="003432AA">
        <w:rPr>
          <w:sz w:val="24"/>
          <w:szCs w:val="24"/>
        </w:rPr>
        <w:t>. осъществяват контрол за изпълнението на мерките, предвидени в плановете за сигурност на пристанищата</w:t>
      </w:r>
      <w:r w:rsidR="003432AA" w:rsidRPr="003432AA">
        <w:rPr>
          <w:sz w:val="24"/>
          <w:szCs w:val="24"/>
        </w:rPr>
        <w:t xml:space="preserve"> и </w:t>
      </w:r>
      <w:r w:rsidR="005332BE">
        <w:rPr>
          <w:sz w:val="24"/>
          <w:szCs w:val="24"/>
        </w:rPr>
        <w:t xml:space="preserve">на </w:t>
      </w:r>
      <w:r w:rsidR="003432AA" w:rsidRPr="003432AA">
        <w:rPr>
          <w:sz w:val="24"/>
          <w:szCs w:val="24"/>
        </w:rPr>
        <w:t xml:space="preserve">пристанищните райони, както и в правилата за сигурност на пристанищата, </w:t>
      </w:r>
      <w:r w:rsidR="00BE1228" w:rsidRPr="000329C1">
        <w:rPr>
          <w:sz w:val="24"/>
          <w:szCs w:val="24"/>
        </w:rPr>
        <w:t xml:space="preserve">за които </w:t>
      </w:r>
      <w:r w:rsidR="00BE1228">
        <w:rPr>
          <w:sz w:val="24"/>
          <w:szCs w:val="24"/>
        </w:rPr>
        <w:t>с</w:t>
      </w:r>
      <w:r w:rsidR="00BE1228" w:rsidRPr="000329C1">
        <w:rPr>
          <w:sz w:val="24"/>
          <w:szCs w:val="24"/>
        </w:rPr>
        <w:t xml:space="preserve">е </w:t>
      </w:r>
      <w:r w:rsidR="00BE1228">
        <w:rPr>
          <w:sz w:val="24"/>
          <w:szCs w:val="24"/>
        </w:rPr>
        <w:t xml:space="preserve">прилага глава осма от </w:t>
      </w:r>
      <w:r w:rsidR="00BE1228" w:rsidRPr="000329C1">
        <w:rPr>
          <w:sz w:val="24"/>
          <w:szCs w:val="24"/>
        </w:rPr>
        <w:t>Наредба</w:t>
      </w:r>
      <w:r w:rsidR="00BE1228">
        <w:rPr>
          <w:sz w:val="24"/>
          <w:szCs w:val="24"/>
        </w:rPr>
        <w:t>та</w:t>
      </w:r>
      <w:r w:rsidR="00BE1228" w:rsidRPr="000329C1">
        <w:rPr>
          <w:sz w:val="24"/>
          <w:szCs w:val="24"/>
        </w:rPr>
        <w:t xml:space="preserve"> за условията и реда за постигане сигурността на корабите, пристанищата и пристанищните райони</w:t>
      </w:r>
      <w:r w:rsidR="00676357">
        <w:rPr>
          <w:sz w:val="24"/>
          <w:szCs w:val="24"/>
        </w:rPr>
        <w:t>, приета с П</w:t>
      </w:r>
      <w:r w:rsidR="009C7F93">
        <w:rPr>
          <w:sz w:val="24"/>
          <w:szCs w:val="24"/>
        </w:rPr>
        <w:t>остановление</w:t>
      </w:r>
      <w:r w:rsidR="00676357">
        <w:rPr>
          <w:sz w:val="24"/>
          <w:szCs w:val="24"/>
        </w:rPr>
        <w:t xml:space="preserve"> № 374 </w:t>
      </w:r>
      <w:r w:rsidR="009C7F93">
        <w:rPr>
          <w:sz w:val="24"/>
          <w:szCs w:val="24"/>
        </w:rPr>
        <w:t xml:space="preserve">на Министерския съвет </w:t>
      </w:r>
      <w:r w:rsidR="00676357">
        <w:rPr>
          <w:sz w:val="24"/>
          <w:szCs w:val="24"/>
        </w:rPr>
        <w:t>от 2014 г. (</w:t>
      </w:r>
      <w:proofErr w:type="spellStart"/>
      <w:r w:rsidR="009C7F93">
        <w:rPr>
          <w:sz w:val="24"/>
          <w:szCs w:val="24"/>
        </w:rPr>
        <w:t>обн</w:t>
      </w:r>
      <w:proofErr w:type="spellEnd"/>
      <w:r w:rsidR="009C7F93">
        <w:rPr>
          <w:sz w:val="24"/>
          <w:szCs w:val="24"/>
        </w:rPr>
        <w:t xml:space="preserve">., </w:t>
      </w:r>
      <w:r w:rsidR="00676357">
        <w:rPr>
          <w:sz w:val="24"/>
          <w:szCs w:val="24"/>
        </w:rPr>
        <w:t>ДВ, бр. 99 от 2014 г.)</w:t>
      </w:r>
      <w:r w:rsidRPr="003432AA">
        <w:rPr>
          <w:sz w:val="24"/>
          <w:szCs w:val="24"/>
        </w:rPr>
        <w:t>;</w:t>
      </w:r>
    </w:p>
    <w:p w:rsidR="00057239" w:rsidRPr="00187BEF" w:rsidRDefault="00057239" w:rsidP="00057239">
      <w:pPr>
        <w:ind w:firstLine="709"/>
        <w:jc w:val="both"/>
        <w:rPr>
          <w:sz w:val="24"/>
          <w:szCs w:val="24"/>
        </w:rPr>
      </w:pPr>
      <w:r w:rsidRPr="00474ED6">
        <w:rPr>
          <w:sz w:val="24"/>
          <w:szCs w:val="24"/>
        </w:rPr>
        <w:t>2</w:t>
      </w:r>
      <w:r w:rsidR="009518B5">
        <w:rPr>
          <w:sz w:val="24"/>
          <w:szCs w:val="24"/>
        </w:rPr>
        <w:t>8</w:t>
      </w:r>
      <w:r w:rsidRPr="00474ED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осъществяват </w:t>
      </w:r>
      <w:r w:rsidRPr="00474ED6">
        <w:rPr>
          <w:sz w:val="24"/>
          <w:szCs w:val="24"/>
        </w:rPr>
        <w:t>контрол</w:t>
      </w:r>
      <w:r>
        <w:rPr>
          <w:sz w:val="24"/>
          <w:szCs w:val="24"/>
        </w:rPr>
        <w:t xml:space="preserve"> за</w:t>
      </w:r>
      <w:r w:rsidRPr="00474ED6">
        <w:rPr>
          <w:sz w:val="24"/>
          <w:szCs w:val="24"/>
        </w:rPr>
        <w:t xml:space="preserve"> изпълнението на </w:t>
      </w:r>
      <w:r>
        <w:rPr>
          <w:sz w:val="24"/>
          <w:szCs w:val="24"/>
        </w:rPr>
        <w:t xml:space="preserve">мерките, предвидени в </w:t>
      </w:r>
      <w:r w:rsidRPr="00474ED6">
        <w:rPr>
          <w:sz w:val="24"/>
          <w:szCs w:val="24"/>
        </w:rPr>
        <w:t>плановете за защита при бедствия на пристанищните оператори;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</w:t>
      </w:r>
      <w:r w:rsidR="009518B5">
        <w:rPr>
          <w:sz w:val="24"/>
          <w:szCs w:val="24"/>
        </w:rPr>
        <w:t>9</w:t>
      </w:r>
      <w:r w:rsidRPr="00187BEF">
        <w:rPr>
          <w:sz w:val="24"/>
          <w:szCs w:val="24"/>
        </w:rPr>
        <w:t xml:space="preserve">. събират, обработват, обобщават, </w:t>
      </w:r>
      <w:r w:rsidR="00012C10">
        <w:rPr>
          <w:sz w:val="24"/>
          <w:szCs w:val="24"/>
        </w:rPr>
        <w:t xml:space="preserve">анализират и </w:t>
      </w:r>
      <w:r w:rsidRPr="00187BEF">
        <w:rPr>
          <w:sz w:val="24"/>
          <w:szCs w:val="24"/>
        </w:rPr>
        <w:t>съхраняват статистическ</w:t>
      </w:r>
      <w:r w:rsidR="00012C10">
        <w:rPr>
          <w:sz w:val="24"/>
          <w:szCs w:val="24"/>
        </w:rPr>
        <w:t xml:space="preserve">а </w:t>
      </w:r>
      <w:r w:rsidRPr="00187BEF">
        <w:rPr>
          <w:sz w:val="24"/>
          <w:szCs w:val="24"/>
        </w:rPr>
        <w:t>и</w:t>
      </w:r>
      <w:r w:rsidR="00012C10">
        <w:rPr>
          <w:sz w:val="24"/>
          <w:szCs w:val="24"/>
        </w:rPr>
        <w:t xml:space="preserve">нформация за </w:t>
      </w:r>
      <w:r w:rsidR="00012C10" w:rsidRPr="0035212B">
        <w:rPr>
          <w:sz w:val="24"/>
          <w:szCs w:val="24"/>
        </w:rPr>
        <w:t>дейността на пристанищните оператори и собствениците на пристанища и пристанищни съоръжения в съответствие с</w:t>
      </w:r>
      <w:r w:rsidRPr="00187BEF">
        <w:rPr>
          <w:sz w:val="24"/>
          <w:szCs w:val="24"/>
        </w:rPr>
        <w:t xml:space="preserve"> изискванията на чл. 94 </w:t>
      </w:r>
      <w:r w:rsidR="00A44F77">
        <w:rPr>
          <w:sz w:val="24"/>
          <w:szCs w:val="24"/>
        </w:rPr>
        <w:t xml:space="preserve">от </w:t>
      </w:r>
      <w:r w:rsidRPr="00187BEF">
        <w:rPr>
          <w:sz w:val="24"/>
          <w:szCs w:val="24"/>
        </w:rPr>
        <w:t>ЗМПВВППРБ;</w:t>
      </w:r>
    </w:p>
    <w:p w:rsidR="00187BEF" w:rsidRPr="00187BEF" w:rsidRDefault="009518B5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87BEF" w:rsidRPr="002D3767">
        <w:rPr>
          <w:sz w:val="24"/>
          <w:szCs w:val="24"/>
        </w:rPr>
        <w:t xml:space="preserve">. </w:t>
      </w:r>
      <w:r w:rsidR="00E476DF" w:rsidRPr="00187BEF">
        <w:rPr>
          <w:sz w:val="24"/>
          <w:szCs w:val="24"/>
        </w:rPr>
        <w:t>извършват</w:t>
      </w:r>
      <w:r w:rsidR="00E476DF">
        <w:rPr>
          <w:sz w:val="24"/>
          <w:szCs w:val="24"/>
        </w:rPr>
        <w:t xml:space="preserve"> всички подготвителни действия във връзка с постановяването на вписване или отказ от вписване на пристанище или специализиран пристанищен обект в регистъра по чл. </w:t>
      </w:r>
      <w:r w:rsidR="00E476DF" w:rsidRPr="007B1D73">
        <w:rPr>
          <w:sz w:val="24"/>
          <w:szCs w:val="24"/>
        </w:rPr>
        <w:t xml:space="preserve">92, ал. 4 </w:t>
      </w:r>
      <w:r w:rsidR="00A44F77">
        <w:rPr>
          <w:sz w:val="24"/>
          <w:szCs w:val="24"/>
        </w:rPr>
        <w:t xml:space="preserve">от </w:t>
      </w:r>
      <w:r w:rsidR="00E476DF" w:rsidRPr="007B1D73">
        <w:rPr>
          <w:sz w:val="24"/>
          <w:szCs w:val="24"/>
        </w:rPr>
        <w:t>ЗМПВВППРБ</w:t>
      </w:r>
      <w:r w:rsidR="00E476DF">
        <w:rPr>
          <w:sz w:val="24"/>
          <w:szCs w:val="24"/>
        </w:rPr>
        <w:t xml:space="preserve">, както и </w:t>
      </w:r>
      <w:r w:rsidR="00E476DF" w:rsidRPr="007B1D73">
        <w:rPr>
          <w:sz w:val="24"/>
          <w:szCs w:val="24"/>
        </w:rPr>
        <w:t>а вписване или за отказ от вписване на пристанищн</w:t>
      </w:r>
      <w:r w:rsidR="00E476DF">
        <w:rPr>
          <w:sz w:val="24"/>
          <w:szCs w:val="24"/>
        </w:rPr>
        <w:t>и</w:t>
      </w:r>
      <w:r w:rsidR="00E476DF" w:rsidRPr="007B1D73">
        <w:rPr>
          <w:sz w:val="24"/>
          <w:szCs w:val="24"/>
        </w:rPr>
        <w:t xml:space="preserve"> оператор</w:t>
      </w:r>
      <w:r w:rsidR="00E476DF">
        <w:rPr>
          <w:sz w:val="24"/>
          <w:szCs w:val="24"/>
        </w:rPr>
        <w:t>и</w:t>
      </w:r>
      <w:r w:rsidR="00E476DF" w:rsidRPr="007B1D73">
        <w:rPr>
          <w:sz w:val="24"/>
          <w:szCs w:val="24"/>
        </w:rPr>
        <w:t xml:space="preserve"> в регистъра по чл. 117, ал. 4 </w:t>
      </w:r>
      <w:r w:rsidR="00A44F77">
        <w:rPr>
          <w:sz w:val="24"/>
          <w:szCs w:val="24"/>
        </w:rPr>
        <w:t xml:space="preserve">от </w:t>
      </w:r>
      <w:r w:rsidR="00E476DF" w:rsidRPr="007B1D73">
        <w:rPr>
          <w:sz w:val="24"/>
          <w:szCs w:val="24"/>
        </w:rPr>
        <w:t>ЗМПВВППРБ</w:t>
      </w:r>
      <w:r w:rsidR="00187BEF" w:rsidRPr="00187BEF">
        <w:rPr>
          <w:sz w:val="24"/>
          <w:szCs w:val="24"/>
        </w:rPr>
        <w:t>;</w:t>
      </w:r>
    </w:p>
    <w:p w:rsidR="00F16D28" w:rsidRPr="00187BEF" w:rsidRDefault="009518B5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187BEF" w:rsidRPr="00DD3972">
        <w:rPr>
          <w:sz w:val="24"/>
          <w:szCs w:val="24"/>
        </w:rPr>
        <w:t xml:space="preserve">. изработват </w:t>
      </w:r>
      <w:r w:rsidR="00E65C0E">
        <w:rPr>
          <w:sz w:val="24"/>
          <w:szCs w:val="24"/>
        </w:rPr>
        <w:t>мотивирани експертни</w:t>
      </w:r>
      <w:r w:rsidR="00187BEF" w:rsidRPr="00DD3972">
        <w:rPr>
          <w:sz w:val="24"/>
          <w:szCs w:val="24"/>
        </w:rPr>
        <w:t xml:space="preserve"> становищата по</w:t>
      </w:r>
      <w:r w:rsidR="00E65C0E" w:rsidRPr="00E65C0E">
        <w:rPr>
          <w:sz w:val="24"/>
          <w:szCs w:val="24"/>
        </w:rPr>
        <w:t xml:space="preserve"> </w:t>
      </w:r>
      <w:r w:rsidR="00E65C0E">
        <w:rPr>
          <w:sz w:val="24"/>
          <w:szCs w:val="24"/>
        </w:rPr>
        <w:t>проекти на генерални планове на пристанища за обществен транспорт;</w:t>
      </w:r>
    </w:p>
    <w:p w:rsidR="00E65C0E" w:rsidRDefault="00A46A36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18B5">
        <w:rPr>
          <w:sz w:val="24"/>
          <w:szCs w:val="24"/>
        </w:rPr>
        <w:t>2</w:t>
      </w:r>
      <w:r w:rsidR="00187BEF" w:rsidRPr="0081327D">
        <w:rPr>
          <w:sz w:val="24"/>
          <w:szCs w:val="24"/>
        </w:rPr>
        <w:t>. участват в изработването на становища по</w:t>
      </w:r>
      <w:r w:rsidR="00E65C0E">
        <w:rPr>
          <w:sz w:val="24"/>
          <w:szCs w:val="24"/>
        </w:rPr>
        <w:t>:</w:t>
      </w:r>
    </w:p>
    <w:p w:rsidR="00E65C0E" w:rsidRDefault="00E65C0E" w:rsidP="00E65C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187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инвестиционни проекти за изграждане на нови, разширение, реконструкция или </w:t>
      </w:r>
      <w:r>
        <w:rPr>
          <w:sz w:val="24"/>
          <w:szCs w:val="24"/>
        </w:rPr>
        <w:lastRenderedPageBreak/>
        <w:t>рехабилитация на съществуващи пристанища за обществен транспорт;</w:t>
      </w:r>
    </w:p>
    <w:p w:rsidR="00187BEF" w:rsidRPr="00187BEF" w:rsidRDefault="00E65C0E" w:rsidP="00E65C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187BEF" w:rsidRPr="0081327D">
        <w:rPr>
          <w:sz w:val="24"/>
          <w:szCs w:val="24"/>
        </w:rPr>
        <w:t>проекти на подробни устройствени планове</w:t>
      </w:r>
      <w:r w:rsidRPr="00E65C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инвестиционни проекти </w:t>
      </w:r>
      <w:r w:rsidRPr="00A066C1">
        <w:rPr>
          <w:sz w:val="24"/>
          <w:szCs w:val="24"/>
        </w:rPr>
        <w:t>за изграждане на нови или разширение на съществуващи</w:t>
      </w:r>
      <w:r w:rsidR="00187BEF" w:rsidRPr="0081327D">
        <w:rPr>
          <w:sz w:val="24"/>
          <w:szCs w:val="24"/>
        </w:rPr>
        <w:t xml:space="preserve"> по чл. 107 </w:t>
      </w:r>
      <w:r>
        <w:rPr>
          <w:sz w:val="24"/>
          <w:szCs w:val="24"/>
        </w:rPr>
        <w:t>–</w:t>
      </w:r>
      <w:r w:rsidR="00187BEF" w:rsidRPr="0081327D">
        <w:rPr>
          <w:sz w:val="24"/>
          <w:szCs w:val="24"/>
        </w:rPr>
        <w:t xml:space="preserve"> 109 </w:t>
      </w:r>
      <w:r w:rsidR="00A44F77">
        <w:rPr>
          <w:sz w:val="24"/>
          <w:szCs w:val="24"/>
        </w:rPr>
        <w:t xml:space="preserve">от </w:t>
      </w:r>
      <w:r w:rsidRPr="00A066C1">
        <w:rPr>
          <w:sz w:val="24"/>
          <w:szCs w:val="24"/>
        </w:rPr>
        <w:t>ЗМПВВППРБ</w:t>
      </w:r>
      <w:r w:rsidRPr="0081327D">
        <w:rPr>
          <w:sz w:val="24"/>
          <w:szCs w:val="24"/>
        </w:rPr>
        <w:t xml:space="preserve"> </w:t>
      </w:r>
      <w:r w:rsidR="00187BEF" w:rsidRPr="0081327D">
        <w:rPr>
          <w:sz w:val="24"/>
          <w:szCs w:val="24"/>
        </w:rPr>
        <w:t xml:space="preserve">и на </w:t>
      </w:r>
      <w:r w:rsidRPr="00A066C1">
        <w:rPr>
          <w:sz w:val="24"/>
          <w:szCs w:val="24"/>
        </w:rPr>
        <w:t xml:space="preserve">специализирани пристанищни </w:t>
      </w:r>
      <w:r w:rsidR="00187BEF" w:rsidRPr="0081327D">
        <w:rPr>
          <w:sz w:val="24"/>
          <w:szCs w:val="24"/>
        </w:rPr>
        <w:t xml:space="preserve">обекти по чл. 111а, ал. 1 </w:t>
      </w:r>
      <w:r w:rsidRPr="00A066C1">
        <w:rPr>
          <w:sz w:val="24"/>
          <w:szCs w:val="24"/>
        </w:rPr>
        <w:t>и чл. 111б, ал. 1</w:t>
      </w:r>
      <w:r>
        <w:rPr>
          <w:sz w:val="24"/>
          <w:szCs w:val="24"/>
        </w:rPr>
        <w:t xml:space="preserve"> </w:t>
      </w:r>
      <w:r w:rsidR="00A44F77">
        <w:rPr>
          <w:sz w:val="24"/>
          <w:szCs w:val="24"/>
        </w:rPr>
        <w:t xml:space="preserve">от </w:t>
      </w:r>
      <w:r w:rsidR="00187BEF" w:rsidRPr="0081327D">
        <w:rPr>
          <w:sz w:val="24"/>
          <w:szCs w:val="24"/>
        </w:rPr>
        <w:t>ЗМПВВППРБ;</w:t>
      </w:r>
    </w:p>
    <w:p w:rsidR="00E65C0E" w:rsidRDefault="00E65C0E" w:rsidP="00E65C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A6DF0">
        <w:rPr>
          <w:sz w:val="24"/>
          <w:szCs w:val="24"/>
        </w:rPr>
        <w:t>документи за отреждане на земни и водни участъци за извършване на строителство по крайбрежието на Черно море и р. Дунав, във вътрешните води и в териториалното море, както и в зоните на действие на средствата за навигационно осигуряване, в т</w:t>
      </w:r>
      <w:r>
        <w:rPr>
          <w:sz w:val="24"/>
          <w:szCs w:val="24"/>
        </w:rPr>
        <w:t>.</w:t>
      </w:r>
      <w:r w:rsidRPr="00FA6DF0">
        <w:rPr>
          <w:sz w:val="24"/>
          <w:szCs w:val="24"/>
        </w:rPr>
        <w:t xml:space="preserve"> ч</w:t>
      </w:r>
      <w:r>
        <w:rPr>
          <w:sz w:val="24"/>
          <w:szCs w:val="24"/>
        </w:rPr>
        <w:t>.</w:t>
      </w:r>
      <w:r w:rsidRPr="00FA6DF0">
        <w:rPr>
          <w:sz w:val="24"/>
          <w:szCs w:val="24"/>
        </w:rPr>
        <w:t xml:space="preserve"> на проекти на подробни устройствени планове и на инвестиционни проекти за изграждане на нови или разширение на съществуващи подводни линейни обекти на техническата инфраструктура;</w:t>
      </w:r>
    </w:p>
    <w:p w:rsidR="00E65C0E" w:rsidRDefault="00E65C0E" w:rsidP="00E65C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заявления за даване на съгласие при условията и по реда на чл. 52, ал. 2 от Закона за водите за издаване на разрешителни за ползване на водни обекти – </w:t>
      </w:r>
      <w:r w:rsidRPr="00F9184B">
        <w:rPr>
          <w:sz w:val="24"/>
          <w:szCs w:val="24"/>
        </w:rPr>
        <w:t>части от река Дунав, вътрешните морски води или териториалното море</w:t>
      </w:r>
      <w:r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3</w:t>
      </w:r>
      <w:r w:rsidR="009518B5">
        <w:rPr>
          <w:sz w:val="24"/>
          <w:szCs w:val="24"/>
        </w:rPr>
        <w:t>3</w:t>
      </w:r>
      <w:r w:rsidRPr="00187BEF">
        <w:rPr>
          <w:sz w:val="24"/>
          <w:szCs w:val="24"/>
        </w:rPr>
        <w:t xml:space="preserve">. </w:t>
      </w:r>
      <w:r w:rsidR="0079428D">
        <w:rPr>
          <w:sz w:val="24"/>
          <w:szCs w:val="24"/>
        </w:rPr>
        <w:t xml:space="preserve">участват в </w:t>
      </w:r>
      <w:r w:rsidR="00DE5F85">
        <w:rPr>
          <w:sz w:val="24"/>
          <w:szCs w:val="24"/>
        </w:rPr>
        <w:t xml:space="preserve">дейността по </w:t>
      </w:r>
      <w:r w:rsidRPr="00187BEF">
        <w:rPr>
          <w:sz w:val="24"/>
          <w:szCs w:val="24"/>
        </w:rPr>
        <w:t xml:space="preserve">контрол </w:t>
      </w:r>
      <w:r w:rsidR="00DE5F85">
        <w:rPr>
          <w:sz w:val="24"/>
          <w:szCs w:val="24"/>
        </w:rPr>
        <w:t>на</w:t>
      </w:r>
      <w:r w:rsidR="00DE5F85" w:rsidRPr="00187BEF">
        <w:rPr>
          <w:sz w:val="24"/>
          <w:szCs w:val="24"/>
        </w:rPr>
        <w:t xml:space="preserve"> </w:t>
      </w:r>
      <w:r w:rsidRPr="00187BEF">
        <w:rPr>
          <w:sz w:val="24"/>
          <w:szCs w:val="24"/>
        </w:rPr>
        <w:t xml:space="preserve">изпълнението на </w:t>
      </w:r>
      <w:r w:rsidR="00E76A07">
        <w:rPr>
          <w:sz w:val="24"/>
          <w:szCs w:val="24"/>
        </w:rPr>
        <w:t>концесионните договори</w:t>
      </w:r>
      <w:r w:rsidRPr="00187BEF">
        <w:rPr>
          <w:sz w:val="24"/>
          <w:szCs w:val="24"/>
        </w:rPr>
        <w:t xml:space="preserve"> и на договорите по § 74, ал. 3 от преходните и заключителните разпоредби на Закона за изменение и допълнение на ЗМПВВППРБ</w:t>
      </w:r>
      <w:r w:rsidR="002D3767">
        <w:rPr>
          <w:sz w:val="24"/>
          <w:szCs w:val="24"/>
        </w:rPr>
        <w:t xml:space="preserve"> (ДВ, бр. 24 от 2004 г.)</w:t>
      </w:r>
      <w:r w:rsidRPr="00187BEF">
        <w:rPr>
          <w:sz w:val="24"/>
          <w:szCs w:val="24"/>
        </w:rPr>
        <w:t xml:space="preserve">; 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2D3767">
        <w:rPr>
          <w:sz w:val="24"/>
          <w:szCs w:val="24"/>
        </w:rPr>
        <w:t>3</w:t>
      </w:r>
      <w:r w:rsidR="009518B5">
        <w:rPr>
          <w:sz w:val="24"/>
          <w:szCs w:val="24"/>
        </w:rPr>
        <w:t>4</w:t>
      </w:r>
      <w:r w:rsidRPr="002D3767">
        <w:rPr>
          <w:sz w:val="24"/>
          <w:szCs w:val="24"/>
        </w:rPr>
        <w:t xml:space="preserve">. следят за своевременното и точното заплащане на таксите по чл. 103в, ал. 6 </w:t>
      </w:r>
      <w:r w:rsidR="00403A2E">
        <w:rPr>
          <w:sz w:val="24"/>
          <w:szCs w:val="24"/>
        </w:rPr>
        <w:t xml:space="preserve">от </w:t>
      </w:r>
      <w:r w:rsidRPr="002D3767">
        <w:rPr>
          <w:sz w:val="24"/>
          <w:szCs w:val="24"/>
        </w:rPr>
        <w:t>ЗМПВВППРБ;</w:t>
      </w:r>
    </w:p>
    <w:p w:rsidR="00057239" w:rsidRPr="00187BEF" w:rsidRDefault="009518B5" w:rsidP="000572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057239" w:rsidRPr="00883621">
        <w:rPr>
          <w:sz w:val="24"/>
          <w:szCs w:val="24"/>
        </w:rPr>
        <w:t xml:space="preserve">. </w:t>
      </w:r>
      <w:r w:rsidR="00057239" w:rsidRPr="0081327D">
        <w:rPr>
          <w:sz w:val="24"/>
          <w:szCs w:val="24"/>
        </w:rPr>
        <w:t>осъществяват контрол върху дейността по предоставяне на водноатракционни услуги с плавателни средства за спорт, туризъм и развлечение</w:t>
      </w:r>
      <w:r w:rsidR="009C7F93">
        <w:rPr>
          <w:sz w:val="24"/>
          <w:szCs w:val="24"/>
        </w:rPr>
        <w:t>.</w:t>
      </w:r>
    </w:p>
    <w:p w:rsidR="00CD16B9" w:rsidRPr="00037520" w:rsidRDefault="00CD16B9" w:rsidP="00057239">
      <w:pPr>
        <w:ind w:firstLine="709"/>
        <w:jc w:val="both"/>
        <w:rPr>
          <w:sz w:val="24"/>
          <w:szCs w:val="24"/>
        </w:rPr>
      </w:pPr>
      <w:r w:rsidRPr="00037520">
        <w:rPr>
          <w:sz w:val="24"/>
          <w:szCs w:val="24"/>
        </w:rPr>
        <w:t>(</w:t>
      </w:r>
      <w:r w:rsidR="00EA5C0E">
        <w:rPr>
          <w:sz w:val="24"/>
          <w:szCs w:val="24"/>
        </w:rPr>
        <w:t>2</w:t>
      </w:r>
      <w:r w:rsidRPr="00037520">
        <w:rPr>
          <w:sz w:val="24"/>
          <w:szCs w:val="24"/>
        </w:rPr>
        <w:t>) Дирекциите по чл. 2</w:t>
      </w:r>
      <w:r w:rsidR="00A054AE">
        <w:rPr>
          <w:sz w:val="24"/>
          <w:szCs w:val="24"/>
        </w:rPr>
        <w:t>1</w:t>
      </w:r>
      <w:r w:rsidRPr="00037520">
        <w:rPr>
          <w:sz w:val="24"/>
          <w:szCs w:val="24"/>
        </w:rPr>
        <w:t>, ал. 1, т. 1 и 2</w:t>
      </w:r>
      <w:r w:rsidR="00283D7A" w:rsidRPr="00037520">
        <w:rPr>
          <w:sz w:val="24"/>
          <w:szCs w:val="24"/>
        </w:rPr>
        <w:t xml:space="preserve"> </w:t>
      </w:r>
      <w:r w:rsidRPr="00037520">
        <w:rPr>
          <w:sz w:val="24"/>
          <w:szCs w:val="24"/>
        </w:rPr>
        <w:t xml:space="preserve">осъществяват </w:t>
      </w:r>
      <w:r w:rsidR="00283D7A" w:rsidRPr="00037520">
        <w:rPr>
          <w:sz w:val="24"/>
          <w:szCs w:val="24"/>
        </w:rPr>
        <w:t xml:space="preserve">в рамките на териториалната си компетентност функциите на </w:t>
      </w:r>
      <w:r w:rsidR="00742656">
        <w:rPr>
          <w:sz w:val="24"/>
          <w:szCs w:val="24"/>
        </w:rPr>
        <w:t>„</w:t>
      </w:r>
      <w:r w:rsidR="00283D7A" w:rsidRPr="00037520">
        <w:rPr>
          <w:sz w:val="24"/>
          <w:szCs w:val="24"/>
        </w:rPr>
        <w:t>администрация</w:t>
      </w:r>
      <w:r w:rsidR="00742656">
        <w:rPr>
          <w:sz w:val="24"/>
          <w:szCs w:val="24"/>
        </w:rPr>
        <w:t>“</w:t>
      </w:r>
      <w:r w:rsidR="00EA5C0E">
        <w:rPr>
          <w:sz w:val="24"/>
          <w:szCs w:val="24"/>
        </w:rPr>
        <w:t xml:space="preserve"> по смисъла на право</w:t>
      </w:r>
      <w:r w:rsidR="009C7F93">
        <w:rPr>
          <w:sz w:val="24"/>
          <w:szCs w:val="24"/>
        </w:rPr>
        <w:t>то</w:t>
      </w:r>
      <w:r w:rsidR="00EA5C0E">
        <w:rPr>
          <w:sz w:val="24"/>
          <w:szCs w:val="24"/>
        </w:rPr>
        <w:t xml:space="preserve"> на Европейския съюз </w:t>
      </w:r>
      <w:r w:rsidR="00283D7A" w:rsidRPr="00037520">
        <w:rPr>
          <w:sz w:val="24"/>
          <w:szCs w:val="24"/>
        </w:rPr>
        <w:t>относно рециклирането на кораби</w:t>
      </w:r>
      <w:r w:rsidR="00037520" w:rsidRPr="00037520">
        <w:rPr>
          <w:sz w:val="24"/>
          <w:szCs w:val="24"/>
        </w:rPr>
        <w:t>.</w:t>
      </w:r>
    </w:p>
    <w:p w:rsidR="00CD16B9" w:rsidRDefault="00187BEF" w:rsidP="00CD16B9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</w:t>
      </w:r>
      <w:r w:rsidR="00EA5C0E">
        <w:rPr>
          <w:sz w:val="24"/>
          <w:szCs w:val="24"/>
        </w:rPr>
        <w:t>3</w:t>
      </w:r>
      <w:r w:rsidRPr="00187BEF">
        <w:rPr>
          <w:sz w:val="24"/>
          <w:szCs w:val="24"/>
        </w:rPr>
        <w:t>) Дирекциите по чл. 2</w:t>
      </w:r>
      <w:r w:rsidR="00A054AE">
        <w:rPr>
          <w:sz w:val="24"/>
          <w:szCs w:val="24"/>
        </w:rPr>
        <w:t>1</w:t>
      </w:r>
      <w:r w:rsidRPr="00187BEF">
        <w:rPr>
          <w:sz w:val="24"/>
          <w:szCs w:val="24"/>
        </w:rPr>
        <w:t>, ал. 1, т. 3 и 4</w:t>
      </w:r>
      <w:r w:rsidR="00CD16B9">
        <w:rPr>
          <w:sz w:val="24"/>
          <w:szCs w:val="24"/>
        </w:rPr>
        <w:t>:</w:t>
      </w:r>
    </w:p>
    <w:p w:rsidR="009518B5" w:rsidRDefault="00CD16B9" w:rsidP="00CD16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7BEF" w:rsidRPr="00187BEF">
        <w:rPr>
          <w:sz w:val="24"/>
          <w:szCs w:val="24"/>
        </w:rPr>
        <w:t xml:space="preserve"> осъществяват контрол за изпълнението на </w:t>
      </w:r>
      <w:r w:rsidR="00187BEF" w:rsidRPr="00D04545">
        <w:rPr>
          <w:sz w:val="24"/>
          <w:szCs w:val="24"/>
        </w:rPr>
        <w:t>мерките по регулиране на капацитета на флота</w:t>
      </w:r>
      <w:r w:rsidR="009518B5">
        <w:rPr>
          <w:sz w:val="24"/>
          <w:szCs w:val="24"/>
        </w:rPr>
        <w:t>;</w:t>
      </w:r>
    </w:p>
    <w:p w:rsidR="00CD16B9" w:rsidRDefault="009518B5" w:rsidP="00CD16B9">
      <w:pPr>
        <w:ind w:firstLine="709"/>
        <w:jc w:val="both"/>
        <w:rPr>
          <w:sz w:val="24"/>
          <w:szCs w:val="24"/>
        </w:rPr>
      </w:pPr>
      <w:r w:rsidRPr="009518B5">
        <w:rPr>
          <w:sz w:val="24"/>
          <w:szCs w:val="24"/>
        </w:rPr>
        <w:t>2.</w:t>
      </w:r>
      <w:r w:rsidR="00187BEF" w:rsidRPr="009518B5">
        <w:rPr>
          <w:sz w:val="24"/>
          <w:szCs w:val="24"/>
        </w:rPr>
        <w:t xml:space="preserve"> </w:t>
      </w:r>
      <w:r w:rsidRPr="009518B5">
        <w:rPr>
          <w:sz w:val="24"/>
          <w:szCs w:val="24"/>
        </w:rPr>
        <w:t xml:space="preserve">организационно и технически осигуряват </w:t>
      </w:r>
      <w:r w:rsidR="00187BEF" w:rsidRPr="009518B5">
        <w:rPr>
          <w:sz w:val="24"/>
          <w:szCs w:val="24"/>
        </w:rPr>
        <w:t xml:space="preserve">провеждането на изпити за </w:t>
      </w:r>
      <w:r w:rsidR="004F37A6" w:rsidRPr="009518B5">
        <w:rPr>
          <w:sz w:val="24"/>
          <w:szCs w:val="24"/>
        </w:rPr>
        <w:t>придобиване</w:t>
      </w:r>
      <w:r w:rsidR="004F37A6">
        <w:rPr>
          <w:sz w:val="24"/>
          <w:szCs w:val="24"/>
        </w:rPr>
        <w:t xml:space="preserve"> на </w:t>
      </w:r>
      <w:r w:rsidR="00187BEF" w:rsidRPr="00187BEF">
        <w:rPr>
          <w:sz w:val="24"/>
          <w:szCs w:val="24"/>
        </w:rPr>
        <w:t>професионална компетентност на превозвачи на товари по вътрешни водни пътища</w:t>
      </w:r>
      <w:r w:rsidR="00CD16B9">
        <w:rPr>
          <w:sz w:val="24"/>
          <w:szCs w:val="24"/>
        </w:rPr>
        <w:t>;</w:t>
      </w:r>
    </w:p>
    <w:p w:rsidR="00187BEF" w:rsidRPr="00187BEF" w:rsidRDefault="009518B5" w:rsidP="00CD16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16B9">
        <w:rPr>
          <w:sz w:val="24"/>
          <w:szCs w:val="24"/>
        </w:rPr>
        <w:t xml:space="preserve">. </w:t>
      </w:r>
      <w:r w:rsidR="00CD16B9" w:rsidRPr="00187BEF">
        <w:rPr>
          <w:sz w:val="24"/>
          <w:szCs w:val="24"/>
        </w:rPr>
        <w:t>разследват произшествията с кораби, плаващи по вътрешните водни пътища</w:t>
      </w:r>
      <w:r w:rsidR="00CD16B9">
        <w:rPr>
          <w:sz w:val="24"/>
          <w:szCs w:val="24"/>
        </w:rPr>
        <w:t xml:space="preserve"> на Република България</w:t>
      </w:r>
      <w:r w:rsidR="00187BEF" w:rsidRPr="00187BEF">
        <w:rPr>
          <w:sz w:val="24"/>
          <w:szCs w:val="24"/>
        </w:rPr>
        <w:t>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351EF" w:rsidRDefault="00187BEF" w:rsidP="00187BEF">
      <w:pPr>
        <w:ind w:firstLine="709"/>
        <w:jc w:val="both"/>
        <w:rPr>
          <w:sz w:val="24"/>
          <w:szCs w:val="24"/>
        </w:rPr>
      </w:pPr>
      <w:r w:rsidRPr="001351EF">
        <w:rPr>
          <w:b/>
          <w:sz w:val="24"/>
          <w:szCs w:val="24"/>
        </w:rPr>
        <w:t>Чл. 2</w:t>
      </w:r>
      <w:r w:rsidR="001351EF" w:rsidRPr="001351EF">
        <w:rPr>
          <w:b/>
          <w:sz w:val="24"/>
          <w:szCs w:val="24"/>
        </w:rPr>
        <w:t>3</w:t>
      </w:r>
      <w:r w:rsidRPr="001351EF">
        <w:rPr>
          <w:b/>
          <w:sz w:val="24"/>
          <w:szCs w:val="24"/>
        </w:rPr>
        <w:t>.</w:t>
      </w:r>
      <w:r w:rsidRPr="001351EF">
        <w:rPr>
          <w:sz w:val="24"/>
          <w:szCs w:val="24"/>
        </w:rPr>
        <w:t xml:space="preserve"> (1) Агенцията осъществява  дейностите по търсене и спасяване </w:t>
      </w:r>
      <w:r w:rsidR="00EC23A7" w:rsidRPr="001351EF">
        <w:rPr>
          <w:sz w:val="24"/>
          <w:szCs w:val="24"/>
        </w:rPr>
        <w:t xml:space="preserve">в българския </w:t>
      </w:r>
      <w:r w:rsidR="00851E9A" w:rsidRPr="001351EF">
        <w:rPr>
          <w:sz w:val="24"/>
          <w:szCs w:val="24"/>
        </w:rPr>
        <w:t xml:space="preserve">морски </w:t>
      </w:r>
      <w:r w:rsidR="00EC23A7" w:rsidRPr="001351EF">
        <w:rPr>
          <w:sz w:val="24"/>
          <w:szCs w:val="24"/>
        </w:rPr>
        <w:t xml:space="preserve">отговорен район за търсене и спасяване </w:t>
      </w:r>
      <w:r w:rsidR="00780F35" w:rsidRPr="001351EF">
        <w:rPr>
          <w:sz w:val="24"/>
          <w:szCs w:val="24"/>
        </w:rPr>
        <w:t>и в</w:t>
      </w:r>
      <w:r w:rsidR="00B54EB0" w:rsidRPr="001351EF">
        <w:rPr>
          <w:sz w:val="24"/>
          <w:szCs w:val="24"/>
        </w:rPr>
        <w:t>ъв вътрешните водни пътища на Република България</w:t>
      </w:r>
      <w:r w:rsidR="00780F35" w:rsidRPr="001351EF">
        <w:rPr>
          <w:sz w:val="24"/>
          <w:szCs w:val="24"/>
        </w:rPr>
        <w:t xml:space="preserve"> </w:t>
      </w:r>
      <w:r w:rsidRPr="001351EF">
        <w:rPr>
          <w:sz w:val="24"/>
          <w:szCs w:val="24"/>
        </w:rPr>
        <w:t xml:space="preserve">чрез </w:t>
      </w:r>
      <w:r w:rsidR="00A76B50" w:rsidRPr="001351EF">
        <w:rPr>
          <w:sz w:val="24"/>
          <w:szCs w:val="24"/>
        </w:rPr>
        <w:t xml:space="preserve">главна </w:t>
      </w:r>
      <w:r w:rsidRPr="001351EF">
        <w:rPr>
          <w:sz w:val="24"/>
          <w:szCs w:val="24"/>
        </w:rPr>
        <w:t xml:space="preserve">дирекция </w:t>
      </w:r>
      <w:r w:rsidR="00DF7F32" w:rsidRPr="001351EF">
        <w:rPr>
          <w:sz w:val="24"/>
          <w:szCs w:val="24"/>
        </w:rPr>
        <w:t xml:space="preserve">„Аварийно-спасителна дейност” с </w:t>
      </w:r>
      <w:r w:rsidR="00124342" w:rsidRPr="001351EF">
        <w:rPr>
          <w:sz w:val="24"/>
          <w:szCs w:val="24"/>
        </w:rPr>
        <w:t xml:space="preserve">местонахождение </w:t>
      </w:r>
      <w:r w:rsidR="00DF7F32" w:rsidRPr="001351EF">
        <w:rPr>
          <w:sz w:val="24"/>
          <w:szCs w:val="24"/>
        </w:rPr>
        <w:t>във Варна</w:t>
      </w:r>
      <w:r w:rsidR="00124342" w:rsidRPr="001351EF">
        <w:rPr>
          <w:sz w:val="24"/>
          <w:szCs w:val="24"/>
        </w:rPr>
        <w:t xml:space="preserve"> и с териториални звена в</w:t>
      </w:r>
      <w:r w:rsidR="00DF7F32" w:rsidRPr="001351EF">
        <w:rPr>
          <w:sz w:val="24"/>
          <w:szCs w:val="24"/>
        </w:rPr>
        <w:t xml:space="preserve"> Бургас и Русе</w:t>
      </w:r>
      <w:r w:rsidRPr="001351EF">
        <w:rPr>
          <w:sz w:val="24"/>
          <w:szCs w:val="24"/>
        </w:rPr>
        <w:t>.</w:t>
      </w:r>
    </w:p>
    <w:p w:rsidR="00187BEF" w:rsidRPr="001351EF" w:rsidRDefault="00187BEF" w:rsidP="00187BEF">
      <w:pPr>
        <w:ind w:firstLine="709"/>
        <w:jc w:val="both"/>
        <w:rPr>
          <w:sz w:val="24"/>
          <w:szCs w:val="24"/>
        </w:rPr>
      </w:pPr>
      <w:r w:rsidRPr="001351EF">
        <w:rPr>
          <w:sz w:val="24"/>
          <w:szCs w:val="24"/>
        </w:rPr>
        <w:t xml:space="preserve">(2) </w:t>
      </w:r>
      <w:r w:rsidR="00C30E06" w:rsidRPr="001351EF">
        <w:rPr>
          <w:sz w:val="24"/>
          <w:szCs w:val="24"/>
        </w:rPr>
        <w:t>Главна дирекция „Аварийно-спасителна дейност”</w:t>
      </w:r>
      <w:r w:rsidRPr="001351EF">
        <w:rPr>
          <w:sz w:val="24"/>
          <w:szCs w:val="24"/>
        </w:rPr>
        <w:t>:</w:t>
      </w:r>
    </w:p>
    <w:p w:rsidR="00187BEF" w:rsidRPr="001351EF" w:rsidRDefault="00187BEF" w:rsidP="00BE7445">
      <w:pPr>
        <w:ind w:firstLine="709"/>
        <w:jc w:val="both"/>
        <w:rPr>
          <w:sz w:val="24"/>
          <w:szCs w:val="24"/>
        </w:rPr>
      </w:pPr>
      <w:r w:rsidRPr="001351EF">
        <w:rPr>
          <w:sz w:val="24"/>
          <w:szCs w:val="24"/>
        </w:rPr>
        <w:t>1. подпомага изпълнителния директор при изпълнение на задълженията на Република България по Международната конвенция за търсене и спасяване по море, 1979 г.;</w:t>
      </w:r>
    </w:p>
    <w:p w:rsidR="00187BEF" w:rsidRPr="001351EF" w:rsidRDefault="00187BEF" w:rsidP="00187BEF">
      <w:pPr>
        <w:ind w:firstLine="709"/>
        <w:jc w:val="both"/>
        <w:rPr>
          <w:sz w:val="24"/>
          <w:szCs w:val="24"/>
        </w:rPr>
      </w:pPr>
      <w:r w:rsidRPr="001351EF">
        <w:rPr>
          <w:sz w:val="24"/>
          <w:szCs w:val="24"/>
        </w:rPr>
        <w:t xml:space="preserve">2. поддържа </w:t>
      </w:r>
      <w:r w:rsidR="00BE7445" w:rsidRPr="001351EF">
        <w:rPr>
          <w:sz w:val="24"/>
          <w:szCs w:val="24"/>
        </w:rPr>
        <w:t xml:space="preserve">при </w:t>
      </w:r>
      <w:r w:rsidRPr="001351EF">
        <w:rPr>
          <w:sz w:val="24"/>
          <w:szCs w:val="24"/>
        </w:rPr>
        <w:t>денонощ</w:t>
      </w:r>
      <w:r w:rsidR="00BE7445" w:rsidRPr="001351EF">
        <w:rPr>
          <w:sz w:val="24"/>
          <w:szCs w:val="24"/>
        </w:rPr>
        <w:t>е</w:t>
      </w:r>
      <w:r w:rsidRPr="001351EF">
        <w:rPr>
          <w:sz w:val="24"/>
          <w:szCs w:val="24"/>
        </w:rPr>
        <w:t xml:space="preserve">н </w:t>
      </w:r>
      <w:r w:rsidR="00BE7445" w:rsidRPr="001351EF">
        <w:rPr>
          <w:sz w:val="24"/>
          <w:szCs w:val="24"/>
        </w:rPr>
        <w:t>режим на работа сили и средства</w:t>
      </w:r>
      <w:r w:rsidRPr="001351EF">
        <w:rPr>
          <w:sz w:val="24"/>
          <w:szCs w:val="24"/>
        </w:rPr>
        <w:t xml:space="preserve"> за координиране и провеждане на операции по търсене и спасяване на човешки живот и </w:t>
      </w:r>
      <w:r w:rsidR="00EF273E" w:rsidRPr="001351EF">
        <w:rPr>
          <w:sz w:val="24"/>
          <w:szCs w:val="24"/>
        </w:rPr>
        <w:t xml:space="preserve">за </w:t>
      </w:r>
      <w:r w:rsidRPr="001351EF">
        <w:rPr>
          <w:sz w:val="24"/>
          <w:szCs w:val="24"/>
        </w:rPr>
        <w:t xml:space="preserve">оказване </w:t>
      </w:r>
      <w:r w:rsidR="00EF273E" w:rsidRPr="001351EF">
        <w:rPr>
          <w:sz w:val="24"/>
          <w:szCs w:val="24"/>
        </w:rPr>
        <w:t xml:space="preserve">на </w:t>
      </w:r>
      <w:r w:rsidRPr="001351EF">
        <w:rPr>
          <w:sz w:val="24"/>
          <w:szCs w:val="24"/>
        </w:rPr>
        <w:t>помощ на търпящи бедствие кораби и самолети</w:t>
      </w:r>
      <w:r w:rsidR="00BE7445" w:rsidRPr="001351EF">
        <w:rPr>
          <w:sz w:val="24"/>
          <w:szCs w:val="24"/>
        </w:rPr>
        <w:t xml:space="preserve"> в българския морски отговорен район за търсене и спасяване и във вътрешните водни пътища на Република България</w:t>
      </w:r>
      <w:r w:rsidRPr="001351EF">
        <w:rPr>
          <w:sz w:val="24"/>
          <w:szCs w:val="24"/>
        </w:rPr>
        <w:t>;</w:t>
      </w:r>
    </w:p>
    <w:p w:rsidR="00D13177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3. поддържа денонощно дежурство за приемане на сигнали </w:t>
      </w:r>
      <w:r w:rsidR="00D13177">
        <w:rPr>
          <w:sz w:val="24"/>
          <w:szCs w:val="24"/>
        </w:rPr>
        <w:t>относно:</w:t>
      </w:r>
    </w:p>
    <w:p w:rsidR="00187BEF" w:rsidRPr="00187BEF" w:rsidRDefault="00D13177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187BEF" w:rsidRPr="00187BEF">
        <w:rPr>
          <w:sz w:val="24"/>
          <w:szCs w:val="24"/>
        </w:rPr>
        <w:t xml:space="preserve"> бедствие на море </w:t>
      </w:r>
      <w:r w:rsidR="00EF273E">
        <w:rPr>
          <w:sz w:val="24"/>
          <w:szCs w:val="24"/>
        </w:rPr>
        <w:t>и във вътрешните водни пътища на Република България</w:t>
      </w:r>
      <w:r>
        <w:rPr>
          <w:sz w:val="24"/>
          <w:szCs w:val="24"/>
        </w:rPr>
        <w:t>, в т.ч. и</w:t>
      </w:r>
      <w:r w:rsidR="00EF273E">
        <w:rPr>
          <w:sz w:val="24"/>
          <w:szCs w:val="24"/>
        </w:rPr>
        <w:t xml:space="preserve"> </w:t>
      </w:r>
      <w:r w:rsidR="00187BEF" w:rsidRPr="00187BEF">
        <w:rPr>
          <w:sz w:val="24"/>
          <w:szCs w:val="24"/>
        </w:rPr>
        <w:t>от системата за спешни повиквания с единен европейски номер 112;</w:t>
      </w:r>
    </w:p>
    <w:p w:rsidR="00187BEF" w:rsidRPr="00187BEF" w:rsidRDefault="00D13177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187BEF" w:rsidRPr="00187BEF">
        <w:rPr>
          <w:sz w:val="24"/>
          <w:szCs w:val="24"/>
        </w:rPr>
        <w:t xml:space="preserve"> замърсявания на морето, получени чрез </w:t>
      </w:r>
      <w:r w:rsidR="00BE32FF">
        <w:rPr>
          <w:sz w:val="24"/>
          <w:szCs w:val="24"/>
        </w:rPr>
        <w:t>европейската</w:t>
      </w:r>
      <w:r w:rsidR="00BE32FF" w:rsidRPr="00187BEF">
        <w:rPr>
          <w:sz w:val="24"/>
          <w:szCs w:val="24"/>
        </w:rPr>
        <w:t xml:space="preserve"> </w:t>
      </w:r>
      <w:r w:rsidR="00187BEF" w:rsidRPr="00187BEF">
        <w:rPr>
          <w:sz w:val="24"/>
          <w:szCs w:val="24"/>
        </w:rPr>
        <w:t xml:space="preserve">система </w:t>
      </w:r>
      <w:proofErr w:type="spellStart"/>
      <w:r w:rsidR="00BE32FF" w:rsidRPr="00187BEF">
        <w:rPr>
          <w:sz w:val="24"/>
          <w:szCs w:val="24"/>
        </w:rPr>
        <w:t>CleanSeaNet</w:t>
      </w:r>
      <w:proofErr w:type="spellEnd"/>
      <w:r w:rsidR="00BE32FF" w:rsidRPr="00187BEF">
        <w:rPr>
          <w:sz w:val="24"/>
          <w:szCs w:val="24"/>
        </w:rPr>
        <w:t xml:space="preserve"> </w:t>
      </w:r>
      <w:r w:rsidR="00187BEF" w:rsidRPr="00187BEF">
        <w:rPr>
          <w:sz w:val="24"/>
          <w:szCs w:val="24"/>
        </w:rPr>
        <w:t xml:space="preserve">за </w:t>
      </w:r>
      <w:r w:rsidR="00BE32FF">
        <w:rPr>
          <w:sz w:val="24"/>
          <w:szCs w:val="24"/>
        </w:rPr>
        <w:t xml:space="preserve">сателитен </w:t>
      </w:r>
      <w:r w:rsidR="00187BEF" w:rsidRPr="00187BEF">
        <w:rPr>
          <w:sz w:val="24"/>
          <w:szCs w:val="24"/>
        </w:rPr>
        <w:t xml:space="preserve">мониторинг на </w:t>
      </w:r>
      <w:r w:rsidR="00BE32FF" w:rsidRPr="00BE32FF">
        <w:rPr>
          <w:sz w:val="24"/>
          <w:szCs w:val="24"/>
        </w:rPr>
        <w:t>нефтеното замърсяване и идентифициране на корабите замърсители</w:t>
      </w:r>
      <w:r w:rsidR="00187BEF" w:rsidRPr="00187BEF">
        <w:rPr>
          <w:sz w:val="24"/>
          <w:szCs w:val="24"/>
        </w:rPr>
        <w:t>;</w:t>
      </w:r>
    </w:p>
    <w:p w:rsidR="00EF30DF" w:rsidRDefault="00D13177" w:rsidP="00EF30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187BEF" w:rsidRPr="00187BEF">
        <w:rPr>
          <w:sz w:val="24"/>
          <w:szCs w:val="24"/>
        </w:rPr>
        <w:t xml:space="preserve"> безопасността на корабоплаването чрез системата </w:t>
      </w:r>
      <w:proofErr w:type="spellStart"/>
      <w:r w:rsidR="00187BEF" w:rsidRPr="00187BEF">
        <w:rPr>
          <w:sz w:val="24"/>
          <w:szCs w:val="24"/>
        </w:rPr>
        <w:t>SafeSeaNet</w:t>
      </w:r>
      <w:proofErr w:type="spellEnd"/>
      <w:r w:rsidR="00187BEF" w:rsidRPr="00187BEF">
        <w:rPr>
          <w:sz w:val="24"/>
          <w:szCs w:val="24"/>
        </w:rPr>
        <w:t xml:space="preserve"> </w:t>
      </w:r>
      <w:r w:rsidR="00EF30DF">
        <w:rPr>
          <w:sz w:val="24"/>
          <w:szCs w:val="24"/>
        </w:rPr>
        <w:t>–</w:t>
      </w:r>
      <w:r w:rsidR="00187BEF" w:rsidRPr="00187BEF">
        <w:rPr>
          <w:sz w:val="24"/>
          <w:szCs w:val="24"/>
        </w:rPr>
        <w:t xml:space="preserve"> европейска платформа за обмен на морска информация между морските администрации на държавите членки на Европейския съюз</w:t>
      </w:r>
      <w:r w:rsidR="00EF30DF">
        <w:rPr>
          <w:sz w:val="24"/>
          <w:szCs w:val="24"/>
        </w:rPr>
        <w:t>;</w:t>
      </w:r>
    </w:p>
    <w:p w:rsidR="00EF30DF" w:rsidRDefault="00A57C68" w:rsidP="007641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F30DF">
        <w:rPr>
          <w:sz w:val="24"/>
          <w:szCs w:val="24"/>
        </w:rPr>
        <w:t>. организира изготвянето на национален план за търсене и спасяване</w:t>
      </w:r>
      <w:r w:rsidR="00742656">
        <w:rPr>
          <w:sz w:val="24"/>
          <w:szCs w:val="24"/>
        </w:rPr>
        <w:t xml:space="preserve"> на </w:t>
      </w:r>
      <w:r>
        <w:rPr>
          <w:sz w:val="24"/>
          <w:szCs w:val="24"/>
        </w:rPr>
        <w:t>човешки живот</w:t>
      </w:r>
      <w:r w:rsidR="00742656">
        <w:rPr>
          <w:sz w:val="24"/>
          <w:szCs w:val="24"/>
        </w:rPr>
        <w:t xml:space="preserve"> в българския </w:t>
      </w:r>
      <w:r w:rsidR="00851E9A">
        <w:rPr>
          <w:sz w:val="24"/>
          <w:szCs w:val="24"/>
        </w:rPr>
        <w:t>морски отговорен район за търсене и спасяване</w:t>
      </w:r>
      <w:r w:rsidR="00EF30DF">
        <w:rPr>
          <w:sz w:val="24"/>
          <w:szCs w:val="24"/>
        </w:rPr>
        <w:t xml:space="preserve"> и </w:t>
      </w:r>
      <w:r w:rsidR="00764101">
        <w:rPr>
          <w:sz w:val="24"/>
          <w:szCs w:val="24"/>
        </w:rPr>
        <w:t xml:space="preserve">на </w:t>
      </w:r>
      <w:r w:rsidR="00EF30DF">
        <w:rPr>
          <w:sz w:val="24"/>
          <w:szCs w:val="24"/>
        </w:rPr>
        <w:t xml:space="preserve">процедури за </w:t>
      </w:r>
      <w:r w:rsidR="00D22962">
        <w:rPr>
          <w:sz w:val="24"/>
          <w:szCs w:val="24"/>
        </w:rPr>
        <w:lastRenderedPageBreak/>
        <w:t xml:space="preserve">оперативно </w:t>
      </w:r>
      <w:r w:rsidR="00EF30DF">
        <w:rPr>
          <w:sz w:val="24"/>
          <w:szCs w:val="24"/>
        </w:rPr>
        <w:t xml:space="preserve">взаимодействие с Военноморските сили и с останалите </w:t>
      </w:r>
      <w:r w:rsidR="00AA3D6E">
        <w:rPr>
          <w:sz w:val="24"/>
          <w:szCs w:val="24"/>
        </w:rPr>
        <w:t xml:space="preserve">съставни </w:t>
      </w:r>
      <w:r w:rsidR="00764101">
        <w:rPr>
          <w:sz w:val="24"/>
          <w:szCs w:val="24"/>
        </w:rPr>
        <w:t xml:space="preserve">части </w:t>
      </w:r>
      <w:r w:rsidR="00AA3D6E">
        <w:rPr>
          <w:sz w:val="24"/>
          <w:szCs w:val="24"/>
        </w:rPr>
        <w:t>на</w:t>
      </w:r>
      <w:r w:rsidR="00EF30DF">
        <w:rPr>
          <w:sz w:val="24"/>
          <w:szCs w:val="24"/>
        </w:rPr>
        <w:t xml:space="preserve"> </w:t>
      </w:r>
      <w:r w:rsidR="00764101">
        <w:rPr>
          <w:sz w:val="24"/>
          <w:szCs w:val="24"/>
        </w:rPr>
        <w:t xml:space="preserve">Единната </w:t>
      </w:r>
      <w:r w:rsidR="00EF30DF">
        <w:rPr>
          <w:sz w:val="24"/>
          <w:szCs w:val="24"/>
        </w:rPr>
        <w:t>спасителна система</w:t>
      </w:r>
      <w:r w:rsidR="00764101">
        <w:rPr>
          <w:sz w:val="24"/>
          <w:szCs w:val="24"/>
        </w:rPr>
        <w:t>;</w:t>
      </w:r>
    </w:p>
    <w:p w:rsidR="00764101" w:rsidRPr="0014617E" w:rsidRDefault="00D741CA" w:rsidP="00EF30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F30DF" w:rsidRPr="00851E9A">
        <w:rPr>
          <w:sz w:val="24"/>
          <w:szCs w:val="24"/>
        </w:rPr>
        <w:t>.</w:t>
      </w:r>
      <w:r w:rsidR="0014617E" w:rsidRPr="00851E9A">
        <w:rPr>
          <w:sz w:val="24"/>
          <w:szCs w:val="24"/>
        </w:rPr>
        <w:t xml:space="preserve"> </w:t>
      </w:r>
      <w:r w:rsidR="00EF30DF" w:rsidRPr="00851E9A">
        <w:rPr>
          <w:sz w:val="24"/>
          <w:szCs w:val="24"/>
        </w:rPr>
        <w:t>организира изготвянето на национал</w:t>
      </w:r>
      <w:r w:rsidR="00B66ED4" w:rsidRPr="00851E9A">
        <w:rPr>
          <w:sz w:val="24"/>
          <w:szCs w:val="24"/>
        </w:rPr>
        <w:t>е</w:t>
      </w:r>
      <w:r w:rsidR="00EF30DF" w:rsidRPr="00851E9A">
        <w:rPr>
          <w:sz w:val="24"/>
          <w:szCs w:val="24"/>
        </w:rPr>
        <w:t>н план за борба с нефтени разливи, както и на областни планове за борба с нефтени разливи</w:t>
      </w:r>
      <w:r w:rsidR="00764101" w:rsidRPr="00851E9A">
        <w:rPr>
          <w:sz w:val="24"/>
          <w:szCs w:val="24"/>
        </w:rPr>
        <w:t>;</w:t>
      </w:r>
    </w:p>
    <w:p w:rsidR="0014617E" w:rsidRPr="0014617E" w:rsidRDefault="00D741CA" w:rsidP="00EF30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66ED4" w:rsidRPr="009A26BF">
        <w:rPr>
          <w:sz w:val="24"/>
          <w:szCs w:val="24"/>
        </w:rPr>
        <w:t>.</w:t>
      </w:r>
      <w:r w:rsidR="0014617E" w:rsidRPr="009A26BF">
        <w:rPr>
          <w:sz w:val="24"/>
          <w:szCs w:val="24"/>
        </w:rPr>
        <w:t xml:space="preserve"> участва в изготвянето на областните планове за защита при бедствия на</w:t>
      </w:r>
      <w:r w:rsidR="0014617E" w:rsidRPr="0014617E">
        <w:rPr>
          <w:sz w:val="24"/>
          <w:szCs w:val="24"/>
        </w:rPr>
        <w:t xml:space="preserve"> областите, чиято територия включва части от крайбрежието на Черно море или р. Дунав;</w:t>
      </w:r>
    </w:p>
    <w:p w:rsidR="0014617E" w:rsidRPr="00D741CA" w:rsidRDefault="00D741CA" w:rsidP="00EF30DF">
      <w:pPr>
        <w:ind w:firstLine="709"/>
        <w:jc w:val="both"/>
        <w:rPr>
          <w:sz w:val="24"/>
          <w:szCs w:val="24"/>
        </w:rPr>
      </w:pPr>
      <w:r w:rsidRPr="00D741CA">
        <w:rPr>
          <w:sz w:val="24"/>
          <w:szCs w:val="24"/>
        </w:rPr>
        <w:t>7</w:t>
      </w:r>
      <w:r w:rsidR="0014617E" w:rsidRPr="00D741CA">
        <w:rPr>
          <w:sz w:val="24"/>
          <w:szCs w:val="24"/>
        </w:rPr>
        <w:t>. подпомага областните управители на областите, чиято територия включва части от крайбрежието на Черно море или р. Дунав, при прилагане на мерките, предвидени в съответния областен план за защита при бедствия;</w:t>
      </w:r>
    </w:p>
    <w:p w:rsidR="00187BEF" w:rsidRPr="00187BEF" w:rsidRDefault="00D741CA" w:rsidP="00D741CA">
      <w:pPr>
        <w:ind w:firstLine="709"/>
        <w:jc w:val="both"/>
        <w:rPr>
          <w:sz w:val="24"/>
          <w:szCs w:val="24"/>
        </w:rPr>
      </w:pPr>
      <w:r w:rsidRPr="00D741CA">
        <w:rPr>
          <w:sz w:val="24"/>
          <w:szCs w:val="24"/>
        </w:rPr>
        <w:t>8</w:t>
      </w:r>
      <w:r w:rsidR="0014617E" w:rsidRPr="00D741CA">
        <w:rPr>
          <w:sz w:val="24"/>
          <w:szCs w:val="24"/>
        </w:rPr>
        <w:t xml:space="preserve">. </w:t>
      </w:r>
      <w:r w:rsidR="00D22962" w:rsidRPr="00D741CA">
        <w:rPr>
          <w:sz w:val="24"/>
          <w:szCs w:val="24"/>
        </w:rPr>
        <w:t>осъществява оперативното взаимодействие с областните управители, Военноморските сили и останалите съставни части на Единната спасителна система</w:t>
      </w:r>
      <w:r w:rsidR="00187BEF" w:rsidRPr="00D741CA">
        <w:rPr>
          <w:sz w:val="24"/>
          <w:szCs w:val="24"/>
        </w:rPr>
        <w:t>.</w:t>
      </w:r>
    </w:p>
    <w:p w:rsidR="005B5331" w:rsidRDefault="00187BEF" w:rsidP="005B5331">
      <w:pPr>
        <w:spacing w:before="24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 xml:space="preserve">Раздел </w:t>
      </w:r>
      <w:r w:rsidR="00CA6384">
        <w:rPr>
          <w:b/>
          <w:bCs/>
          <w:sz w:val="24"/>
          <w:szCs w:val="24"/>
        </w:rPr>
        <w:t>I</w:t>
      </w:r>
      <w:r w:rsidRPr="00187BEF">
        <w:rPr>
          <w:b/>
          <w:bCs/>
          <w:sz w:val="24"/>
          <w:szCs w:val="24"/>
        </w:rPr>
        <w:t>V</w:t>
      </w:r>
    </w:p>
    <w:p w:rsidR="00187BEF" w:rsidRPr="00187BEF" w:rsidRDefault="00187BEF" w:rsidP="005B5331">
      <w:pPr>
        <w:spacing w:after="120"/>
        <w:jc w:val="center"/>
        <w:rPr>
          <w:sz w:val="24"/>
          <w:szCs w:val="24"/>
        </w:rPr>
      </w:pPr>
      <w:r w:rsidRPr="00187BEF">
        <w:rPr>
          <w:b/>
          <w:bCs/>
          <w:sz w:val="24"/>
          <w:szCs w:val="24"/>
        </w:rPr>
        <w:t>Организация на работата</w:t>
      </w:r>
    </w:p>
    <w:p w:rsidR="00187BEF" w:rsidRPr="00187BEF" w:rsidRDefault="00187BEF" w:rsidP="00FE41A7">
      <w:pPr>
        <w:ind w:firstLine="709"/>
        <w:jc w:val="both"/>
        <w:rPr>
          <w:sz w:val="24"/>
          <w:szCs w:val="24"/>
        </w:rPr>
      </w:pPr>
      <w:r w:rsidRPr="00CA6384">
        <w:rPr>
          <w:b/>
          <w:sz w:val="24"/>
          <w:szCs w:val="24"/>
        </w:rPr>
        <w:t>Чл. 2</w:t>
      </w:r>
      <w:r w:rsidR="00CA6384">
        <w:rPr>
          <w:b/>
          <w:sz w:val="24"/>
          <w:szCs w:val="24"/>
        </w:rPr>
        <w:t>4</w:t>
      </w:r>
      <w:r w:rsidRPr="00CA6384">
        <w:rPr>
          <w:b/>
          <w:sz w:val="24"/>
          <w:szCs w:val="24"/>
        </w:rPr>
        <w:t>.</w:t>
      </w:r>
      <w:r w:rsidRPr="00CA6384">
        <w:rPr>
          <w:sz w:val="24"/>
          <w:szCs w:val="24"/>
        </w:rPr>
        <w:t xml:space="preserve"> (1) Непосредственото ръководство на </w:t>
      </w:r>
      <w:r w:rsidR="00A76B50" w:rsidRPr="00CA6384">
        <w:rPr>
          <w:sz w:val="24"/>
          <w:szCs w:val="24"/>
        </w:rPr>
        <w:t xml:space="preserve">главна </w:t>
      </w:r>
      <w:r w:rsidR="00FE41A7" w:rsidRPr="00CA6384">
        <w:rPr>
          <w:sz w:val="24"/>
          <w:szCs w:val="24"/>
        </w:rPr>
        <w:t xml:space="preserve">дирекция „Аварийно-спасителна дейност” се осъществява от главен директор, а на </w:t>
      </w:r>
      <w:r w:rsidRPr="00CA6384">
        <w:rPr>
          <w:sz w:val="24"/>
          <w:szCs w:val="24"/>
        </w:rPr>
        <w:t xml:space="preserve">дирекциите </w:t>
      </w:r>
      <w:r w:rsidR="00FE41A7" w:rsidRPr="00CA6384">
        <w:rPr>
          <w:sz w:val="24"/>
          <w:szCs w:val="24"/>
        </w:rPr>
        <w:t>–</w:t>
      </w:r>
      <w:r w:rsidRPr="00CA6384">
        <w:rPr>
          <w:sz w:val="24"/>
          <w:szCs w:val="24"/>
        </w:rPr>
        <w:t xml:space="preserve"> от техните директори</w:t>
      </w:r>
      <w:r w:rsidR="00260B28" w:rsidRPr="00CA6384">
        <w:rPr>
          <w:sz w:val="24"/>
          <w:szCs w:val="24"/>
        </w:rPr>
        <w:t>.</w:t>
      </w:r>
      <w:r w:rsidR="00260B28">
        <w:rPr>
          <w:sz w:val="24"/>
          <w:szCs w:val="24"/>
        </w:rPr>
        <w:t xml:space="preserve"> Главният директор и директорите</w:t>
      </w:r>
      <w:r w:rsidRPr="00187BEF">
        <w:rPr>
          <w:sz w:val="24"/>
          <w:szCs w:val="24"/>
        </w:rPr>
        <w:t xml:space="preserve"> носят отговорност за точното и срочното изпълнение на конкретните задачи при осъществяване на функциите им.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(2) </w:t>
      </w:r>
      <w:r w:rsidR="004F725C">
        <w:rPr>
          <w:sz w:val="24"/>
          <w:szCs w:val="24"/>
        </w:rPr>
        <w:t>Служителите на ръководни длъжности по ал. 1</w:t>
      </w:r>
      <w:r w:rsidRPr="00187BEF">
        <w:rPr>
          <w:sz w:val="24"/>
          <w:szCs w:val="24"/>
        </w:rPr>
        <w:t>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1. дават задължителни указания в рамките на своите правомощия за осигуряване изпълнението на актовете на министъра на транспорта, информационните технологии и съобщенията и на изпълнителния директор на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2. разпределят работата и задълженията между служителите в дирекцията</w:t>
      </w:r>
      <w:r w:rsidR="00A644FA">
        <w:rPr>
          <w:sz w:val="24"/>
          <w:szCs w:val="24"/>
        </w:rPr>
        <w:t>, която ръководят</w:t>
      </w:r>
      <w:r w:rsidRPr="00187BEF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3. изготвят предложения до изпълнителния директор относно подбора и разпределението на кадрите, повишаването на квалификацията, поощряването на служителите и налагането на наказания;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4. организират, планират, ръководят, контролират и отчитат изпълнението на задачите, възложени на дирекцията</w:t>
      </w:r>
      <w:r w:rsidR="00A644FA">
        <w:rPr>
          <w:sz w:val="24"/>
          <w:szCs w:val="24"/>
        </w:rPr>
        <w:t>, която ръководят</w:t>
      </w:r>
      <w:r w:rsidRPr="00187BEF">
        <w:rPr>
          <w:sz w:val="24"/>
          <w:szCs w:val="24"/>
        </w:rPr>
        <w:t>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5. подписват и насочват материали, подготвени по въпроси, включени във функциите на ръководените от тях дирекции;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6. докладват на изпълнителния директор, на заместник изпълнителния директор и на главния секретар по въпроси, свързани с функциите на ръководените от тях дирекции;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7. изготвят ежегодно отчет за дейността на ръководените от тях дирекции и правят предложения за конкретни мерки за подобряване на дейността;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8. правят предложения за назначаване, преназначаване или освобождаване от длъжност на служители в дирекцията, която ръководят;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9. правят предложения за повишаване на квалификацията и</w:t>
      </w:r>
      <w:r w:rsidR="00065DF2">
        <w:rPr>
          <w:sz w:val="24"/>
          <w:szCs w:val="24"/>
        </w:rPr>
        <w:t xml:space="preserve"> повишаване</w:t>
      </w:r>
      <w:r w:rsidRPr="00187BEF">
        <w:rPr>
          <w:sz w:val="24"/>
          <w:szCs w:val="24"/>
        </w:rPr>
        <w:t xml:space="preserve"> в длъжност на служителите от дирекцията</w:t>
      </w:r>
      <w:r w:rsidR="00A644FA">
        <w:rPr>
          <w:sz w:val="24"/>
          <w:szCs w:val="24"/>
        </w:rPr>
        <w:t>, която ръководят</w:t>
      </w:r>
      <w:r w:rsidRPr="00187BEF">
        <w:rPr>
          <w:sz w:val="24"/>
          <w:szCs w:val="24"/>
        </w:rPr>
        <w:t>;</w:t>
      </w:r>
    </w:p>
    <w:p w:rsid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10. осигуряват взаимодействието с другите звена в агенцията в съответствие с установените организационни връзки и разпределението на дейностите между тях</w:t>
      </w:r>
      <w:r w:rsidR="003048B6">
        <w:rPr>
          <w:sz w:val="24"/>
          <w:szCs w:val="24"/>
        </w:rPr>
        <w:t>.</w:t>
      </w:r>
    </w:p>
    <w:p w:rsidR="00C96868" w:rsidRPr="00187BEF" w:rsidRDefault="00C96868" w:rsidP="00C96868">
      <w:pPr>
        <w:ind w:firstLine="709"/>
        <w:jc w:val="both"/>
        <w:rPr>
          <w:sz w:val="24"/>
          <w:szCs w:val="24"/>
        </w:rPr>
      </w:pPr>
      <w:r w:rsidRPr="00C96868">
        <w:rPr>
          <w:sz w:val="24"/>
          <w:szCs w:val="24"/>
        </w:rPr>
        <w:t>(3) При отсъствие главният директор, съответно директорът на дирекция, се замества</w:t>
      </w:r>
      <w:r w:rsidRPr="00187BEF">
        <w:rPr>
          <w:sz w:val="24"/>
          <w:szCs w:val="24"/>
        </w:rPr>
        <w:t xml:space="preserve"> от друг служител, определен </w:t>
      </w:r>
      <w:r w:rsidRPr="00415E3A">
        <w:rPr>
          <w:sz w:val="24"/>
          <w:szCs w:val="24"/>
        </w:rPr>
        <w:t xml:space="preserve">със заповед </w:t>
      </w:r>
      <w:r w:rsidRPr="00994695">
        <w:rPr>
          <w:sz w:val="24"/>
          <w:szCs w:val="24"/>
        </w:rPr>
        <w:t>на изпълнителния директор за всеки конкретен случай.</w:t>
      </w:r>
    </w:p>
    <w:p w:rsidR="00CA6384" w:rsidRDefault="00CA6384" w:rsidP="00A644FA">
      <w:pPr>
        <w:ind w:firstLine="709"/>
        <w:jc w:val="both"/>
        <w:rPr>
          <w:sz w:val="24"/>
          <w:szCs w:val="24"/>
        </w:rPr>
      </w:pPr>
    </w:p>
    <w:p w:rsidR="0014496D" w:rsidRPr="00EA37C4" w:rsidRDefault="00CA6384" w:rsidP="00A644FA">
      <w:pPr>
        <w:ind w:firstLine="709"/>
        <w:jc w:val="both"/>
        <w:rPr>
          <w:sz w:val="24"/>
          <w:szCs w:val="24"/>
        </w:rPr>
      </w:pPr>
      <w:r w:rsidRPr="00CA6384">
        <w:rPr>
          <w:b/>
          <w:sz w:val="24"/>
          <w:szCs w:val="24"/>
        </w:rPr>
        <w:t>Чл. 2</w:t>
      </w:r>
      <w:r>
        <w:rPr>
          <w:b/>
          <w:sz w:val="24"/>
          <w:szCs w:val="24"/>
        </w:rPr>
        <w:t>5</w:t>
      </w:r>
      <w:r w:rsidRPr="00CA6384">
        <w:rPr>
          <w:b/>
          <w:sz w:val="24"/>
          <w:szCs w:val="24"/>
        </w:rPr>
        <w:t>.</w:t>
      </w:r>
      <w:r w:rsidR="00A644FA" w:rsidRPr="00EA37C4">
        <w:rPr>
          <w:sz w:val="24"/>
          <w:szCs w:val="24"/>
        </w:rPr>
        <w:t xml:space="preserve"> Главният директор на главна дирекция „Аварийно-спасителна дейност”</w:t>
      </w:r>
      <w:r w:rsidR="000339AB" w:rsidRPr="000339AB">
        <w:rPr>
          <w:sz w:val="24"/>
          <w:szCs w:val="24"/>
        </w:rPr>
        <w:t xml:space="preserve"> </w:t>
      </w:r>
      <w:r w:rsidR="000339AB">
        <w:rPr>
          <w:sz w:val="24"/>
          <w:szCs w:val="24"/>
        </w:rPr>
        <w:t>ръководи дейностите на Изпълнителна агенция „Морска администрация” при операции по:</w:t>
      </w:r>
    </w:p>
    <w:p w:rsidR="007A0603" w:rsidRPr="007A0603" w:rsidRDefault="0014496D" w:rsidP="00A644FA">
      <w:pPr>
        <w:ind w:firstLine="709"/>
        <w:jc w:val="both"/>
        <w:rPr>
          <w:sz w:val="24"/>
          <w:szCs w:val="24"/>
        </w:rPr>
      </w:pPr>
      <w:r w:rsidRPr="00EA37C4">
        <w:rPr>
          <w:sz w:val="24"/>
          <w:szCs w:val="24"/>
        </w:rPr>
        <w:t>1.</w:t>
      </w:r>
      <w:r w:rsidR="00A644FA" w:rsidRPr="00EA37C4">
        <w:rPr>
          <w:sz w:val="24"/>
          <w:szCs w:val="24"/>
        </w:rPr>
        <w:t xml:space="preserve"> </w:t>
      </w:r>
      <w:r w:rsidR="007A0603">
        <w:rPr>
          <w:sz w:val="24"/>
          <w:szCs w:val="24"/>
        </w:rPr>
        <w:t xml:space="preserve">търсене и спасяване в българския морски отговорен район </w:t>
      </w:r>
      <w:r w:rsidR="007A0603" w:rsidRPr="007A0603">
        <w:rPr>
          <w:sz w:val="24"/>
          <w:szCs w:val="24"/>
        </w:rPr>
        <w:t>за търсене и спасяване и във вътрешните водни пътища на Република България;</w:t>
      </w:r>
    </w:p>
    <w:p w:rsidR="0014496D" w:rsidRPr="007A0603" w:rsidRDefault="007A0603" w:rsidP="00A644FA">
      <w:pPr>
        <w:ind w:firstLine="709"/>
        <w:jc w:val="both"/>
        <w:rPr>
          <w:sz w:val="24"/>
          <w:szCs w:val="24"/>
        </w:rPr>
      </w:pPr>
      <w:r w:rsidRPr="007A0603">
        <w:rPr>
          <w:sz w:val="24"/>
          <w:szCs w:val="24"/>
        </w:rPr>
        <w:t xml:space="preserve">2. </w:t>
      </w:r>
      <w:r w:rsidR="00D10066" w:rsidRPr="007A0603">
        <w:rPr>
          <w:sz w:val="24"/>
          <w:szCs w:val="24"/>
        </w:rPr>
        <w:t xml:space="preserve">по оказване помощ на търпящи бедствие кораби и самолети в </w:t>
      </w:r>
      <w:r w:rsidR="00D10066">
        <w:rPr>
          <w:sz w:val="24"/>
          <w:szCs w:val="24"/>
        </w:rPr>
        <w:t>българския морски отговорен район за търсене и спасяване</w:t>
      </w:r>
      <w:r w:rsidR="00D10066" w:rsidRPr="007A0603">
        <w:rPr>
          <w:sz w:val="24"/>
          <w:szCs w:val="24"/>
        </w:rPr>
        <w:t xml:space="preserve"> и във вътрешните водни пътища на Република България, с изключение на акваториите на пристанищата</w:t>
      </w:r>
      <w:r w:rsidR="0014496D" w:rsidRPr="007A0603">
        <w:rPr>
          <w:sz w:val="24"/>
          <w:szCs w:val="24"/>
        </w:rPr>
        <w:t>;</w:t>
      </w:r>
    </w:p>
    <w:p w:rsidR="00A644FA" w:rsidRDefault="007A0603" w:rsidP="00A644FA">
      <w:pPr>
        <w:ind w:firstLine="709"/>
        <w:jc w:val="both"/>
        <w:rPr>
          <w:sz w:val="24"/>
          <w:szCs w:val="24"/>
        </w:rPr>
      </w:pPr>
      <w:r w:rsidRPr="007A0603">
        <w:rPr>
          <w:sz w:val="24"/>
          <w:szCs w:val="24"/>
        </w:rPr>
        <w:lastRenderedPageBreak/>
        <w:t>3</w:t>
      </w:r>
      <w:r w:rsidR="0014496D" w:rsidRPr="007A0603">
        <w:rPr>
          <w:sz w:val="24"/>
          <w:szCs w:val="24"/>
        </w:rPr>
        <w:t>.</w:t>
      </w:r>
      <w:r w:rsidR="001229A6" w:rsidRPr="007A0603">
        <w:rPr>
          <w:sz w:val="24"/>
          <w:szCs w:val="24"/>
        </w:rPr>
        <w:t xml:space="preserve"> </w:t>
      </w:r>
      <w:r w:rsidR="00D10066" w:rsidRPr="007A0603">
        <w:rPr>
          <w:sz w:val="24"/>
          <w:szCs w:val="24"/>
        </w:rPr>
        <w:t>борба с нефтени разливи във вътрешните морски води, териториалното море и вътрешните водни пътища на Република България, с изключение на акваториите на пристанищата</w:t>
      </w:r>
      <w:r w:rsidR="00A644FA" w:rsidRPr="007A0603">
        <w:rPr>
          <w:sz w:val="24"/>
          <w:szCs w:val="24"/>
        </w:rPr>
        <w:t>.</w:t>
      </w:r>
    </w:p>
    <w:p w:rsidR="00CA6384" w:rsidRPr="00420707" w:rsidRDefault="00CA6384" w:rsidP="00A644FA">
      <w:pPr>
        <w:ind w:firstLine="709"/>
        <w:jc w:val="both"/>
        <w:rPr>
          <w:sz w:val="24"/>
          <w:szCs w:val="24"/>
        </w:rPr>
      </w:pPr>
    </w:p>
    <w:p w:rsidR="00855CCC" w:rsidRDefault="00CA6384" w:rsidP="00CA6384">
      <w:pPr>
        <w:ind w:firstLine="709"/>
        <w:jc w:val="both"/>
        <w:rPr>
          <w:sz w:val="24"/>
          <w:szCs w:val="24"/>
        </w:rPr>
      </w:pPr>
      <w:r w:rsidRPr="00CA6384">
        <w:rPr>
          <w:b/>
          <w:sz w:val="24"/>
          <w:szCs w:val="24"/>
        </w:rPr>
        <w:t>Чл. 26.</w:t>
      </w:r>
      <w:r w:rsidR="00A64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r w:rsidR="00A644FA">
        <w:rPr>
          <w:sz w:val="24"/>
          <w:szCs w:val="24"/>
        </w:rPr>
        <w:t>Директорите на дирекциите по чл. 2</w:t>
      </w:r>
      <w:r>
        <w:rPr>
          <w:sz w:val="24"/>
          <w:szCs w:val="24"/>
        </w:rPr>
        <w:t>1</w:t>
      </w:r>
      <w:r w:rsidR="00A644FA">
        <w:rPr>
          <w:sz w:val="24"/>
          <w:szCs w:val="24"/>
        </w:rPr>
        <w:t>, ал. 1</w:t>
      </w:r>
      <w:r w:rsidR="00AA7AF2">
        <w:rPr>
          <w:sz w:val="24"/>
          <w:szCs w:val="24"/>
        </w:rPr>
        <w:t xml:space="preserve"> </w:t>
      </w:r>
      <w:r w:rsidR="00415E3A">
        <w:rPr>
          <w:sz w:val="24"/>
          <w:szCs w:val="24"/>
        </w:rPr>
        <w:t>осъществяват функциите на капитан на пристанищ</w:t>
      </w:r>
      <w:r w:rsidR="00B80500">
        <w:rPr>
          <w:sz w:val="24"/>
          <w:szCs w:val="24"/>
        </w:rPr>
        <w:t>е</w:t>
      </w:r>
      <w:r w:rsidR="00415E3A">
        <w:rPr>
          <w:sz w:val="24"/>
          <w:szCs w:val="24"/>
        </w:rPr>
        <w:t>, в</w:t>
      </w:r>
      <w:r w:rsidR="003808E9">
        <w:rPr>
          <w:sz w:val="24"/>
          <w:szCs w:val="24"/>
        </w:rPr>
        <w:t>ключително</w:t>
      </w:r>
      <w:r w:rsidR="00855CCC">
        <w:rPr>
          <w:sz w:val="24"/>
          <w:szCs w:val="24"/>
        </w:rPr>
        <w:t>:</w:t>
      </w:r>
    </w:p>
    <w:p w:rsidR="00A507A8" w:rsidRDefault="00CA638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15E3A">
        <w:rPr>
          <w:sz w:val="24"/>
          <w:szCs w:val="24"/>
        </w:rPr>
        <w:t xml:space="preserve"> </w:t>
      </w:r>
      <w:r w:rsidR="00AA7AF2">
        <w:rPr>
          <w:sz w:val="24"/>
          <w:szCs w:val="24"/>
        </w:rPr>
        <w:t xml:space="preserve">постановяват </w:t>
      </w:r>
      <w:r w:rsidR="00415E3A">
        <w:rPr>
          <w:sz w:val="24"/>
          <w:szCs w:val="24"/>
        </w:rPr>
        <w:t>задържане, забрана за отплаване или арест на кораби</w:t>
      </w:r>
      <w:r w:rsidR="00855CCC">
        <w:rPr>
          <w:sz w:val="24"/>
          <w:szCs w:val="24"/>
        </w:rPr>
        <w:t>, както и задържане на товари</w:t>
      </w:r>
      <w:r w:rsidR="00415E3A">
        <w:rPr>
          <w:sz w:val="24"/>
          <w:szCs w:val="24"/>
        </w:rPr>
        <w:t xml:space="preserve"> при условията и по реда на КТК и ЗМПВВППРБ</w:t>
      </w:r>
      <w:r w:rsidR="00AA7AF2">
        <w:rPr>
          <w:sz w:val="24"/>
          <w:szCs w:val="24"/>
        </w:rPr>
        <w:t>;</w:t>
      </w:r>
    </w:p>
    <w:p w:rsidR="00855CCC" w:rsidRDefault="00CA638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5CCC">
        <w:rPr>
          <w:sz w:val="24"/>
          <w:szCs w:val="24"/>
        </w:rPr>
        <w:t xml:space="preserve"> постановяват изместване на </w:t>
      </w:r>
      <w:r w:rsidR="00526D59">
        <w:rPr>
          <w:sz w:val="24"/>
          <w:szCs w:val="24"/>
        </w:rPr>
        <w:t xml:space="preserve">негодни за плаване кораби, както и </w:t>
      </w:r>
      <w:r w:rsidR="000F7555">
        <w:rPr>
          <w:sz w:val="24"/>
          <w:szCs w:val="24"/>
        </w:rPr>
        <w:t xml:space="preserve">на </w:t>
      </w:r>
      <w:r w:rsidR="00855CCC">
        <w:rPr>
          <w:sz w:val="24"/>
          <w:szCs w:val="24"/>
        </w:rPr>
        <w:t>кораби, по отношение на които е постановено задържане, забрана за отплаване или арест;</w:t>
      </w:r>
    </w:p>
    <w:p w:rsidR="00855CCC" w:rsidRDefault="00CA638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55CCC">
        <w:rPr>
          <w:sz w:val="24"/>
          <w:szCs w:val="24"/>
        </w:rPr>
        <w:t xml:space="preserve"> издават </w:t>
      </w:r>
      <w:r w:rsidR="00855CCC" w:rsidRPr="00855CCC">
        <w:rPr>
          <w:sz w:val="24"/>
          <w:szCs w:val="24"/>
        </w:rPr>
        <w:t>разпореждания, с които обявява</w:t>
      </w:r>
      <w:r w:rsidR="00855CCC">
        <w:rPr>
          <w:sz w:val="24"/>
          <w:szCs w:val="24"/>
        </w:rPr>
        <w:t>т</w:t>
      </w:r>
      <w:r w:rsidR="00855CCC" w:rsidRPr="00855CCC">
        <w:rPr>
          <w:sz w:val="24"/>
          <w:szCs w:val="24"/>
        </w:rPr>
        <w:t xml:space="preserve"> безопасното газене </w:t>
      </w:r>
      <w:r w:rsidR="002100B1">
        <w:rPr>
          <w:sz w:val="24"/>
          <w:szCs w:val="24"/>
        </w:rPr>
        <w:t xml:space="preserve">и максималната разрешена височина над </w:t>
      </w:r>
      <w:proofErr w:type="spellStart"/>
      <w:r w:rsidR="002100B1">
        <w:rPr>
          <w:sz w:val="24"/>
          <w:szCs w:val="24"/>
        </w:rPr>
        <w:t>водолинията</w:t>
      </w:r>
      <w:proofErr w:type="spellEnd"/>
      <w:r w:rsidR="002100B1">
        <w:rPr>
          <w:sz w:val="24"/>
          <w:szCs w:val="24"/>
        </w:rPr>
        <w:t xml:space="preserve"> (</w:t>
      </w:r>
      <w:proofErr w:type="spellStart"/>
      <w:r w:rsidR="002100B1">
        <w:rPr>
          <w:sz w:val="24"/>
          <w:szCs w:val="24"/>
        </w:rPr>
        <w:t>еърдрафт</w:t>
      </w:r>
      <w:proofErr w:type="spellEnd"/>
      <w:r w:rsidR="002100B1">
        <w:rPr>
          <w:sz w:val="24"/>
          <w:szCs w:val="24"/>
        </w:rPr>
        <w:t>) на корабите при преминаване</w:t>
      </w:r>
      <w:r w:rsidR="00892C83">
        <w:rPr>
          <w:sz w:val="24"/>
          <w:szCs w:val="24"/>
        </w:rPr>
        <w:t>то им</w:t>
      </w:r>
      <w:r w:rsidR="002100B1">
        <w:rPr>
          <w:sz w:val="24"/>
          <w:szCs w:val="24"/>
        </w:rPr>
        <w:t xml:space="preserve"> през плавателни канали и </w:t>
      </w:r>
      <w:r w:rsidR="00855CCC" w:rsidRPr="00855CCC">
        <w:rPr>
          <w:sz w:val="24"/>
          <w:szCs w:val="24"/>
        </w:rPr>
        <w:t>в акваториите на пристанищата</w:t>
      </w:r>
      <w:r w:rsidR="00855CCC">
        <w:rPr>
          <w:sz w:val="24"/>
          <w:szCs w:val="24"/>
        </w:rPr>
        <w:t xml:space="preserve">, </w:t>
      </w:r>
      <w:r w:rsidR="00855CCC" w:rsidRPr="00855CCC">
        <w:rPr>
          <w:sz w:val="24"/>
          <w:szCs w:val="24"/>
        </w:rPr>
        <w:t>в акватори</w:t>
      </w:r>
      <w:r w:rsidR="00424C1C">
        <w:rPr>
          <w:sz w:val="24"/>
          <w:szCs w:val="24"/>
        </w:rPr>
        <w:t>и</w:t>
      </w:r>
      <w:r w:rsidR="00855CCC" w:rsidRPr="00855CCC">
        <w:rPr>
          <w:sz w:val="24"/>
          <w:szCs w:val="24"/>
        </w:rPr>
        <w:t>т</w:t>
      </w:r>
      <w:r w:rsidR="00424C1C">
        <w:rPr>
          <w:sz w:val="24"/>
          <w:szCs w:val="24"/>
        </w:rPr>
        <w:t>е</w:t>
      </w:r>
      <w:r w:rsidR="00855CCC" w:rsidRPr="00855CCC">
        <w:rPr>
          <w:sz w:val="24"/>
          <w:szCs w:val="24"/>
        </w:rPr>
        <w:t>, в ко</w:t>
      </w:r>
      <w:r w:rsidR="00424C1C">
        <w:rPr>
          <w:sz w:val="24"/>
          <w:szCs w:val="24"/>
        </w:rPr>
        <w:t>и</w:t>
      </w:r>
      <w:r w:rsidR="00855CCC" w:rsidRPr="00855CCC">
        <w:rPr>
          <w:sz w:val="24"/>
          <w:szCs w:val="24"/>
        </w:rPr>
        <w:t xml:space="preserve">то </w:t>
      </w:r>
      <w:r w:rsidR="00424C1C">
        <w:rPr>
          <w:sz w:val="24"/>
          <w:szCs w:val="24"/>
        </w:rPr>
        <w:t>са</w:t>
      </w:r>
      <w:r w:rsidR="00855CCC" w:rsidRPr="00855CCC">
        <w:rPr>
          <w:sz w:val="24"/>
          <w:szCs w:val="24"/>
        </w:rPr>
        <w:t xml:space="preserve"> разположен</w:t>
      </w:r>
      <w:r w:rsidR="00424C1C">
        <w:rPr>
          <w:sz w:val="24"/>
          <w:szCs w:val="24"/>
        </w:rPr>
        <w:t>и</w:t>
      </w:r>
      <w:r w:rsidR="00855CCC" w:rsidRPr="00855CCC">
        <w:rPr>
          <w:sz w:val="24"/>
          <w:szCs w:val="24"/>
        </w:rPr>
        <w:t xml:space="preserve"> пристан</w:t>
      </w:r>
      <w:r w:rsidR="00424C1C">
        <w:rPr>
          <w:sz w:val="24"/>
          <w:szCs w:val="24"/>
        </w:rPr>
        <w:t>и</w:t>
      </w:r>
      <w:r w:rsidR="00855CCC" w:rsidRPr="00855CCC">
        <w:rPr>
          <w:sz w:val="24"/>
          <w:szCs w:val="24"/>
        </w:rPr>
        <w:t xml:space="preserve"> по чл. 111а, ал. 2 или </w:t>
      </w:r>
      <w:r w:rsidR="00424C1C">
        <w:rPr>
          <w:sz w:val="24"/>
          <w:szCs w:val="24"/>
        </w:rPr>
        <w:t xml:space="preserve">по </w:t>
      </w:r>
      <w:r w:rsidR="00855CCC" w:rsidRPr="00855CCC">
        <w:rPr>
          <w:sz w:val="24"/>
          <w:szCs w:val="24"/>
        </w:rPr>
        <w:t>чл. 111б, ал. 2 или 3</w:t>
      </w:r>
      <w:r w:rsidR="00424C1C">
        <w:rPr>
          <w:sz w:val="24"/>
          <w:szCs w:val="24"/>
        </w:rPr>
        <w:t xml:space="preserve"> </w:t>
      </w:r>
      <w:r w:rsidR="00403A2E">
        <w:rPr>
          <w:sz w:val="24"/>
          <w:szCs w:val="24"/>
        </w:rPr>
        <w:t xml:space="preserve">от </w:t>
      </w:r>
      <w:r w:rsidR="00424C1C">
        <w:rPr>
          <w:sz w:val="24"/>
          <w:szCs w:val="24"/>
        </w:rPr>
        <w:t>ЗМПВВППРБ</w:t>
      </w:r>
      <w:r w:rsidR="00855CCC" w:rsidRPr="00855CCC">
        <w:rPr>
          <w:sz w:val="24"/>
          <w:szCs w:val="24"/>
        </w:rPr>
        <w:t xml:space="preserve">, както и в акваториите на местата за укритие на риболовни кораби и на </w:t>
      </w:r>
      <w:proofErr w:type="spellStart"/>
      <w:r w:rsidR="00855CCC" w:rsidRPr="00855CCC">
        <w:rPr>
          <w:sz w:val="24"/>
          <w:szCs w:val="24"/>
        </w:rPr>
        <w:t>зимовниците</w:t>
      </w:r>
      <w:proofErr w:type="spellEnd"/>
      <w:r w:rsidR="00424C1C">
        <w:rPr>
          <w:sz w:val="24"/>
          <w:szCs w:val="24"/>
        </w:rPr>
        <w:t>;</w:t>
      </w:r>
    </w:p>
    <w:p w:rsidR="00424C1C" w:rsidRDefault="00CA6384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24C1C">
        <w:rPr>
          <w:sz w:val="24"/>
          <w:szCs w:val="24"/>
        </w:rPr>
        <w:t xml:space="preserve"> разпореждат извършването на измервания на дълбочините </w:t>
      </w:r>
      <w:r w:rsidR="00424C1C" w:rsidRPr="00855CCC">
        <w:rPr>
          <w:sz w:val="24"/>
          <w:szCs w:val="24"/>
        </w:rPr>
        <w:t>в акваториите на пристанищата</w:t>
      </w:r>
      <w:r w:rsidR="00424C1C">
        <w:rPr>
          <w:sz w:val="24"/>
          <w:szCs w:val="24"/>
        </w:rPr>
        <w:t xml:space="preserve">, </w:t>
      </w:r>
      <w:r w:rsidR="00424C1C" w:rsidRPr="00855CCC">
        <w:rPr>
          <w:sz w:val="24"/>
          <w:szCs w:val="24"/>
        </w:rPr>
        <w:t>в акватори</w:t>
      </w:r>
      <w:r w:rsidR="00424C1C">
        <w:rPr>
          <w:sz w:val="24"/>
          <w:szCs w:val="24"/>
        </w:rPr>
        <w:t>и</w:t>
      </w:r>
      <w:r w:rsidR="00424C1C" w:rsidRPr="00855CCC">
        <w:rPr>
          <w:sz w:val="24"/>
          <w:szCs w:val="24"/>
        </w:rPr>
        <w:t>т</w:t>
      </w:r>
      <w:r w:rsidR="00424C1C">
        <w:rPr>
          <w:sz w:val="24"/>
          <w:szCs w:val="24"/>
        </w:rPr>
        <w:t>е</w:t>
      </w:r>
      <w:r w:rsidR="00424C1C" w:rsidRPr="00855CCC">
        <w:rPr>
          <w:sz w:val="24"/>
          <w:szCs w:val="24"/>
        </w:rPr>
        <w:t>, в ко</w:t>
      </w:r>
      <w:r w:rsidR="00424C1C">
        <w:rPr>
          <w:sz w:val="24"/>
          <w:szCs w:val="24"/>
        </w:rPr>
        <w:t>и</w:t>
      </w:r>
      <w:r w:rsidR="00424C1C" w:rsidRPr="00855CCC">
        <w:rPr>
          <w:sz w:val="24"/>
          <w:szCs w:val="24"/>
        </w:rPr>
        <w:t xml:space="preserve">то </w:t>
      </w:r>
      <w:r w:rsidR="00424C1C">
        <w:rPr>
          <w:sz w:val="24"/>
          <w:szCs w:val="24"/>
        </w:rPr>
        <w:t>са</w:t>
      </w:r>
      <w:r w:rsidR="00424C1C" w:rsidRPr="00855CCC">
        <w:rPr>
          <w:sz w:val="24"/>
          <w:szCs w:val="24"/>
        </w:rPr>
        <w:t xml:space="preserve"> разположен</w:t>
      </w:r>
      <w:r w:rsidR="00424C1C">
        <w:rPr>
          <w:sz w:val="24"/>
          <w:szCs w:val="24"/>
        </w:rPr>
        <w:t>и</w:t>
      </w:r>
      <w:r w:rsidR="00424C1C" w:rsidRPr="00855CCC">
        <w:rPr>
          <w:sz w:val="24"/>
          <w:szCs w:val="24"/>
        </w:rPr>
        <w:t xml:space="preserve"> пристан</w:t>
      </w:r>
      <w:r w:rsidR="00424C1C">
        <w:rPr>
          <w:sz w:val="24"/>
          <w:szCs w:val="24"/>
        </w:rPr>
        <w:t>и</w:t>
      </w:r>
      <w:r w:rsidR="00424C1C" w:rsidRPr="00855CCC">
        <w:rPr>
          <w:sz w:val="24"/>
          <w:szCs w:val="24"/>
        </w:rPr>
        <w:t xml:space="preserve"> по чл. 111а, ал. 2 или </w:t>
      </w:r>
      <w:r w:rsidR="00424C1C">
        <w:rPr>
          <w:sz w:val="24"/>
          <w:szCs w:val="24"/>
        </w:rPr>
        <w:t xml:space="preserve">по   </w:t>
      </w:r>
      <w:r w:rsidR="00424C1C" w:rsidRPr="00855CCC">
        <w:rPr>
          <w:sz w:val="24"/>
          <w:szCs w:val="24"/>
        </w:rPr>
        <w:t>чл. 111б, ал. 2 или 3</w:t>
      </w:r>
      <w:r w:rsidR="00424C1C">
        <w:rPr>
          <w:sz w:val="24"/>
          <w:szCs w:val="24"/>
        </w:rPr>
        <w:t xml:space="preserve"> </w:t>
      </w:r>
      <w:r w:rsidR="00403A2E">
        <w:rPr>
          <w:sz w:val="24"/>
          <w:szCs w:val="24"/>
        </w:rPr>
        <w:t xml:space="preserve">от </w:t>
      </w:r>
      <w:r w:rsidR="00424C1C">
        <w:rPr>
          <w:sz w:val="24"/>
          <w:szCs w:val="24"/>
        </w:rPr>
        <w:t>ЗМПВВППРБ</w:t>
      </w:r>
      <w:r w:rsidR="00424C1C" w:rsidRPr="00855CCC">
        <w:rPr>
          <w:sz w:val="24"/>
          <w:szCs w:val="24"/>
        </w:rPr>
        <w:t xml:space="preserve">, както и в акваториите на местата за укритие на риболовни кораби и на </w:t>
      </w:r>
      <w:proofErr w:type="spellStart"/>
      <w:r w:rsidR="00424C1C" w:rsidRPr="00855CCC">
        <w:rPr>
          <w:sz w:val="24"/>
          <w:szCs w:val="24"/>
        </w:rPr>
        <w:t>зимовниците</w:t>
      </w:r>
      <w:proofErr w:type="spellEnd"/>
      <w:r w:rsidR="002971A9">
        <w:rPr>
          <w:sz w:val="24"/>
          <w:szCs w:val="24"/>
        </w:rPr>
        <w:t>;</w:t>
      </w:r>
    </w:p>
    <w:p w:rsidR="004868EF" w:rsidRPr="00787C82" w:rsidRDefault="00CA6384" w:rsidP="004868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868EF">
        <w:rPr>
          <w:sz w:val="24"/>
          <w:szCs w:val="24"/>
        </w:rPr>
        <w:t xml:space="preserve"> одобряват схемите за обвързване на плаващи хидротехнически пристанищни съоръжения;</w:t>
      </w:r>
    </w:p>
    <w:p w:rsidR="002E423D" w:rsidRDefault="009518B5" w:rsidP="002E2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6384">
        <w:rPr>
          <w:sz w:val="24"/>
          <w:szCs w:val="24"/>
        </w:rPr>
        <w:t>.</w:t>
      </w:r>
      <w:r w:rsidR="002E2B98" w:rsidRPr="00787C82">
        <w:rPr>
          <w:sz w:val="24"/>
          <w:szCs w:val="24"/>
        </w:rPr>
        <w:t xml:space="preserve"> ръководят </w:t>
      </w:r>
      <w:r w:rsidR="00EA37C4">
        <w:rPr>
          <w:sz w:val="24"/>
          <w:szCs w:val="24"/>
        </w:rPr>
        <w:t xml:space="preserve">и контролират </w:t>
      </w:r>
      <w:r w:rsidR="002E2B98" w:rsidRPr="00787C82">
        <w:rPr>
          <w:sz w:val="24"/>
          <w:szCs w:val="24"/>
        </w:rPr>
        <w:t>действията за борба с</w:t>
      </w:r>
      <w:r w:rsidR="001E203F">
        <w:rPr>
          <w:sz w:val="24"/>
          <w:szCs w:val="24"/>
        </w:rPr>
        <w:t>ъс замърсявания</w:t>
      </w:r>
      <w:r w:rsidR="009776F5">
        <w:rPr>
          <w:sz w:val="24"/>
          <w:szCs w:val="24"/>
        </w:rPr>
        <w:t>,</w:t>
      </w:r>
      <w:r w:rsidR="001E203F">
        <w:rPr>
          <w:sz w:val="24"/>
          <w:szCs w:val="24"/>
        </w:rPr>
        <w:t xml:space="preserve"> причинени от кораби</w:t>
      </w:r>
      <w:r w:rsidR="002E423D" w:rsidRPr="002E423D">
        <w:rPr>
          <w:sz w:val="24"/>
          <w:szCs w:val="24"/>
        </w:rPr>
        <w:t xml:space="preserve"> </w:t>
      </w:r>
      <w:r w:rsidR="002E423D" w:rsidRPr="00787C82">
        <w:rPr>
          <w:sz w:val="24"/>
          <w:szCs w:val="24"/>
        </w:rPr>
        <w:t>в акватори</w:t>
      </w:r>
      <w:r w:rsidR="002E423D">
        <w:rPr>
          <w:sz w:val="24"/>
          <w:szCs w:val="24"/>
        </w:rPr>
        <w:t>я</w:t>
      </w:r>
      <w:r w:rsidR="002E423D" w:rsidRPr="00787C82">
        <w:rPr>
          <w:sz w:val="24"/>
          <w:szCs w:val="24"/>
        </w:rPr>
        <w:t>т</w:t>
      </w:r>
      <w:r w:rsidR="002E423D">
        <w:rPr>
          <w:sz w:val="24"/>
          <w:szCs w:val="24"/>
        </w:rPr>
        <w:t>а</w:t>
      </w:r>
      <w:r w:rsidR="002E423D" w:rsidRPr="00787C82">
        <w:rPr>
          <w:sz w:val="24"/>
          <w:szCs w:val="24"/>
        </w:rPr>
        <w:t xml:space="preserve"> на </w:t>
      </w:r>
      <w:r w:rsidR="002E423D">
        <w:rPr>
          <w:sz w:val="24"/>
          <w:szCs w:val="24"/>
        </w:rPr>
        <w:t xml:space="preserve">съответното </w:t>
      </w:r>
      <w:r w:rsidR="002E423D" w:rsidRPr="00787C82">
        <w:rPr>
          <w:sz w:val="24"/>
          <w:szCs w:val="24"/>
        </w:rPr>
        <w:t>пристанищ</w:t>
      </w:r>
      <w:r w:rsidR="002E423D">
        <w:rPr>
          <w:sz w:val="24"/>
          <w:szCs w:val="24"/>
        </w:rPr>
        <w:t>е;</w:t>
      </w:r>
    </w:p>
    <w:p w:rsidR="002E2B98" w:rsidRDefault="009518B5" w:rsidP="002E2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A6384">
        <w:rPr>
          <w:sz w:val="24"/>
          <w:szCs w:val="24"/>
        </w:rPr>
        <w:t>.</w:t>
      </w:r>
      <w:r w:rsidR="002E423D">
        <w:rPr>
          <w:sz w:val="24"/>
          <w:szCs w:val="24"/>
        </w:rPr>
        <w:t xml:space="preserve"> </w:t>
      </w:r>
      <w:r w:rsidR="002E423D" w:rsidRPr="00787C82">
        <w:rPr>
          <w:sz w:val="24"/>
          <w:szCs w:val="24"/>
        </w:rPr>
        <w:t xml:space="preserve">ръководят </w:t>
      </w:r>
      <w:r w:rsidR="002E423D">
        <w:rPr>
          <w:sz w:val="24"/>
          <w:szCs w:val="24"/>
        </w:rPr>
        <w:t xml:space="preserve">и контролират </w:t>
      </w:r>
      <w:r w:rsidR="002E423D" w:rsidRPr="00787C82">
        <w:rPr>
          <w:sz w:val="24"/>
          <w:szCs w:val="24"/>
        </w:rPr>
        <w:t>действията з</w:t>
      </w:r>
      <w:r w:rsidR="002E2B98" w:rsidRPr="00787C82">
        <w:rPr>
          <w:sz w:val="24"/>
          <w:szCs w:val="24"/>
        </w:rPr>
        <w:t>а</w:t>
      </w:r>
      <w:r w:rsidR="002E2B98">
        <w:rPr>
          <w:sz w:val="24"/>
          <w:szCs w:val="24"/>
        </w:rPr>
        <w:t xml:space="preserve"> оказване </w:t>
      </w:r>
      <w:r w:rsidR="002E423D">
        <w:rPr>
          <w:sz w:val="24"/>
          <w:szCs w:val="24"/>
        </w:rPr>
        <w:t xml:space="preserve">на </w:t>
      </w:r>
      <w:r w:rsidR="002E2B98">
        <w:rPr>
          <w:sz w:val="24"/>
          <w:szCs w:val="24"/>
        </w:rPr>
        <w:t>помощ на търпящи бедствие кораби и самолети</w:t>
      </w:r>
      <w:r w:rsidR="002E2B98" w:rsidRPr="00787C82">
        <w:rPr>
          <w:sz w:val="24"/>
          <w:szCs w:val="24"/>
        </w:rPr>
        <w:t xml:space="preserve"> в акватори</w:t>
      </w:r>
      <w:r w:rsidR="002E2B98">
        <w:rPr>
          <w:sz w:val="24"/>
          <w:szCs w:val="24"/>
        </w:rPr>
        <w:t>я</w:t>
      </w:r>
      <w:r w:rsidR="002E2B98" w:rsidRPr="00787C82">
        <w:rPr>
          <w:sz w:val="24"/>
          <w:szCs w:val="24"/>
        </w:rPr>
        <w:t>т</w:t>
      </w:r>
      <w:r w:rsidR="002E2B98">
        <w:rPr>
          <w:sz w:val="24"/>
          <w:szCs w:val="24"/>
        </w:rPr>
        <w:t>а</w:t>
      </w:r>
      <w:r w:rsidR="002E2B98" w:rsidRPr="00787C82">
        <w:rPr>
          <w:sz w:val="24"/>
          <w:szCs w:val="24"/>
        </w:rPr>
        <w:t xml:space="preserve"> на </w:t>
      </w:r>
      <w:r w:rsidR="002E2B98">
        <w:rPr>
          <w:sz w:val="24"/>
          <w:szCs w:val="24"/>
        </w:rPr>
        <w:t xml:space="preserve">съответното </w:t>
      </w:r>
      <w:r w:rsidR="002E2B98" w:rsidRPr="00787C82">
        <w:rPr>
          <w:sz w:val="24"/>
          <w:szCs w:val="24"/>
        </w:rPr>
        <w:t>пристанищ</w:t>
      </w:r>
      <w:r w:rsidR="002E2B98">
        <w:rPr>
          <w:sz w:val="24"/>
          <w:szCs w:val="24"/>
        </w:rPr>
        <w:t>е</w:t>
      </w:r>
      <w:r w:rsidR="002E2B98" w:rsidRPr="00787C82">
        <w:rPr>
          <w:sz w:val="24"/>
          <w:szCs w:val="24"/>
        </w:rPr>
        <w:t>;</w:t>
      </w:r>
    </w:p>
    <w:p w:rsidR="002E2B98" w:rsidRDefault="009518B5" w:rsidP="002E2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A6384">
        <w:rPr>
          <w:sz w:val="24"/>
          <w:szCs w:val="24"/>
        </w:rPr>
        <w:t>.</w:t>
      </w:r>
      <w:r w:rsidR="002E2B98">
        <w:rPr>
          <w:sz w:val="24"/>
          <w:szCs w:val="24"/>
        </w:rPr>
        <w:t xml:space="preserve"> </w:t>
      </w:r>
      <w:r w:rsidR="002E2B98" w:rsidRPr="001B3447">
        <w:rPr>
          <w:sz w:val="24"/>
          <w:szCs w:val="24"/>
        </w:rPr>
        <w:t xml:space="preserve">съгласуват </w:t>
      </w:r>
      <w:r w:rsidR="002E2B98">
        <w:rPr>
          <w:sz w:val="24"/>
          <w:szCs w:val="24"/>
        </w:rPr>
        <w:t xml:space="preserve">технологичните </w:t>
      </w:r>
      <w:r w:rsidR="002E2B98" w:rsidRPr="001B3447">
        <w:rPr>
          <w:sz w:val="24"/>
          <w:szCs w:val="24"/>
        </w:rPr>
        <w:t>карти</w:t>
      </w:r>
      <w:r w:rsidR="002E2B98">
        <w:rPr>
          <w:sz w:val="24"/>
          <w:szCs w:val="24"/>
        </w:rPr>
        <w:t xml:space="preserve"> </w:t>
      </w:r>
      <w:r w:rsidR="002E2B98" w:rsidRPr="009F2636">
        <w:rPr>
          <w:sz w:val="24"/>
          <w:szCs w:val="24"/>
        </w:rPr>
        <w:t xml:space="preserve">за обработка на опасни и/или замърсяващи </w:t>
      </w:r>
      <w:r w:rsidR="002E2B98" w:rsidRPr="00787C82">
        <w:rPr>
          <w:sz w:val="24"/>
          <w:szCs w:val="24"/>
        </w:rPr>
        <w:t>товари и на твърди насипни товари, както и промените в тях;</w:t>
      </w:r>
    </w:p>
    <w:p w:rsidR="002E2B98" w:rsidRDefault="009518B5" w:rsidP="002E2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A6384">
        <w:rPr>
          <w:sz w:val="24"/>
          <w:szCs w:val="24"/>
        </w:rPr>
        <w:t>.</w:t>
      </w:r>
      <w:r w:rsidR="002E2B98" w:rsidRPr="00262BDD">
        <w:rPr>
          <w:sz w:val="24"/>
          <w:szCs w:val="24"/>
        </w:rPr>
        <w:t xml:space="preserve"> съгласуват оценките за сигурност </w:t>
      </w:r>
      <w:r w:rsidR="002E2B98">
        <w:rPr>
          <w:sz w:val="24"/>
          <w:szCs w:val="24"/>
        </w:rPr>
        <w:t xml:space="preserve">и правилата за сигурност </w:t>
      </w:r>
      <w:r w:rsidR="002E2B98" w:rsidRPr="00262BDD">
        <w:rPr>
          <w:sz w:val="24"/>
          <w:szCs w:val="24"/>
        </w:rPr>
        <w:t xml:space="preserve">на пристанищата, </w:t>
      </w:r>
      <w:r w:rsidR="002E2B98" w:rsidRPr="000329C1">
        <w:rPr>
          <w:sz w:val="24"/>
          <w:szCs w:val="24"/>
        </w:rPr>
        <w:t xml:space="preserve">за които </w:t>
      </w:r>
      <w:r w:rsidR="002E2B98">
        <w:rPr>
          <w:sz w:val="24"/>
          <w:szCs w:val="24"/>
        </w:rPr>
        <w:t>с</w:t>
      </w:r>
      <w:r w:rsidR="002E2B98" w:rsidRPr="000329C1">
        <w:rPr>
          <w:sz w:val="24"/>
          <w:szCs w:val="24"/>
        </w:rPr>
        <w:t xml:space="preserve">е </w:t>
      </w:r>
      <w:r w:rsidR="002E2B98">
        <w:rPr>
          <w:sz w:val="24"/>
          <w:szCs w:val="24"/>
        </w:rPr>
        <w:t xml:space="preserve">прилага глава осма от </w:t>
      </w:r>
      <w:r w:rsidR="002E2B98" w:rsidRPr="000329C1">
        <w:rPr>
          <w:sz w:val="24"/>
          <w:szCs w:val="24"/>
        </w:rPr>
        <w:t>Наредба</w:t>
      </w:r>
      <w:r w:rsidR="002E2B98">
        <w:rPr>
          <w:sz w:val="24"/>
          <w:szCs w:val="24"/>
        </w:rPr>
        <w:t>та</w:t>
      </w:r>
      <w:r w:rsidR="002E2B98" w:rsidRPr="000329C1">
        <w:rPr>
          <w:sz w:val="24"/>
          <w:szCs w:val="24"/>
        </w:rPr>
        <w:t xml:space="preserve"> за условията и реда за постигане сигурността на корабите, пристанищата и пристанищните райони</w:t>
      </w:r>
      <w:r w:rsidR="002E2B98">
        <w:rPr>
          <w:sz w:val="24"/>
          <w:szCs w:val="24"/>
        </w:rPr>
        <w:t>;</w:t>
      </w:r>
    </w:p>
    <w:p w:rsidR="009518B5" w:rsidRDefault="009518B5" w:rsidP="009518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разрешават </w:t>
      </w:r>
      <w:r w:rsidRPr="0081327D">
        <w:rPr>
          <w:sz w:val="24"/>
          <w:szCs w:val="24"/>
        </w:rPr>
        <w:t>провеждането на регати, ралита и други състезания във вътрешните морски води, в териториалното море и във вътрешните водни пътища</w:t>
      </w:r>
      <w:r>
        <w:rPr>
          <w:sz w:val="24"/>
          <w:szCs w:val="24"/>
        </w:rPr>
        <w:t>;</w:t>
      </w:r>
    </w:p>
    <w:p w:rsidR="00391E5E" w:rsidRDefault="00CA6384" w:rsidP="00391E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391E5E" w:rsidRPr="00262BDD">
        <w:rPr>
          <w:sz w:val="24"/>
          <w:szCs w:val="24"/>
        </w:rPr>
        <w:t xml:space="preserve"> съгласуват </w:t>
      </w:r>
      <w:r w:rsidR="00391E5E" w:rsidRPr="00391E5E">
        <w:rPr>
          <w:sz w:val="24"/>
          <w:szCs w:val="24"/>
        </w:rPr>
        <w:t>местоположение</w:t>
      </w:r>
      <w:r w:rsidR="00391E5E">
        <w:rPr>
          <w:sz w:val="24"/>
          <w:szCs w:val="24"/>
        </w:rPr>
        <w:t>то</w:t>
      </w:r>
      <w:r w:rsidR="00391E5E" w:rsidRPr="00391E5E">
        <w:rPr>
          <w:sz w:val="24"/>
          <w:szCs w:val="24"/>
        </w:rPr>
        <w:t xml:space="preserve"> и граници</w:t>
      </w:r>
      <w:r w:rsidR="00391E5E">
        <w:rPr>
          <w:sz w:val="24"/>
          <w:szCs w:val="24"/>
        </w:rPr>
        <w:t>те на зоните за предоставяне на водноатракционни услуги</w:t>
      </w:r>
      <w:r w:rsidR="003808E9">
        <w:rPr>
          <w:sz w:val="24"/>
          <w:szCs w:val="24"/>
        </w:rPr>
        <w:t>.</w:t>
      </w:r>
    </w:p>
    <w:p w:rsidR="003808E9" w:rsidRDefault="003808E9" w:rsidP="00D14E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(2) Директорите на дирекциите по чл. 21, ал. 1:</w:t>
      </w:r>
    </w:p>
    <w:p w:rsidR="00D14ED7" w:rsidRDefault="003808E9" w:rsidP="00D14E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4ED7" w:rsidRPr="00420707">
        <w:rPr>
          <w:sz w:val="24"/>
          <w:szCs w:val="24"/>
        </w:rPr>
        <w:t xml:space="preserve">. </w:t>
      </w:r>
      <w:r w:rsidR="00D14ED7" w:rsidRPr="001B3447">
        <w:rPr>
          <w:sz w:val="24"/>
          <w:szCs w:val="24"/>
        </w:rPr>
        <w:t xml:space="preserve">вземат решение за вписване или отказват вписване на кораб в </w:t>
      </w:r>
      <w:proofErr w:type="spellStart"/>
      <w:r w:rsidR="00D14ED7" w:rsidRPr="001B3447">
        <w:rPr>
          <w:sz w:val="24"/>
          <w:szCs w:val="24"/>
        </w:rPr>
        <w:t>регистровите</w:t>
      </w:r>
      <w:proofErr w:type="spellEnd"/>
      <w:r w:rsidR="00D14ED7" w:rsidRPr="001B3447">
        <w:rPr>
          <w:sz w:val="24"/>
          <w:szCs w:val="24"/>
        </w:rPr>
        <w:t xml:space="preserve"> книги по чл. 34, ал. 1 </w:t>
      </w:r>
      <w:r w:rsidR="00403A2E">
        <w:rPr>
          <w:sz w:val="24"/>
          <w:szCs w:val="24"/>
        </w:rPr>
        <w:t xml:space="preserve">от </w:t>
      </w:r>
      <w:r w:rsidR="00D14ED7" w:rsidRPr="001B3447">
        <w:rPr>
          <w:sz w:val="24"/>
          <w:szCs w:val="24"/>
        </w:rPr>
        <w:t xml:space="preserve">КТК, както и </w:t>
      </w:r>
      <w:r w:rsidR="00D14ED7">
        <w:rPr>
          <w:sz w:val="24"/>
          <w:szCs w:val="24"/>
        </w:rPr>
        <w:t xml:space="preserve">за </w:t>
      </w:r>
      <w:r w:rsidR="00D14ED7" w:rsidRPr="001B3447">
        <w:rPr>
          <w:sz w:val="24"/>
          <w:szCs w:val="24"/>
        </w:rPr>
        <w:t>вписване на промени в обстоятелствата или з</w:t>
      </w:r>
      <w:r w:rsidR="00D14ED7">
        <w:rPr>
          <w:sz w:val="24"/>
          <w:szCs w:val="24"/>
        </w:rPr>
        <w:t>аличаване на извършено вписване;</w:t>
      </w:r>
    </w:p>
    <w:p w:rsidR="00AA7AF2" w:rsidRDefault="003808E9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A7AF2">
        <w:rPr>
          <w:sz w:val="24"/>
          <w:szCs w:val="24"/>
        </w:rPr>
        <w:t xml:space="preserve">. </w:t>
      </w:r>
      <w:r w:rsidR="002E1872">
        <w:rPr>
          <w:sz w:val="24"/>
          <w:szCs w:val="24"/>
        </w:rPr>
        <w:t xml:space="preserve">издават задължителни предписания </w:t>
      </w:r>
      <w:r w:rsidR="008C0B66">
        <w:rPr>
          <w:sz w:val="24"/>
          <w:szCs w:val="24"/>
        </w:rPr>
        <w:t xml:space="preserve">при условията и </w:t>
      </w:r>
      <w:r w:rsidR="008C0B66" w:rsidRPr="008C0B66">
        <w:rPr>
          <w:sz w:val="24"/>
          <w:szCs w:val="24"/>
        </w:rPr>
        <w:t xml:space="preserve">по </w:t>
      </w:r>
      <w:r w:rsidR="008C0B66">
        <w:rPr>
          <w:sz w:val="24"/>
          <w:szCs w:val="24"/>
        </w:rPr>
        <w:t xml:space="preserve">реда на </w:t>
      </w:r>
      <w:r w:rsidR="008C0B66" w:rsidRPr="008C0B66">
        <w:rPr>
          <w:sz w:val="24"/>
          <w:szCs w:val="24"/>
        </w:rPr>
        <w:t>Наредба № 9 от 2013 г. за изискванията за експлоатационна годност на пристанищата и специализираните пристанищни обекти</w:t>
      </w:r>
      <w:r w:rsidR="00AA7AF2">
        <w:rPr>
          <w:sz w:val="24"/>
          <w:szCs w:val="24"/>
        </w:rPr>
        <w:t>;</w:t>
      </w:r>
    </w:p>
    <w:p w:rsidR="0081327D" w:rsidRPr="00187BEF" w:rsidRDefault="003808E9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A7AF2">
        <w:rPr>
          <w:sz w:val="24"/>
          <w:szCs w:val="24"/>
        </w:rPr>
        <w:t xml:space="preserve">. </w:t>
      </w:r>
      <w:r w:rsidR="008C0B66">
        <w:rPr>
          <w:sz w:val="24"/>
          <w:szCs w:val="24"/>
        </w:rPr>
        <w:t>издават удостоверения за вписване на пристанище, специализиран пристанищен обект и пристанищен оператор</w:t>
      </w:r>
      <w:r w:rsidR="00AA7AF2">
        <w:rPr>
          <w:sz w:val="24"/>
          <w:szCs w:val="24"/>
        </w:rPr>
        <w:t>;</w:t>
      </w:r>
    </w:p>
    <w:p w:rsidR="00187BEF" w:rsidRDefault="003808E9" w:rsidP="00187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87BEF" w:rsidRPr="00187BEF">
        <w:rPr>
          <w:sz w:val="24"/>
          <w:szCs w:val="24"/>
        </w:rPr>
        <w:t>. изпълняват и други задачи, възложени им от изпълнителния директор, заместник изпълнителни</w:t>
      </w:r>
      <w:r w:rsidR="00ED7DEE">
        <w:rPr>
          <w:sz w:val="24"/>
          <w:szCs w:val="24"/>
        </w:rPr>
        <w:t>я</w:t>
      </w:r>
      <w:r w:rsidR="00187BEF" w:rsidRPr="00187BEF">
        <w:rPr>
          <w:sz w:val="24"/>
          <w:szCs w:val="24"/>
        </w:rPr>
        <w:t xml:space="preserve"> директор или главния секретар на агенцията, в рамките на функциите на ръководените от тях дирекции.</w:t>
      </w:r>
    </w:p>
    <w:p w:rsidR="00191418" w:rsidRDefault="00187BEF" w:rsidP="004601F1">
      <w:pPr>
        <w:ind w:firstLine="709"/>
        <w:jc w:val="both"/>
        <w:rPr>
          <w:sz w:val="24"/>
          <w:szCs w:val="24"/>
        </w:rPr>
      </w:pPr>
      <w:r w:rsidRPr="006D5BA4">
        <w:rPr>
          <w:sz w:val="24"/>
          <w:szCs w:val="24"/>
        </w:rPr>
        <w:t>(</w:t>
      </w:r>
      <w:r w:rsidR="003808E9">
        <w:rPr>
          <w:sz w:val="24"/>
          <w:szCs w:val="24"/>
        </w:rPr>
        <w:t>3</w:t>
      </w:r>
      <w:r w:rsidRPr="006D5BA4">
        <w:rPr>
          <w:sz w:val="24"/>
          <w:szCs w:val="24"/>
        </w:rPr>
        <w:t>) Директор на дирекци</w:t>
      </w:r>
      <w:r w:rsidR="008F1745">
        <w:rPr>
          <w:sz w:val="24"/>
          <w:szCs w:val="24"/>
        </w:rPr>
        <w:t>я</w:t>
      </w:r>
      <w:r w:rsidRPr="006D5BA4">
        <w:rPr>
          <w:sz w:val="24"/>
          <w:szCs w:val="24"/>
        </w:rPr>
        <w:t xml:space="preserve"> по чл. 2</w:t>
      </w:r>
      <w:r w:rsidR="003808E9">
        <w:rPr>
          <w:sz w:val="24"/>
          <w:szCs w:val="24"/>
        </w:rPr>
        <w:t>1</w:t>
      </w:r>
      <w:r w:rsidRPr="006D5BA4">
        <w:rPr>
          <w:sz w:val="24"/>
          <w:szCs w:val="24"/>
        </w:rPr>
        <w:t xml:space="preserve">, ал. 1 </w:t>
      </w:r>
      <w:r w:rsidR="001F14B3" w:rsidRPr="006D5BA4">
        <w:rPr>
          <w:sz w:val="24"/>
          <w:szCs w:val="24"/>
        </w:rPr>
        <w:t>може да делегира</w:t>
      </w:r>
      <w:r w:rsidR="008F1745">
        <w:rPr>
          <w:sz w:val="24"/>
          <w:szCs w:val="24"/>
        </w:rPr>
        <w:t xml:space="preserve"> правомощието си по</w:t>
      </w:r>
      <w:r w:rsidR="008F1745" w:rsidRPr="003808E9">
        <w:rPr>
          <w:sz w:val="24"/>
          <w:szCs w:val="24"/>
        </w:rPr>
        <w:t xml:space="preserve"> ал. </w:t>
      </w:r>
      <w:r w:rsidR="003808E9">
        <w:rPr>
          <w:sz w:val="24"/>
          <w:szCs w:val="24"/>
        </w:rPr>
        <w:t>2</w:t>
      </w:r>
      <w:r w:rsidR="008F1745" w:rsidRPr="003808E9">
        <w:rPr>
          <w:sz w:val="24"/>
          <w:szCs w:val="24"/>
        </w:rPr>
        <w:t xml:space="preserve">, т. </w:t>
      </w:r>
      <w:r w:rsidR="003808E9">
        <w:rPr>
          <w:sz w:val="24"/>
          <w:szCs w:val="24"/>
        </w:rPr>
        <w:t>1</w:t>
      </w:r>
      <w:r w:rsidR="003808E9" w:rsidRPr="003808E9">
        <w:rPr>
          <w:sz w:val="24"/>
          <w:szCs w:val="24"/>
        </w:rPr>
        <w:t xml:space="preserve"> </w:t>
      </w:r>
      <w:r w:rsidR="008F1745" w:rsidRPr="003808E9">
        <w:rPr>
          <w:sz w:val="24"/>
          <w:szCs w:val="24"/>
        </w:rPr>
        <w:t xml:space="preserve">на друго </w:t>
      </w:r>
      <w:r w:rsidR="001F14B3" w:rsidRPr="003808E9">
        <w:rPr>
          <w:sz w:val="24"/>
          <w:szCs w:val="24"/>
        </w:rPr>
        <w:t>дл</w:t>
      </w:r>
      <w:r w:rsidR="001F14B3" w:rsidRPr="006D5BA4">
        <w:rPr>
          <w:sz w:val="24"/>
          <w:szCs w:val="24"/>
        </w:rPr>
        <w:t xml:space="preserve">ъжностно </w:t>
      </w:r>
      <w:r w:rsidR="006D5BA4" w:rsidRPr="006D5BA4">
        <w:rPr>
          <w:sz w:val="24"/>
          <w:szCs w:val="24"/>
        </w:rPr>
        <w:t xml:space="preserve">лице от </w:t>
      </w:r>
      <w:r w:rsidR="006D5BA4">
        <w:rPr>
          <w:sz w:val="24"/>
          <w:szCs w:val="24"/>
        </w:rPr>
        <w:t>същата</w:t>
      </w:r>
      <w:r w:rsidR="006D5BA4" w:rsidRPr="006D5BA4">
        <w:rPr>
          <w:sz w:val="24"/>
          <w:szCs w:val="24"/>
        </w:rPr>
        <w:t xml:space="preserve"> дирекция.</w:t>
      </w:r>
    </w:p>
    <w:p w:rsidR="005977B4" w:rsidRPr="00187BEF" w:rsidRDefault="005977B4" w:rsidP="004601F1">
      <w:pPr>
        <w:ind w:firstLine="709"/>
        <w:jc w:val="both"/>
        <w:rPr>
          <w:sz w:val="24"/>
          <w:szCs w:val="24"/>
        </w:rPr>
      </w:pPr>
    </w:p>
    <w:p w:rsidR="005977B4" w:rsidRPr="00187BEF" w:rsidRDefault="005977B4" w:rsidP="005977B4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>
        <w:rPr>
          <w:b/>
          <w:sz w:val="24"/>
          <w:szCs w:val="24"/>
        </w:rPr>
        <w:t>27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Дейността в агенцията се осъществява от държавни служители и от лица по трудово правоотношение.</w:t>
      </w:r>
    </w:p>
    <w:p w:rsidR="005977B4" w:rsidRPr="00187BEF" w:rsidRDefault="005977B4" w:rsidP="005977B4">
      <w:pPr>
        <w:ind w:firstLine="709"/>
        <w:jc w:val="both"/>
        <w:rPr>
          <w:sz w:val="24"/>
          <w:szCs w:val="24"/>
        </w:rPr>
      </w:pPr>
    </w:p>
    <w:p w:rsidR="005977B4" w:rsidRPr="00187BEF" w:rsidRDefault="005977B4" w:rsidP="005977B4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lastRenderedPageBreak/>
        <w:t xml:space="preserve">Чл. </w:t>
      </w:r>
      <w:r>
        <w:rPr>
          <w:b/>
          <w:sz w:val="24"/>
          <w:szCs w:val="24"/>
        </w:rPr>
        <w:t>28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При изпълнение на служебните си задължения служителите на агенцията, определени със заповед на изпълнителния директор, носят униформено облекло.</w:t>
      </w:r>
    </w:p>
    <w:p w:rsidR="005977B4" w:rsidRPr="00187BEF" w:rsidRDefault="005977B4" w:rsidP="005977B4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Със заповедта по ал. 1 се определят видът на униформеното облекло, както и редът за носенето му.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2</w:t>
      </w:r>
      <w:r w:rsidR="005977B4">
        <w:rPr>
          <w:b/>
          <w:sz w:val="24"/>
          <w:szCs w:val="24"/>
        </w:rPr>
        <w:t>9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Служителите на агенцията, изпълняващи инспекционни функции в областта на корабоплаването, имат личен печат и се легитимират с инспекторска карта в съответствие с чл. 370, ал. 3 и 4 </w:t>
      </w:r>
      <w:r w:rsidR="00403A2E">
        <w:rPr>
          <w:sz w:val="24"/>
          <w:szCs w:val="24"/>
        </w:rPr>
        <w:t xml:space="preserve">от </w:t>
      </w:r>
      <w:r w:rsidRPr="00187BEF">
        <w:rPr>
          <w:sz w:val="24"/>
          <w:szCs w:val="24"/>
        </w:rPr>
        <w:t>КТК.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При изпълнение на контролните функции по ЗМПВВППРБ служителите на агенцията се легитимират с</w:t>
      </w:r>
      <w:r w:rsidR="00FD53F6">
        <w:rPr>
          <w:sz w:val="24"/>
          <w:szCs w:val="24"/>
        </w:rPr>
        <w:t xml:space="preserve"> инспекторска</w:t>
      </w:r>
      <w:r w:rsidRPr="00187BEF">
        <w:rPr>
          <w:sz w:val="24"/>
          <w:szCs w:val="24"/>
        </w:rPr>
        <w:t xml:space="preserve"> карта</w:t>
      </w:r>
      <w:r w:rsidR="00FD53F6">
        <w:rPr>
          <w:sz w:val="24"/>
          <w:szCs w:val="24"/>
        </w:rPr>
        <w:t xml:space="preserve"> по</w:t>
      </w:r>
      <w:r w:rsidR="00FD53F6" w:rsidRPr="00187BEF">
        <w:rPr>
          <w:sz w:val="24"/>
          <w:szCs w:val="24"/>
        </w:rPr>
        <w:t xml:space="preserve"> чл. 370, ал. 4</w:t>
      </w:r>
      <w:r w:rsidR="00403A2E">
        <w:rPr>
          <w:sz w:val="24"/>
          <w:szCs w:val="24"/>
        </w:rPr>
        <w:t xml:space="preserve"> от</w:t>
      </w:r>
      <w:r w:rsidR="00FD53F6" w:rsidRPr="00187BEF">
        <w:rPr>
          <w:sz w:val="24"/>
          <w:szCs w:val="24"/>
        </w:rPr>
        <w:t xml:space="preserve"> КТК</w:t>
      </w:r>
      <w:r w:rsidRPr="00187BEF">
        <w:rPr>
          <w:sz w:val="24"/>
          <w:szCs w:val="24"/>
        </w:rPr>
        <w:t>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(3) Всички контролирани физически и юридически лица са длъжни да оказват съдействие на служителите на агенцията при изпълнение на служебните им задължения.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 w:rsidR="00500AA1">
        <w:rPr>
          <w:b/>
          <w:sz w:val="24"/>
          <w:szCs w:val="24"/>
        </w:rPr>
        <w:t>30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Работното време на служителите е 8 часа дневно и 40 часа седмично при 5-дневна работна седмица.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 xml:space="preserve">(2) Работното време по ал. 1 е от 7,30 до 18,30 ч. с период на задължително присъствие от 10,00 до 16,00 ч. при задължително отработване на нормалната продължителност на 8-часовия работен ден и с обедна почивка 30 минути между 12,00 и 14,00 ч. 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</w:t>
      </w:r>
      <w:r w:rsidR="005977B4">
        <w:rPr>
          <w:sz w:val="24"/>
          <w:szCs w:val="24"/>
        </w:rPr>
        <w:t>3</w:t>
      </w:r>
      <w:r w:rsidRPr="00187BEF">
        <w:rPr>
          <w:sz w:val="24"/>
          <w:szCs w:val="24"/>
        </w:rPr>
        <w:t xml:space="preserve">) За </w:t>
      </w:r>
      <w:r w:rsidR="00E0012C">
        <w:rPr>
          <w:sz w:val="24"/>
          <w:szCs w:val="24"/>
        </w:rPr>
        <w:t>служителите</w:t>
      </w:r>
      <w:r w:rsidRPr="00187BEF">
        <w:rPr>
          <w:sz w:val="24"/>
          <w:szCs w:val="24"/>
        </w:rPr>
        <w:t xml:space="preserve"> </w:t>
      </w:r>
      <w:r w:rsidR="00E025E0">
        <w:rPr>
          <w:sz w:val="24"/>
          <w:szCs w:val="24"/>
        </w:rPr>
        <w:t>в главна дирекция „Аварийно-спасителна дейност”</w:t>
      </w:r>
      <w:r w:rsidR="00A76B50">
        <w:rPr>
          <w:sz w:val="24"/>
          <w:szCs w:val="24"/>
        </w:rPr>
        <w:t>,</w:t>
      </w:r>
      <w:r w:rsidR="00E0012C">
        <w:rPr>
          <w:sz w:val="24"/>
          <w:szCs w:val="24"/>
        </w:rPr>
        <w:t xml:space="preserve"> работещи при непрекъснат режим на работа</w:t>
      </w:r>
      <w:r w:rsidR="00A76B50">
        <w:rPr>
          <w:sz w:val="24"/>
          <w:szCs w:val="24"/>
        </w:rPr>
        <w:t>,</w:t>
      </w:r>
      <w:r w:rsidR="00E0012C">
        <w:rPr>
          <w:sz w:val="24"/>
          <w:szCs w:val="24"/>
        </w:rPr>
        <w:t xml:space="preserve"> </w:t>
      </w:r>
      <w:r w:rsidRPr="00187BEF">
        <w:rPr>
          <w:sz w:val="24"/>
          <w:szCs w:val="24"/>
        </w:rPr>
        <w:t xml:space="preserve">и </w:t>
      </w:r>
      <w:r w:rsidR="00A76B50">
        <w:rPr>
          <w:sz w:val="24"/>
          <w:szCs w:val="24"/>
        </w:rPr>
        <w:t xml:space="preserve">за </w:t>
      </w:r>
      <w:r w:rsidRPr="00187BEF">
        <w:rPr>
          <w:sz w:val="24"/>
          <w:szCs w:val="24"/>
        </w:rPr>
        <w:t xml:space="preserve">плавателния състав </w:t>
      </w:r>
      <w:r w:rsidR="00A76B50">
        <w:rPr>
          <w:sz w:val="24"/>
          <w:szCs w:val="24"/>
        </w:rPr>
        <w:t xml:space="preserve">на администрацията </w:t>
      </w:r>
      <w:r w:rsidRPr="00187BEF">
        <w:rPr>
          <w:sz w:val="24"/>
          <w:szCs w:val="24"/>
        </w:rPr>
        <w:t>работното време е 12 часа за смяна по график, утвърждаван от директора на съответната дирекция.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</w:t>
      </w:r>
      <w:r w:rsidR="005977B4">
        <w:rPr>
          <w:sz w:val="24"/>
          <w:szCs w:val="24"/>
        </w:rPr>
        <w:t>4</w:t>
      </w:r>
      <w:r w:rsidRPr="00187BEF">
        <w:rPr>
          <w:sz w:val="24"/>
          <w:szCs w:val="24"/>
        </w:rPr>
        <w:t>) Отработването и отчитането на работното време се извършва в съответствие с условията, предвидени в правилника за вътрешния трудов ред.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CF079F" w:rsidRDefault="005977B4" w:rsidP="005977B4">
      <w:pPr>
        <w:ind w:firstLine="709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Чл. 3</w:t>
      </w:r>
      <w:r w:rsidR="00500AA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Pr="0049068D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49068D">
        <w:rPr>
          <w:sz w:val="24"/>
          <w:szCs w:val="24"/>
        </w:rPr>
        <w:t xml:space="preserve">) </w:t>
      </w:r>
      <w:r>
        <w:rPr>
          <w:sz w:val="24"/>
          <w:szCs w:val="24"/>
        </w:rPr>
        <w:t>А</w:t>
      </w:r>
      <w:r w:rsidRPr="0049068D">
        <w:rPr>
          <w:sz w:val="24"/>
          <w:szCs w:val="24"/>
        </w:rPr>
        <w:t>дминистративно</w:t>
      </w:r>
      <w:r>
        <w:rPr>
          <w:sz w:val="24"/>
          <w:szCs w:val="24"/>
        </w:rPr>
        <w:t>то</w:t>
      </w:r>
      <w:r w:rsidRPr="0049068D">
        <w:rPr>
          <w:sz w:val="24"/>
          <w:szCs w:val="24"/>
        </w:rPr>
        <w:t xml:space="preserve"> обслужване на физически и юридически лица</w:t>
      </w:r>
      <w:r w:rsidR="00CF079F">
        <w:rPr>
          <w:sz w:val="24"/>
          <w:szCs w:val="24"/>
        </w:rPr>
        <w:t xml:space="preserve"> се извършва</w:t>
      </w:r>
      <w:r w:rsidRPr="0049068D">
        <w:rPr>
          <w:sz w:val="24"/>
          <w:szCs w:val="24"/>
        </w:rPr>
        <w:t xml:space="preserve"> от 09,00 до 17,30 ч.</w:t>
      </w:r>
    </w:p>
    <w:p w:rsidR="00904E95" w:rsidRPr="00500AA1" w:rsidRDefault="00904E95" w:rsidP="005977B4">
      <w:pPr>
        <w:ind w:firstLine="709"/>
        <w:jc w:val="both"/>
        <w:rPr>
          <w:sz w:val="24"/>
          <w:szCs w:val="24"/>
        </w:rPr>
      </w:pPr>
      <w:r w:rsidRPr="00500AA1">
        <w:rPr>
          <w:sz w:val="24"/>
          <w:szCs w:val="24"/>
        </w:rPr>
        <w:t>(2)</w:t>
      </w:r>
      <w:r w:rsidR="005977B4" w:rsidRPr="00500AA1">
        <w:rPr>
          <w:sz w:val="24"/>
          <w:szCs w:val="24"/>
        </w:rPr>
        <w:t xml:space="preserve"> </w:t>
      </w:r>
      <w:r w:rsidR="00500AA1" w:rsidRPr="00500AA1">
        <w:rPr>
          <w:sz w:val="24"/>
          <w:szCs w:val="24"/>
        </w:rPr>
        <w:t>С вътрешни</w:t>
      </w:r>
      <w:r w:rsidR="00263F65">
        <w:rPr>
          <w:sz w:val="24"/>
          <w:szCs w:val="24"/>
        </w:rPr>
        <w:t>те</w:t>
      </w:r>
      <w:r w:rsidR="00500AA1" w:rsidRPr="00500AA1">
        <w:rPr>
          <w:sz w:val="24"/>
          <w:szCs w:val="24"/>
        </w:rPr>
        <w:t xml:space="preserve"> правила за организация на административното обслужване </w:t>
      </w:r>
      <w:r w:rsidR="00263F65">
        <w:rPr>
          <w:sz w:val="24"/>
          <w:szCs w:val="24"/>
        </w:rPr>
        <w:t xml:space="preserve">в агенцията </w:t>
      </w:r>
      <w:r w:rsidR="00500AA1" w:rsidRPr="00500AA1">
        <w:rPr>
          <w:sz w:val="24"/>
          <w:szCs w:val="24"/>
        </w:rPr>
        <w:t>се установява организация на работа, която осигурява непрекъсваем режим на административно обслужване в рамките на работното време по ал. 1.</w:t>
      </w:r>
    </w:p>
    <w:p w:rsidR="005977B4" w:rsidRPr="00187BEF" w:rsidRDefault="00904E95" w:rsidP="005977B4">
      <w:pPr>
        <w:ind w:firstLine="709"/>
        <w:jc w:val="both"/>
        <w:rPr>
          <w:sz w:val="24"/>
          <w:szCs w:val="24"/>
        </w:rPr>
      </w:pPr>
      <w:r w:rsidRPr="00B60391">
        <w:rPr>
          <w:sz w:val="24"/>
          <w:szCs w:val="24"/>
        </w:rPr>
        <w:t xml:space="preserve">(3) </w:t>
      </w:r>
      <w:r w:rsidR="00500AA1" w:rsidRPr="00B60391">
        <w:rPr>
          <w:sz w:val="24"/>
          <w:szCs w:val="24"/>
        </w:rPr>
        <w:t>Когато в края на работн</w:t>
      </w:r>
      <w:r w:rsidR="00263F65">
        <w:rPr>
          <w:sz w:val="24"/>
          <w:szCs w:val="24"/>
        </w:rPr>
        <w:t>ия ден</w:t>
      </w:r>
      <w:r w:rsidR="00500AA1" w:rsidRPr="00B60391">
        <w:rPr>
          <w:sz w:val="24"/>
          <w:szCs w:val="24"/>
        </w:rPr>
        <w:t xml:space="preserve"> в служебните помещения има потребители на административни услуги, служителите</w:t>
      </w:r>
      <w:r w:rsidR="00B60391" w:rsidRPr="00B60391">
        <w:rPr>
          <w:sz w:val="24"/>
          <w:szCs w:val="24"/>
        </w:rPr>
        <w:t xml:space="preserve"> на агенцията</w:t>
      </w:r>
      <w:r w:rsidR="00500AA1" w:rsidRPr="00B60391">
        <w:rPr>
          <w:sz w:val="24"/>
          <w:szCs w:val="24"/>
        </w:rPr>
        <w:t>, изпълняващи функции по административно обслужване, продължават работа до приключване на тяхното обслужване, но не повече от два астрономически часа след работно</w:t>
      </w:r>
      <w:r w:rsidR="00B60391" w:rsidRPr="00B60391">
        <w:rPr>
          <w:sz w:val="24"/>
          <w:szCs w:val="24"/>
        </w:rPr>
        <w:t>то</w:t>
      </w:r>
      <w:r w:rsidR="00500AA1" w:rsidRPr="00B60391">
        <w:rPr>
          <w:sz w:val="24"/>
          <w:szCs w:val="24"/>
        </w:rPr>
        <w:t xml:space="preserve"> време</w:t>
      </w:r>
      <w:r w:rsidR="00B60391" w:rsidRPr="00B60391">
        <w:rPr>
          <w:sz w:val="24"/>
          <w:szCs w:val="24"/>
        </w:rPr>
        <w:t xml:space="preserve"> по ал. 1</w:t>
      </w:r>
      <w:r w:rsidR="00500AA1" w:rsidRPr="00B60391">
        <w:rPr>
          <w:sz w:val="24"/>
          <w:szCs w:val="24"/>
        </w:rPr>
        <w:t>.</w:t>
      </w:r>
    </w:p>
    <w:p w:rsidR="005977B4" w:rsidRPr="00187BEF" w:rsidRDefault="005977B4" w:rsidP="005977B4">
      <w:pPr>
        <w:ind w:firstLine="709"/>
        <w:jc w:val="both"/>
        <w:rPr>
          <w:sz w:val="24"/>
          <w:szCs w:val="24"/>
        </w:rPr>
      </w:pPr>
    </w:p>
    <w:p w:rsidR="005977B4" w:rsidRDefault="005977B4" w:rsidP="005977B4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Чл. 3</w:t>
      </w:r>
      <w:r w:rsidR="00500AA1">
        <w:rPr>
          <w:b/>
          <w:sz w:val="24"/>
          <w:szCs w:val="24"/>
        </w:rPr>
        <w:t>2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Приемното време на изпълнителния директор за граждани и представители на организации се оповестява на общодостъпно място в сградата на агенцията и в официалната й страница в интернет.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 w:rsidR="005977B4" w:rsidRPr="007D3C48">
        <w:rPr>
          <w:b/>
          <w:sz w:val="24"/>
          <w:szCs w:val="24"/>
        </w:rPr>
        <w:t>3</w:t>
      </w:r>
      <w:r w:rsidR="00500AA1">
        <w:rPr>
          <w:b/>
          <w:sz w:val="24"/>
          <w:szCs w:val="24"/>
        </w:rPr>
        <w:t>3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За образцово изпълнение на служебните си задължения служителите на Изпълнителна агенция </w:t>
      </w:r>
      <w:r w:rsidR="00C83791">
        <w:rPr>
          <w:sz w:val="24"/>
          <w:szCs w:val="24"/>
        </w:rPr>
        <w:t>„</w:t>
      </w:r>
      <w:r w:rsidRPr="00187BEF">
        <w:rPr>
          <w:sz w:val="24"/>
          <w:szCs w:val="24"/>
        </w:rPr>
        <w:t>Морска администрация</w:t>
      </w:r>
      <w:r w:rsidR="00C83791">
        <w:rPr>
          <w:sz w:val="24"/>
          <w:szCs w:val="24"/>
        </w:rPr>
        <w:t>”</w:t>
      </w:r>
      <w:r w:rsidRPr="00187BEF">
        <w:rPr>
          <w:sz w:val="24"/>
          <w:szCs w:val="24"/>
        </w:rPr>
        <w:t xml:space="preserve"> могат да бъдат награждавани от изпълнителния директор с отличие. Видът на отличието се определя със заповедта за награждаване.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Отличията са: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1. грамота;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2. сребърен почетен знак на агенцията;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3. златен почетен знак на агенцията.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(3) Изпълнителният директор утвърждава образец на почетните знаци.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</w:p>
    <w:p w:rsidR="005977B4" w:rsidRPr="00187BEF" w:rsidRDefault="005977B4" w:rsidP="005977B4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 w:rsidR="00500AA1">
        <w:rPr>
          <w:b/>
          <w:sz w:val="24"/>
          <w:szCs w:val="24"/>
        </w:rPr>
        <w:t>34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(1) За изпълнение на определени задачи, свързани с дейността на агенцията, </w:t>
      </w:r>
      <w:r w:rsidRPr="00123C7B">
        <w:rPr>
          <w:sz w:val="24"/>
          <w:szCs w:val="24"/>
        </w:rPr>
        <w:t>изпълнителният директор може да привлича извънщатни доброволни сътрудници.</w:t>
      </w:r>
    </w:p>
    <w:p w:rsidR="005977B4" w:rsidRDefault="005977B4" w:rsidP="005977B4">
      <w:pPr>
        <w:ind w:firstLine="709"/>
        <w:jc w:val="both"/>
        <w:rPr>
          <w:sz w:val="24"/>
          <w:szCs w:val="24"/>
        </w:rPr>
      </w:pPr>
      <w:r w:rsidRPr="00187BEF">
        <w:rPr>
          <w:sz w:val="24"/>
          <w:szCs w:val="24"/>
        </w:rPr>
        <w:t>(2) Правата и задълженията на лицата по ал. 1 се определят със заповед на изпълнителния директор.</w:t>
      </w:r>
    </w:p>
    <w:p w:rsidR="005977B4" w:rsidRPr="00187BEF" w:rsidRDefault="005977B4" w:rsidP="005977B4">
      <w:pPr>
        <w:ind w:firstLine="709"/>
        <w:jc w:val="both"/>
        <w:rPr>
          <w:sz w:val="24"/>
          <w:szCs w:val="24"/>
        </w:rPr>
      </w:pP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 xml:space="preserve">Чл. </w:t>
      </w:r>
      <w:r w:rsidR="00AD1D83" w:rsidRPr="007D3C48">
        <w:rPr>
          <w:b/>
          <w:sz w:val="24"/>
          <w:szCs w:val="24"/>
        </w:rPr>
        <w:t>3</w:t>
      </w:r>
      <w:r w:rsidR="00500AA1">
        <w:rPr>
          <w:b/>
          <w:sz w:val="24"/>
          <w:szCs w:val="24"/>
        </w:rPr>
        <w:t>5</w:t>
      </w:r>
      <w:r w:rsidRPr="007D3C48">
        <w:rPr>
          <w:b/>
          <w:sz w:val="24"/>
          <w:szCs w:val="24"/>
        </w:rPr>
        <w:t>.</w:t>
      </w:r>
      <w:r w:rsidRPr="00187BEF">
        <w:rPr>
          <w:sz w:val="24"/>
          <w:szCs w:val="24"/>
        </w:rPr>
        <w:t xml:space="preserve"> Пропускателният режим, противопожарната охрана и други специфични разпоредби, свързани с организацията на работа в агенцията, се уреждат с вътрешни правила и заповеди на изпълнителния директор.</w:t>
      </w:r>
    </w:p>
    <w:p w:rsidR="005B5331" w:rsidRDefault="00187BEF" w:rsidP="005B5331">
      <w:pPr>
        <w:spacing w:before="240" w:after="120"/>
        <w:jc w:val="center"/>
        <w:rPr>
          <w:b/>
          <w:bCs/>
          <w:sz w:val="24"/>
          <w:szCs w:val="24"/>
        </w:rPr>
      </w:pPr>
      <w:r w:rsidRPr="00187BEF">
        <w:rPr>
          <w:b/>
          <w:bCs/>
          <w:sz w:val="24"/>
          <w:szCs w:val="24"/>
        </w:rPr>
        <w:t>Допълнителн</w:t>
      </w:r>
      <w:r w:rsidR="00315052">
        <w:rPr>
          <w:b/>
          <w:bCs/>
          <w:sz w:val="24"/>
          <w:szCs w:val="24"/>
        </w:rPr>
        <w:t>а</w:t>
      </w:r>
      <w:r w:rsidRPr="00187BEF">
        <w:rPr>
          <w:b/>
          <w:bCs/>
          <w:sz w:val="24"/>
          <w:szCs w:val="24"/>
        </w:rPr>
        <w:t xml:space="preserve"> разпоредб</w:t>
      </w:r>
      <w:r w:rsidR="00315052">
        <w:rPr>
          <w:b/>
          <w:bCs/>
          <w:sz w:val="24"/>
          <w:szCs w:val="24"/>
        </w:rPr>
        <w:t>а</w:t>
      </w:r>
    </w:p>
    <w:p w:rsidR="00187BEF" w:rsidRPr="00EC3065" w:rsidRDefault="00187BEF" w:rsidP="00187BEF">
      <w:pPr>
        <w:ind w:firstLine="709"/>
        <w:jc w:val="both"/>
        <w:rPr>
          <w:sz w:val="24"/>
          <w:szCs w:val="24"/>
        </w:rPr>
      </w:pPr>
      <w:r w:rsidRPr="00EC3065">
        <w:rPr>
          <w:b/>
          <w:sz w:val="24"/>
          <w:szCs w:val="24"/>
        </w:rPr>
        <w:t>§ 1.</w:t>
      </w:r>
      <w:r w:rsidRPr="00EC3065">
        <w:rPr>
          <w:sz w:val="24"/>
          <w:szCs w:val="24"/>
        </w:rPr>
        <w:t xml:space="preserve"> Правилникът въвежда изискванията на чл. 8 от Директива 2009/21/ЕО на Европейския парламент и на Съвета от 23 април 2009 г. относно спазването на изискванията за държавата на знамето (ОВ, L 131 от 2009 г.).</w:t>
      </w:r>
    </w:p>
    <w:p w:rsidR="005B5331" w:rsidRDefault="00187BEF" w:rsidP="005B5331">
      <w:pPr>
        <w:spacing w:before="240" w:after="120"/>
        <w:jc w:val="center"/>
        <w:rPr>
          <w:b/>
          <w:bCs/>
          <w:sz w:val="24"/>
          <w:szCs w:val="24"/>
        </w:rPr>
      </w:pPr>
      <w:r w:rsidRPr="00EC3065">
        <w:rPr>
          <w:b/>
          <w:bCs/>
          <w:sz w:val="24"/>
          <w:szCs w:val="24"/>
        </w:rPr>
        <w:t>Заключителн</w:t>
      </w:r>
      <w:r w:rsidR="00315052">
        <w:rPr>
          <w:b/>
          <w:bCs/>
          <w:sz w:val="24"/>
          <w:szCs w:val="24"/>
        </w:rPr>
        <w:t>а</w:t>
      </w:r>
      <w:r w:rsidRPr="00EC3065">
        <w:rPr>
          <w:b/>
          <w:bCs/>
          <w:sz w:val="24"/>
          <w:szCs w:val="24"/>
        </w:rPr>
        <w:t xml:space="preserve"> разпоредб</w:t>
      </w:r>
      <w:r w:rsidR="00315052">
        <w:rPr>
          <w:b/>
          <w:bCs/>
          <w:sz w:val="24"/>
          <w:szCs w:val="24"/>
        </w:rPr>
        <w:t>а</w:t>
      </w:r>
    </w:p>
    <w:p w:rsidR="00187BEF" w:rsidRPr="00187BEF" w:rsidRDefault="00187BEF" w:rsidP="00187BEF">
      <w:pPr>
        <w:ind w:firstLine="709"/>
        <w:jc w:val="both"/>
        <w:rPr>
          <w:sz w:val="24"/>
          <w:szCs w:val="24"/>
        </w:rPr>
      </w:pPr>
      <w:r w:rsidRPr="007D3C48">
        <w:rPr>
          <w:b/>
          <w:sz w:val="24"/>
          <w:szCs w:val="24"/>
        </w:rPr>
        <w:t>§ 2.</w:t>
      </w:r>
      <w:r w:rsidRPr="00187BEF">
        <w:rPr>
          <w:sz w:val="24"/>
          <w:szCs w:val="24"/>
        </w:rPr>
        <w:t xml:space="preserve"> Правилникът се приема на основание чл. 360, ал. 2 от Кодекса на търговското корабоплаване и чл. 55 от Закона за администрацията.</w:t>
      </w:r>
    </w:p>
    <w:p w:rsidR="00187BEF" w:rsidRPr="00187BEF" w:rsidRDefault="00187BEF" w:rsidP="005B5331">
      <w:pPr>
        <w:spacing w:before="240"/>
        <w:jc w:val="right"/>
        <w:rPr>
          <w:sz w:val="24"/>
          <w:szCs w:val="24"/>
        </w:rPr>
      </w:pPr>
      <w:r w:rsidRPr="00187BEF">
        <w:rPr>
          <w:sz w:val="24"/>
          <w:szCs w:val="24"/>
        </w:rPr>
        <w:t>Приложение към чл. 1</w:t>
      </w:r>
      <w:r w:rsidR="00BD18BC">
        <w:rPr>
          <w:sz w:val="24"/>
          <w:szCs w:val="24"/>
        </w:rPr>
        <w:t>4</w:t>
      </w:r>
      <w:r w:rsidRPr="00187BEF">
        <w:rPr>
          <w:sz w:val="24"/>
          <w:szCs w:val="24"/>
        </w:rPr>
        <w:t>, ал. 2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0"/>
        <w:gridCol w:w="1170"/>
        <w:gridCol w:w="30"/>
      </w:tblGrid>
      <w:tr w:rsidR="00187BEF" w:rsidRPr="00187BEF"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C8379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 xml:space="preserve">Численост на персонала в Изпълнителна агенция </w:t>
            </w:r>
            <w:r w:rsidR="00C83791">
              <w:rPr>
                <w:sz w:val="24"/>
                <w:szCs w:val="24"/>
              </w:rPr>
              <w:t>„</w:t>
            </w:r>
            <w:r w:rsidRPr="00187BEF">
              <w:rPr>
                <w:sz w:val="24"/>
                <w:szCs w:val="24"/>
              </w:rPr>
              <w:t>Морска администрация</w:t>
            </w:r>
            <w:r w:rsidR="00C83791">
              <w:rPr>
                <w:sz w:val="24"/>
                <w:szCs w:val="24"/>
              </w:rPr>
              <w:t>”</w:t>
            </w:r>
            <w:r w:rsidRPr="00187BEF">
              <w:rPr>
                <w:sz w:val="24"/>
                <w:szCs w:val="24"/>
              </w:rPr>
              <w:t xml:space="preserve"> </w:t>
            </w:r>
            <w:r w:rsidR="00C83791">
              <w:rPr>
                <w:sz w:val="24"/>
                <w:szCs w:val="24"/>
              </w:rPr>
              <w:t>–</w:t>
            </w:r>
            <w:r w:rsidRPr="00187BEF">
              <w:rPr>
                <w:sz w:val="24"/>
                <w:szCs w:val="24"/>
              </w:rPr>
              <w:t xml:space="preserve"> 2</w:t>
            </w:r>
            <w:r w:rsidR="007139A3">
              <w:rPr>
                <w:sz w:val="24"/>
                <w:szCs w:val="24"/>
              </w:rPr>
              <w:t>63</w:t>
            </w:r>
            <w:r w:rsidRPr="00187BEF">
              <w:rPr>
                <w:sz w:val="24"/>
                <w:szCs w:val="24"/>
              </w:rPr>
              <w:t xml:space="preserve"> щатни бройки</w:t>
            </w:r>
          </w:p>
        </w:tc>
      </w:tr>
      <w:tr w:rsidR="00187BEF" w:rsidRPr="00187BEF"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> </w:t>
            </w:r>
          </w:p>
        </w:tc>
      </w:tr>
      <w:tr w:rsidR="00187BEF" w:rsidRPr="00187BEF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>Изпълнителен директор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>1</w:t>
            </w:r>
          </w:p>
        </w:tc>
      </w:tr>
      <w:tr w:rsidR="00187BEF" w:rsidRPr="00187BEF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>Заместник изпълнителен директор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>1</w:t>
            </w:r>
          </w:p>
        </w:tc>
      </w:tr>
      <w:tr w:rsidR="00187BEF" w:rsidRPr="00187BEF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>Главен секретар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>1</w:t>
            </w:r>
          </w:p>
        </w:tc>
      </w:tr>
      <w:tr w:rsidR="00187BEF" w:rsidRPr="000D7601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0D7601" w:rsidRDefault="00187BEF" w:rsidP="005B5331">
            <w:pPr>
              <w:jc w:val="both"/>
              <w:rPr>
                <w:sz w:val="24"/>
                <w:szCs w:val="24"/>
              </w:rPr>
            </w:pPr>
            <w:r w:rsidRPr="000D7601">
              <w:rPr>
                <w:sz w:val="24"/>
                <w:szCs w:val="24"/>
              </w:rPr>
              <w:t>Обща администрация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0D7601" w:rsidRDefault="00C279C0" w:rsidP="00C279C0">
            <w:pPr>
              <w:jc w:val="both"/>
              <w:rPr>
                <w:sz w:val="24"/>
                <w:szCs w:val="24"/>
              </w:rPr>
            </w:pPr>
            <w:r w:rsidRPr="000D7601">
              <w:rPr>
                <w:sz w:val="24"/>
                <w:szCs w:val="24"/>
              </w:rPr>
              <w:t>17</w:t>
            </w:r>
          </w:p>
        </w:tc>
      </w:tr>
      <w:tr w:rsidR="00187BEF" w:rsidRPr="000D7601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0D7601" w:rsidRDefault="00187BEF" w:rsidP="005B5331">
            <w:pPr>
              <w:jc w:val="both"/>
              <w:rPr>
                <w:sz w:val="24"/>
                <w:szCs w:val="24"/>
              </w:rPr>
            </w:pPr>
            <w:r w:rsidRPr="000D7601">
              <w:rPr>
                <w:sz w:val="24"/>
                <w:szCs w:val="24"/>
              </w:rPr>
              <w:t>в т.ч.: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0D7601" w:rsidRDefault="00187BEF" w:rsidP="005B5331">
            <w:pPr>
              <w:jc w:val="both"/>
              <w:rPr>
                <w:sz w:val="24"/>
                <w:szCs w:val="24"/>
              </w:rPr>
            </w:pPr>
            <w:r w:rsidRPr="000D7601">
              <w:rPr>
                <w:sz w:val="24"/>
                <w:szCs w:val="24"/>
              </w:rPr>
              <w:t> </w:t>
            </w:r>
          </w:p>
        </w:tc>
      </w:tr>
      <w:tr w:rsidR="00187BEF" w:rsidRPr="00187BEF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0D7601" w:rsidRDefault="00187BEF" w:rsidP="00C83791">
            <w:pPr>
              <w:jc w:val="both"/>
              <w:rPr>
                <w:sz w:val="24"/>
                <w:szCs w:val="24"/>
              </w:rPr>
            </w:pPr>
            <w:r w:rsidRPr="000D7601">
              <w:rPr>
                <w:sz w:val="24"/>
                <w:szCs w:val="24"/>
              </w:rPr>
              <w:t xml:space="preserve">дирекция </w:t>
            </w:r>
            <w:r w:rsidR="00C83791">
              <w:rPr>
                <w:sz w:val="24"/>
                <w:szCs w:val="24"/>
              </w:rPr>
              <w:t>„</w:t>
            </w:r>
            <w:r w:rsidRPr="000D7601">
              <w:rPr>
                <w:sz w:val="24"/>
                <w:szCs w:val="24"/>
              </w:rPr>
              <w:t>Административно-правно и финансово-счетоводно обслужване</w:t>
            </w:r>
            <w:r w:rsidR="00C83791">
              <w:rPr>
                <w:sz w:val="24"/>
                <w:szCs w:val="24"/>
              </w:rPr>
              <w:t>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C279C0" w:rsidP="00C279C0">
            <w:pPr>
              <w:jc w:val="both"/>
              <w:rPr>
                <w:sz w:val="24"/>
                <w:szCs w:val="24"/>
              </w:rPr>
            </w:pPr>
            <w:r w:rsidRPr="000D7601">
              <w:rPr>
                <w:sz w:val="24"/>
                <w:szCs w:val="24"/>
              </w:rPr>
              <w:t>17</w:t>
            </w:r>
          </w:p>
        </w:tc>
      </w:tr>
      <w:tr w:rsidR="00187BEF" w:rsidRPr="00187BEF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F35A14" w:rsidRDefault="00187BEF" w:rsidP="005B5331">
            <w:pPr>
              <w:jc w:val="both"/>
              <w:rPr>
                <w:sz w:val="24"/>
                <w:szCs w:val="24"/>
              </w:rPr>
            </w:pPr>
            <w:r w:rsidRPr="00F35A14">
              <w:rPr>
                <w:sz w:val="24"/>
                <w:szCs w:val="24"/>
              </w:rPr>
              <w:t>Специализирана администрация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C279C0">
            <w:pPr>
              <w:jc w:val="both"/>
              <w:rPr>
                <w:sz w:val="24"/>
                <w:szCs w:val="24"/>
              </w:rPr>
            </w:pPr>
            <w:r w:rsidRPr="00F35A14">
              <w:rPr>
                <w:sz w:val="24"/>
                <w:szCs w:val="24"/>
              </w:rPr>
              <w:t>2</w:t>
            </w:r>
            <w:r w:rsidR="00C279C0" w:rsidRPr="00F35A14">
              <w:rPr>
                <w:sz w:val="24"/>
                <w:szCs w:val="24"/>
              </w:rPr>
              <w:t>43</w:t>
            </w:r>
          </w:p>
        </w:tc>
      </w:tr>
      <w:tr w:rsidR="00187BEF" w:rsidRPr="00187BEF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>в т.ч.: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  <w:r w:rsidRPr="00187BEF">
              <w:rPr>
                <w:sz w:val="24"/>
                <w:szCs w:val="24"/>
              </w:rPr>
              <w:t> </w:t>
            </w:r>
          </w:p>
        </w:tc>
      </w:tr>
      <w:tr w:rsidR="00187BEF" w:rsidRPr="00187BEF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F117C9">
            <w:pPr>
              <w:jc w:val="both"/>
              <w:rPr>
                <w:sz w:val="24"/>
                <w:szCs w:val="24"/>
              </w:rPr>
            </w:pPr>
          </w:p>
        </w:tc>
      </w:tr>
      <w:tr w:rsidR="00187BEF" w:rsidRPr="00187BEF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5B5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187BEF" w:rsidP="00F117C9">
            <w:pPr>
              <w:jc w:val="both"/>
              <w:rPr>
                <w:sz w:val="24"/>
                <w:szCs w:val="24"/>
              </w:rPr>
            </w:pPr>
          </w:p>
        </w:tc>
      </w:tr>
      <w:tr w:rsidR="00F05967" w:rsidRPr="00514BD4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967" w:rsidRPr="00514BD4" w:rsidRDefault="00F05967" w:rsidP="0054611A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дирекция „</w:t>
            </w:r>
            <w:r w:rsidR="00EE42B4" w:rsidRPr="00514BD4">
              <w:rPr>
                <w:sz w:val="24"/>
                <w:szCs w:val="24"/>
              </w:rPr>
              <w:t>Международн</w:t>
            </w:r>
            <w:r w:rsidR="000D7601" w:rsidRPr="00514BD4">
              <w:rPr>
                <w:sz w:val="24"/>
                <w:szCs w:val="24"/>
              </w:rPr>
              <w:t>и</w:t>
            </w:r>
            <w:r w:rsidR="00EE42B4" w:rsidRPr="00514BD4">
              <w:rPr>
                <w:sz w:val="24"/>
                <w:szCs w:val="24"/>
              </w:rPr>
              <w:t xml:space="preserve"> и националн</w:t>
            </w:r>
            <w:r w:rsidR="000D7601" w:rsidRPr="00514BD4">
              <w:rPr>
                <w:sz w:val="24"/>
                <w:szCs w:val="24"/>
              </w:rPr>
              <w:t>и</w:t>
            </w:r>
            <w:r w:rsidR="00EE42B4" w:rsidRPr="00514BD4">
              <w:rPr>
                <w:sz w:val="24"/>
                <w:szCs w:val="24"/>
              </w:rPr>
              <w:t xml:space="preserve"> регул</w:t>
            </w:r>
            <w:r w:rsidR="000D7601" w:rsidRPr="00514BD4">
              <w:rPr>
                <w:sz w:val="24"/>
                <w:szCs w:val="24"/>
              </w:rPr>
              <w:t>ации</w:t>
            </w:r>
            <w:r w:rsidR="00EE42B4" w:rsidRPr="00514BD4">
              <w:rPr>
                <w:sz w:val="24"/>
                <w:szCs w:val="24"/>
              </w:rPr>
              <w:t xml:space="preserve"> </w:t>
            </w:r>
            <w:r w:rsidR="0054611A">
              <w:rPr>
                <w:sz w:val="24"/>
                <w:szCs w:val="24"/>
              </w:rPr>
              <w:t>на</w:t>
            </w:r>
            <w:r w:rsidR="0006646D" w:rsidRPr="00514BD4">
              <w:rPr>
                <w:sz w:val="24"/>
                <w:szCs w:val="24"/>
              </w:rPr>
              <w:t xml:space="preserve"> </w:t>
            </w:r>
            <w:r w:rsidR="00EE42B4" w:rsidRPr="00514BD4">
              <w:rPr>
                <w:sz w:val="24"/>
                <w:szCs w:val="24"/>
              </w:rPr>
              <w:t>корабоплаването”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967" w:rsidRPr="00514BD4" w:rsidRDefault="00F05967" w:rsidP="005B5331">
            <w:pPr>
              <w:jc w:val="both"/>
              <w:rPr>
                <w:sz w:val="24"/>
                <w:szCs w:val="24"/>
              </w:rPr>
            </w:pPr>
          </w:p>
          <w:p w:rsidR="00EE42B4" w:rsidRPr="00514BD4" w:rsidRDefault="00514BD4" w:rsidP="005B533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14</w:t>
            </w:r>
          </w:p>
          <w:p w:rsidR="00B23873" w:rsidRPr="00514BD4" w:rsidRDefault="00B23873" w:rsidP="005B5331">
            <w:pPr>
              <w:jc w:val="both"/>
              <w:rPr>
                <w:sz w:val="24"/>
                <w:szCs w:val="24"/>
              </w:rPr>
            </w:pPr>
          </w:p>
        </w:tc>
      </w:tr>
      <w:tr w:rsidR="00F05967" w:rsidRPr="00514BD4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967" w:rsidRPr="00514BD4" w:rsidRDefault="00F05967" w:rsidP="005B533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дирекция „Пристанища</w:t>
            </w:r>
            <w:r w:rsidR="00EE42B4" w:rsidRPr="00514BD4">
              <w:rPr>
                <w:sz w:val="24"/>
                <w:szCs w:val="24"/>
              </w:rPr>
              <w:t xml:space="preserve"> и пристанищни услуги</w:t>
            </w:r>
            <w:r w:rsidRPr="00514BD4">
              <w:rPr>
                <w:sz w:val="24"/>
                <w:szCs w:val="24"/>
              </w:rPr>
              <w:t>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967" w:rsidRPr="00514BD4" w:rsidRDefault="00F05967" w:rsidP="005B533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11</w:t>
            </w:r>
          </w:p>
        </w:tc>
      </w:tr>
      <w:tr w:rsidR="00F05967" w:rsidRPr="00514BD4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967" w:rsidRPr="00514BD4" w:rsidRDefault="00F05967" w:rsidP="005B533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главна дирекция „Аварийно-спасителна дейност”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967" w:rsidRPr="00514BD4" w:rsidRDefault="00514BD4" w:rsidP="005B533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46</w:t>
            </w:r>
          </w:p>
        </w:tc>
        <w:bookmarkStart w:id="0" w:name="_GoBack"/>
        <w:bookmarkEnd w:id="0"/>
      </w:tr>
      <w:tr w:rsidR="00187BEF" w:rsidRPr="00514BD4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514BD4" w:rsidRDefault="00187BEF" w:rsidP="00C8379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 xml:space="preserve">дирекция </w:t>
            </w:r>
            <w:r w:rsidR="00C83791">
              <w:rPr>
                <w:sz w:val="24"/>
                <w:szCs w:val="24"/>
              </w:rPr>
              <w:t>„</w:t>
            </w:r>
            <w:r w:rsidRPr="00514BD4">
              <w:rPr>
                <w:sz w:val="24"/>
                <w:szCs w:val="24"/>
              </w:rPr>
              <w:t xml:space="preserve">Морска администрация </w:t>
            </w:r>
            <w:r w:rsidR="00A8632C" w:rsidRPr="00514BD4">
              <w:rPr>
                <w:sz w:val="24"/>
                <w:szCs w:val="24"/>
              </w:rPr>
              <w:t>–</w:t>
            </w:r>
            <w:r w:rsidRPr="00514BD4">
              <w:rPr>
                <w:sz w:val="24"/>
                <w:szCs w:val="24"/>
              </w:rPr>
              <w:t xml:space="preserve"> Варна</w:t>
            </w:r>
            <w:r w:rsidR="00C83791">
              <w:rPr>
                <w:sz w:val="24"/>
                <w:szCs w:val="24"/>
              </w:rPr>
              <w:t>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514BD4" w:rsidRDefault="00514BD4" w:rsidP="005B533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60</w:t>
            </w:r>
          </w:p>
        </w:tc>
      </w:tr>
      <w:tr w:rsidR="00187BEF" w:rsidRPr="00514BD4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514BD4" w:rsidRDefault="00187BEF" w:rsidP="00C8379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 xml:space="preserve">дирекция </w:t>
            </w:r>
            <w:r w:rsidR="00C83791">
              <w:rPr>
                <w:sz w:val="24"/>
                <w:szCs w:val="24"/>
              </w:rPr>
              <w:t>„</w:t>
            </w:r>
            <w:r w:rsidRPr="00514BD4">
              <w:rPr>
                <w:sz w:val="24"/>
                <w:szCs w:val="24"/>
              </w:rPr>
              <w:t xml:space="preserve">Морска администрация </w:t>
            </w:r>
            <w:r w:rsidR="00A8632C" w:rsidRPr="00514BD4">
              <w:rPr>
                <w:sz w:val="24"/>
                <w:szCs w:val="24"/>
              </w:rPr>
              <w:t>–</w:t>
            </w:r>
            <w:r w:rsidRPr="00514BD4">
              <w:rPr>
                <w:sz w:val="24"/>
                <w:szCs w:val="24"/>
              </w:rPr>
              <w:t xml:space="preserve"> Бургас</w:t>
            </w:r>
            <w:r w:rsidR="00C83791">
              <w:rPr>
                <w:sz w:val="24"/>
                <w:szCs w:val="24"/>
              </w:rPr>
              <w:t>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514BD4" w:rsidRDefault="00187BEF" w:rsidP="00514BD4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5</w:t>
            </w:r>
            <w:r w:rsidR="00514BD4" w:rsidRPr="00514BD4">
              <w:rPr>
                <w:sz w:val="24"/>
                <w:szCs w:val="24"/>
              </w:rPr>
              <w:t>2</w:t>
            </w:r>
          </w:p>
        </w:tc>
      </w:tr>
      <w:tr w:rsidR="00187BEF" w:rsidRPr="00514BD4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514BD4" w:rsidRDefault="00187BEF" w:rsidP="00C8379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 xml:space="preserve">дирекция </w:t>
            </w:r>
            <w:r w:rsidR="00C83791">
              <w:rPr>
                <w:sz w:val="24"/>
                <w:szCs w:val="24"/>
              </w:rPr>
              <w:t>„</w:t>
            </w:r>
            <w:r w:rsidR="00A8632C" w:rsidRPr="00514BD4">
              <w:rPr>
                <w:sz w:val="24"/>
                <w:szCs w:val="24"/>
              </w:rPr>
              <w:t>Речен надзор</w:t>
            </w:r>
            <w:r w:rsidRPr="00514BD4">
              <w:rPr>
                <w:sz w:val="24"/>
                <w:szCs w:val="24"/>
              </w:rPr>
              <w:t xml:space="preserve"> </w:t>
            </w:r>
            <w:r w:rsidR="00A8632C" w:rsidRPr="00514BD4">
              <w:rPr>
                <w:sz w:val="24"/>
                <w:szCs w:val="24"/>
              </w:rPr>
              <w:t>–</w:t>
            </w:r>
            <w:r w:rsidRPr="00514BD4">
              <w:rPr>
                <w:sz w:val="24"/>
                <w:szCs w:val="24"/>
              </w:rPr>
              <w:t xml:space="preserve"> Русе</w:t>
            </w:r>
            <w:r w:rsidR="00C83791">
              <w:rPr>
                <w:sz w:val="24"/>
                <w:szCs w:val="24"/>
              </w:rPr>
              <w:t>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514BD4" w:rsidRDefault="00514BD4" w:rsidP="005B533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39</w:t>
            </w:r>
          </w:p>
        </w:tc>
      </w:tr>
      <w:tr w:rsidR="00187BEF" w:rsidRPr="00187BEF">
        <w:trPr>
          <w:gridAfter w:val="1"/>
          <w:wAfter w:w="30" w:type="dxa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514BD4" w:rsidRDefault="00187BEF" w:rsidP="00C8379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 xml:space="preserve">дирекция </w:t>
            </w:r>
            <w:r w:rsidR="00C83791">
              <w:rPr>
                <w:sz w:val="24"/>
                <w:szCs w:val="24"/>
              </w:rPr>
              <w:t>„</w:t>
            </w:r>
            <w:r w:rsidR="00A8632C" w:rsidRPr="00514BD4">
              <w:rPr>
                <w:sz w:val="24"/>
                <w:szCs w:val="24"/>
              </w:rPr>
              <w:t>Речен надзор</w:t>
            </w:r>
            <w:r w:rsidRPr="00514BD4">
              <w:rPr>
                <w:sz w:val="24"/>
                <w:szCs w:val="24"/>
              </w:rPr>
              <w:t xml:space="preserve"> </w:t>
            </w:r>
            <w:r w:rsidR="00A8632C" w:rsidRPr="00514BD4">
              <w:rPr>
                <w:sz w:val="24"/>
                <w:szCs w:val="24"/>
              </w:rPr>
              <w:t>–</w:t>
            </w:r>
            <w:r w:rsidRPr="00514BD4">
              <w:rPr>
                <w:sz w:val="24"/>
                <w:szCs w:val="24"/>
              </w:rPr>
              <w:t xml:space="preserve"> Лом</w:t>
            </w:r>
            <w:r w:rsidR="00C83791">
              <w:rPr>
                <w:sz w:val="24"/>
                <w:szCs w:val="24"/>
              </w:rPr>
              <w:t>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BEF" w:rsidRPr="00187BEF" w:rsidRDefault="00514BD4" w:rsidP="005B5331">
            <w:pPr>
              <w:jc w:val="both"/>
              <w:rPr>
                <w:sz w:val="24"/>
                <w:szCs w:val="24"/>
              </w:rPr>
            </w:pPr>
            <w:r w:rsidRPr="00514BD4">
              <w:rPr>
                <w:sz w:val="24"/>
                <w:szCs w:val="24"/>
              </w:rPr>
              <w:t>21</w:t>
            </w:r>
          </w:p>
        </w:tc>
      </w:tr>
    </w:tbl>
    <w:p w:rsidR="00187BEF" w:rsidRPr="00AF0CFA" w:rsidRDefault="00187BEF" w:rsidP="00AF0CFA">
      <w:pPr>
        <w:jc w:val="both"/>
        <w:rPr>
          <w:sz w:val="2"/>
          <w:szCs w:val="2"/>
        </w:rPr>
      </w:pPr>
    </w:p>
    <w:sectPr w:rsidR="00187BEF" w:rsidRPr="00AF0CFA" w:rsidSect="00187BEF">
      <w:footerReference w:type="default" r:id="rId7"/>
      <w:pgSz w:w="11907" w:h="16840" w:code="9"/>
      <w:pgMar w:top="1134" w:right="930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DB" w:rsidRDefault="00AD10DB" w:rsidP="00187BEF">
      <w:r>
        <w:separator/>
      </w:r>
    </w:p>
  </w:endnote>
  <w:endnote w:type="continuationSeparator" w:id="0">
    <w:p w:rsidR="00AD10DB" w:rsidRDefault="00AD10DB" w:rsidP="0018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77" w:rsidRDefault="00A44F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2C6F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DB" w:rsidRDefault="00AD10DB" w:rsidP="00187BEF">
      <w:r>
        <w:separator/>
      </w:r>
    </w:p>
  </w:footnote>
  <w:footnote w:type="continuationSeparator" w:id="0">
    <w:p w:rsidR="00AD10DB" w:rsidRDefault="00AD10DB" w:rsidP="0018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EF"/>
    <w:rsid w:val="00006ADF"/>
    <w:rsid w:val="0001026B"/>
    <w:rsid w:val="00012C10"/>
    <w:rsid w:val="00016CFA"/>
    <w:rsid w:val="00023E67"/>
    <w:rsid w:val="000240B6"/>
    <w:rsid w:val="000252BD"/>
    <w:rsid w:val="00025331"/>
    <w:rsid w:val="00025CD0"/>
    <w:rsid w:val="000329C1"/>
    <w:rsid w:val="0003358D"/>
    <w:rsid w:val="000339AB"/>
    <w:rsid w:val="00035B7D"/>
    <w:rsid w:val="00037117"/>
    <w:rsid w:val="000372BA"/>
    <w:rsid w:val="00037520"/>
    <w:rsid w:val="00037E9D"/>
    <w:rsid w:val="000429C5"/>
    <w:rsid w:val="000464FD"/>
    <w:rsid w:val="00046BEF"/>
    <w:rsid w:val="00046EBB"/>
    <w:rsid w:val="00051095"/>
    <w:rsid w:val="00051F69"/>
    <w:rsid w:val="00053D01"/>
    <w:rsid w:val="000566CC"/>
    <w:rsid w:val="00057239"/>
    <w:rsid w:val="00065DF2"/>
    <w:rsid w:val="0006646D"/>
    <w:rsid w:val="000749E0"/>
    <w:rsid w:val="00074AC3"/>
    <w:rsid w:val="000760D3"/>
    <w:rsid w:val="00081CD5"/>
    <w:rsid w:val="00082D5B"/>
    <w:rsid w:val="000836FC"/>
    <w:rsid w:val="0008509E"/>
    <w:rsid w:val="0009342C"/>
    <w:rsid w:val="000939B7"/>
    <w:rsid w:val="00094137"/>
    <w:rsid w:val="00097972"/>
    <w:rsid w:val="000A417C"/>
    <w:rsid w:val="000A51B7"/>
    <w:rsid w:val="000A763A"/>
    <w:rsid w:val="000B30F8"/>
    <w:rsid w:val="000B757C"/>
    <w:rsid w:val="000C3D87"/>
    <w:rsid w:val="000C5404"/>
    <w:rsid w:val="000D7601"/>
    <w:rsid w:val="000E7E4D"/>
    <w:rsid w:val="000F3313"/>
    <w:rsid w:val="000F457A"/>
    <w:rsid w:val="000F5476"/>
    <w:rsid w:val="000F7555"/>
    <w:rsid w:val="00100E5E"/>
    <w:rsid w:val="00111073"/>
    <w:rsid w:val="001110E5"/>
    <w:rsid w:val="00111495"/>
    <w:rsid w:val="00116252"/>
    <w:rsid w:val="00117388"/>
    <w:rsid w:val="0011758B"/>
    <w:rsid w:val="0012165E"/>
    <w:rsid w:val="001229A6"/>
    <w:rsid w:val="001238D1"/>
    <w:rsid w:val="00123C7B"/>
    <w:rsid w:val="00124342"/>
    <w:rsid w:val="00126B07"/>
    <w:rsid w:val="0012728C"/>
    <w:rsid w:val="001279B0"/>
    <w:rsid w:val="00127CBE"/>
    <w:rsid w:val="00132B53"/>
    <w:rsid w:val="0013343F"/>
    <w:rsid w:val="001351EF"/>
    <w:rsid w:val="00136383"/>
    <w:rsid w:val="001373AE"/>
    <w:rsid w:val="00140010"/>
    <w:rsid w:val="0014496D"/>
    <w:rsid w:val="0014617E"/>
    <w:rsid w:val="001479FB"/>
    <w:rsid w:val="00151439"/>
    <w:rsid w:val="00155E90"/>
    <w:rsid w:val="0016208A"/>
    <w:rsid w:val="00164163"/>
    <w:rsid w:val="00166375"/>
    <w:rsid w:val="00171228"/>
    <w:rsid w:val="001749F4"/>
    <w:rsid w:val="00174FDF"/>
    <w:rsid w:val="00175D31"/>
    <w:rsid w:val="00175FA1"/>
    <w:rsid w:val="00177A23"/>
    <w:rsid w:val="00182A19"/>
    <w:rsid w:val="00184260"/>
    <w:rsid w:val="00185959"/>
    <w:rsid w:val="00185B42"/>
    <w:rsid w:val="00187BE8"/>
    <w:rsid w:val="00187BEF"/>
    <w:rsid w:val="00191418"/>
    <w:rsid w:val="00191A55"/>
    <w:rsid w:val="00194091"/>
    <w:rsid w:val="0019480E"/>
    <w:rsid w:val="001A052F"/>
    <w:rsid w:val="001A0538"/>
    <w:rsid w:val="001A5C94"/>
    <w:rsid w:val="001A686A"/>
    <w:rsid w:val="001B17E0"/>
    <w:rsid w:val="001B1F8F"/>
    <w:rsid w:val="001B3057"/>
    <w:rsid w:val="001B3447"/>
    <w:rsid w:val="001B65E3"/>
    <w:rsid w:val="001B6C64"/>
    <w:rsid w:val="001C0A4C"/>
    <w:rsid w:val="001C209F"/>
    <w:rsid w:val="001C4ABD"/>
    <w:rsid w:val="001C5996"/>
    <w:rsid w:val="001D0744"/>
    <w:rsid w:val="001D2BEB"/>
    <w:rsid w:val="001D4018"/>
    <w:rsid w:val="001D7776"/>
    <w:rsid w:val="001D78B4"/>
    <w:rsid w:val="001E203F"/>
    <w:rsid w:val="001E4B64"/>
    <w:rsid w:val="001E63E6"/>
    <w:rsid w:val="001E6963"/>
    <w:rsid w:val="001E7D08"/>
    <w:rsid w:val="001F14B3"/>
    <w:rsid w:val="001F37E8"/>
    <w:rsid w:val="001F5747"/>
    <w:rsid w:val="00200C36"/>
    <w:rsid w:val="00201B26"/>
    <w:rsid w:val="00203E0F"/>
    <w:rsid w:val="002100B1"/>
    <w:rsid w:val="00210725"/>
    <w:rsid w:val="002109DE"/>
    <w:rsid w:val="002119B9"/>
    <w:rsid w:val="0021322A"/>
    <w:rsid w:val="002163FC"/>
    <w:rsid w:val="00220620"/>
    <w:rsid w:val="002220DF"/>
    <w:rsid w:val="00222343"/>
    <w:rsid w:val="00232B70"/>
    <w:rsid w:val="00232F51"/>
    <w:rsid w:val="00235DB9"/>
    <w:rsid w:val="002365DF"/>
    <w:rsid w:val="0023726B"/>
    <w:rsid w:val="0025114D"/>
    <w:rsid w:val="00252108"/>
    <w:rsid w:val="002533D7"/>
    <w:rsid w:val="0025351B"/>
    <w:rsid w:val="00257BAC"/>
    <w:rsid w:val="00257F87"/>
    <w:rsid w:val="00260B28"/>
    <w:rsid w:val="002618B1"/>
    <w:rsid w:val="00262BDD"/>
    <w:rsid w:val="00263AC8"/>
    <w:rsid w:val="00263F65"/>
    <w:rsid w:val="00264FDC"/>
    <w:rsid w:val="00272DE0"/>
    <w:rsid w:val="00273B38"/>
    <w:rsid w:val="002765E3"/>
    <w:rsid w:val="00281113"/>
    <w:rsid w:val="002826ED"/>
    <w:rsid w:val="00283835"/>
    <w:rsid w:val="00283D7A"/>
    <w:rsid w:val="00285611"/>
    <w:rsid w:val="00291819"/>
    <w:rsid w:val="00292D0D"/>
    <w:rsid w:val="002940CF"/>
    <w:rsid w:val="002971A9"/>
    <w:rsid w:val="002974F4"/>
    <w:rsid w:val="002A2E13"/>
    <w:rsid w:val="002A5358"/>
    <w:rsid w:val="002B2BBE"/>
    <w:rsid w:val="002B524E"/>
    <w:rsid w:val="002B767F"/>
    <w:rsid w:val="002C373A"/>
    <w:rsid w:val="002C5CE9"/>
    <w:rsid w:val="002D331E"/>
    <w:rsid w:val="002D3767"/>
    <w:rsid w:val="002D37D6"/>
    <w:rsid w:val="002D4113"/>
    <w:rsid w:val="002D4A1A"/>
    <w:rsid w:val="002D6600"/>
    <w:rsid w:val="002E1176"/>
    <w:rsid w:val="002E1872"/>
    <w:rsid w:val="002E2B98"/>
    <w:rsid w:val="002E423D"/>
    <w:rsid w:val="002F3407"/>
    <w:rsid w:val="002F68B2"/>
    <w:rsid w:val="00301BBE"/>
    <w:rsid w:val="00301C9E"/>
    <w:rsid w:val="00302713"/>
    <w:rsid w:val="00304282"/>
    <w:rsid w:val="0030451A"/>
    <w:rsid w:val="003048B6"/>
    <w:rsid w:val="003053EA"/>
    <w:rsid w:val="0031212B"/>
    <w:rsid w:val="00315052"/>
    <w:rsid w:val="003221EC"/>
    <w:rsid w:val="00324005"/>
    <w:rsid w:val="00327FD3"/>
    <w:rsid w:val="00331F60"/>
    <w:rsid w:val="003337EF"/>
    <w:rsid w:val="003432AA"/>
    <w:rsid w:val="00345C3F"/>
    <w:rsid w:val="0035212B"/>
    <w:rsid w:val="00360AAF"/>
    <w:rsid w:val="00371520"/>
    <w:rsid w:val="0037369E"/>
    <w:rsid w:val="00376F28"/>
    <w:rsid w:val="003808E9"/>
    <w:rsid w:val="0039058F"/>
    <w:rsid w:val="00391E5E"/>
    <w:rsid w:val="00394BFC"/>
    <w:rsid w:val="00394E6A"/>
    <w:rsid w:val="00395DBE"/>
    <w:rsid w:val="003A1959"/>
    <w:rsid w:val="003A5DEF"/>
    <w:rsid w:val="003B186B"/>
    <w:rsid w:val="003B23D2"/>
    <w:rsid w:val="003B4EF8"/>
    <w:rsid w:val="003B4FDE"/>
    <w:rsid w:val="003B6A8D"/>
    <w:rsid w:val="003B7098"/>
    <w:rsid w:val="003C06A4"/>
    <w:rsid w:val="003C0BBC"/>
    <w:rsid w:val="003C391A"/>
    <w:rsid w:val="003E0603"/>
    <w:rsid w:val="003E61EB"/>
    <w:rsid w:val="003F528C"/>
    <w:rsid w:val="003F5D61"/>
    <w:rsid w:val="00400F05"/>
    <w:rsid w:val="00403A2E"/>
    <w:rsid w:val="004102F1"/>
    <w:rsid w:val="00410D20"/>
    <w:rsid w:val="00411A2F"/>
    <w:rsid w:val="00411F2A"/>
    <w:rsid w:val="0041364B"/>
    <w:rsid w:val="004152D4"/>
    <w:rsid w:val="00415E3A"/>
    <w:rsid w:val="00420707"/>
    <w:rsid w:val="00424C1C"/>
    <w:rsid w:val="00425D73"/>
    <w:rsid w:val="0043069A"/>
    <w:rsid w:val="00443461"/>
    <w:rsid w:val="004509A1"/>
    <w:rsid w:val="00451030"/>
    <w:rsid w:val="00451646"/>
    <w:rsid w:val="00456D3D"/>
    <w:rsid w:val="004573E4"/>
    <w:rsid w:val="004601F1"/>
    <w:rsid w:val="00462960"/>
    <w:rsid w:val="00462B96"/>
    <w:rsid w:val="00466765"/>
    <w:rsid w:val="0047268F"/>
    <w:rsid w:val="004742A6"/>
    <w:rsid w:val="00474ED6"/>
    <w:rsid w:val="00477AEA"/>
    <w:rsid w:val="00481C35"/>
    <w:rsid w:val="00485392"/>
    <w:rsid w:val="004868EF"/>
    <w:rsid w:val="0048762F"/>
    <w:rsid w:val="00490391"/>
    <w:rsid w:val="0049068D"/>
    <w:rsid w:val="004948E0"/>
    <w:rsid w:val="004A3088"/>
    <w:rsid w:val="004A40CC"/>
    <w:rsid w:val="004A5FC4"/>
    <w:rsid w:val="004A66BF"/>
    <w:rsid w:val="004A7B48"/>
    <w:rsid w:val="004B46D1"/>
    <w:rsid w:val="004C07DE"/>
    <w:rsid w:val="004C2489"/>
    <w:rsid w:val="004C2A55"/>
    <w:rsid w:val="004C3AD3"/>
    <w:rsid w:val="004C61DB"/>
    <w:rsid w:val="004C6EE4"/>
    <w:rsid w:val="004D3118"/>
    <w:rsid w:val="004D4DFD"/>
    <w:rsid w:val="004D702F"/>
    <w:rsid w:val="004E627B"/>
    <w:rsid w:val="004E7903"/>
    <w:rsid w:val="004F1BE0"/>
    <w:rsid w:val="004F2640"/>
    <w:rsid w:val="004F37A6"/>
    <w:rsid w:val="004F5506"/>
    <w:rsid w:val="004F6917"/>
    <w:rsid w:val="004F725C"/>
    <w:rsid w:val="004F787A"/>
    <w:rsid w:val="004F79CA"/>
    <w:rsid w:val="00500AA1"/>
    <w:rsid w:val="00505FED"/>
    <w:rsid w:val="0050785D"/>
    <w:rsid w:val="00514BD4"/>
    <w:rsid w:val="00521408"/>
    <w:rsid w:val="005233FA"/>
    <w:rsid w:val="00525B89"/>
    <w:rsid w:val="00526D59"/>
    <w:rsid w:val="005332BE"/>
    <w:rsid w:val="005371F1"/>
    <w:rsid w:val="00543569"/>
    <w:rsid w:val="00544AC3"/>
    <w:rsid w:val="0054611A"/>
    <w:rsid w:val="00546C9A"/>
    <w:rsid w:val="00550D66"/>
    <w:rsid w:val="005530E4"/>
    <w:rsid w:val="005544CE"/>
    <w:rsid w:val="00554BF0"/>
    <w:rsid w:val="00554E57"/>
    <w:rsid w:val="005608E7"/>
    <w:rsid w:val="005631C8"/>
    <w:rsid w:val="00572A35"/>
    <w:rsid w:val="005736F0"/>
    <w:rsid w:val="00574F14"/>
    <w:rsid w:val="005757D9"/>
    <w:rsid w:val="00577A12"/>
    <w:rsid w:val="00577A6E"/>
    <w:rsid w:val="00577B8A"/>
    <w:rsid w:val="00590462"/>
    <w:rsid w:val="005905E1"/>
    <w:rsid w:val="00591E8F"/>
    <w:rsid w:val="00593081"/>
    <w:rsid w:val="0059684A"/>
    <w:rsid w:val="005976D3"/>
    <w:rsid w:val="005977B4"/>
    <w:rsid w:val="005A0DAE"/>
    <w:rsid w:val="005B0970"/>
    <w:rsid w:val="005B33C1"/>
    <w:rsid w:val="005B5331"/>
    <w:rsid w:val="005C0D22"/>
    <w:rsid w:val="005C159B"/>
    <w:rsid w:val="005C16F6"/>
    <w:rsid w:val="005C20E5"/>
    <w:rsid w:val="005C3C35"/>
    <w:rsid w:val="005C5C50"/>
    <w:rsid w:val="005C600B"/>
    <w:rsid w:val="005C65A7"/>
    <w:rsid w:val="005C6A88"/>
    <w:rsid w:val="005D289B"/>
    <w:rsid w:val="005D2CDA"/>
    <w:rsid w:val="005D7636"/>
    <w:rsid w:val="005E6E2A"/>
    <w:rsid w:val="005F0FC0"/>
    <w:rsid w:val="005F2D3E"/>
    <w:rsid w:val="005F45C1"/>
    <w:rsid w:val="005F7AAD"/>
    <w:rsid w:val="005F7BAC"/>
    <w:rsid w:val="00601E94"/>
    <w:rsid w:val="006075C8"/>
    <w:rsid w:val="00607ADC"/>
    <w:rsid w:val="006118C6"/>
    <w:rsid w:val="00612483"/>
    <w:rsid w:val="00614DDA"/>
    <w:rsid w:val="006163DB"/>
    <w:rsid w:val="00616511"/>
    <w:rsid w:val="00616537"/>
    <w:rsid w:val="00622A0B"/>
    <w:rsid w:val="00630543"/>
    <w:rsid w:val="00631BEC"/>
    <w:rsid w:val="00633740"/>
    <w:rsid w:val="00636561"/>
    <w:rsid w:val="00640387"/>
    <w:rsid w:val="00641C3F"/>
    <w:rsid w:val="00647B19"/>
    <w:rsid w:val="00651186"/>
    <w:rsid w:val="00652C51"/>
    <w:rsid w:val="006530D1"/>
    <w:rsid w:val="0065744E"/>
    <w:rsid w:val="00664D7E"/>
    <w:rsid w:val="00665A29"/>
    <w:rsid w:val="00665F15"/>
    <w:rsid w:val="00670444"/>
    <w:rsid w:val="00671F20"/>
    <w:rsid w:val="00673A89"/>
    <w:rsid w:val="00676357"/>
    <w:rsid w:val="00687582"/>
    <w:rsid w:val="00690002"/>
    <w:rsid w:val="006940BA"/>
    <w:rsid w:val="00694ECA"/>
    <w:rsid w:val="00696CDE"/>
    <w:rsid w:val="006A2245"/>
    <w:rsid w:val="006A5D6C"/>
    <w:rsid w:val="006B339F"/>
    <w:rsid w:val="006B3A6A"/>
    <w:rsid w:val="006C6E9E"/>
    <w:rsid w:val="006D1381"/>
    <w:rsid w:val="006D5649"/>
    <w:rsid w:val="006D5BA4"/>
    <w:rsid w:val="006D60FF"/>
    <w:rsid w:val="006D762D"/>
    <w:rsid w:val="006D7CAD"/>
    <w:rsid w:val="006E0324"/>
    <w:rsid w:val="006E049E"/>
    <w:rsid w:val="006E79BC"/>
    <w:rsid w:val="00711EF8"/>
    <w:rsid w:val="00712B8F"/>
    <w:rsid w:val="007134E4"/>
    <w:rsid w:val="007139A3"/>
    <w:rsid w:val="00713D30"/>
    <w:rsid w:val="007161AB"/>
    <w:rsid w:val="00716233"/>
    <w:rsid w:val="0071729B"/>
    <w:rsid w:val="00721888"/>
    <w:rsid w:val="00721E49"/>
    <w:rsid w:val="00722765"/>
    <w:rsid w:val="007261F5"/>
    <w:rsid w:val="00727552"/>
    <w:rsid w:val="00734B75"/>
    <w:rsid w:val="00742656"/>
    <w:rsid w:val="00744D35"/>
    <w:rsid w:val="007606EA"/>
    <w:rsid w:val="00762B62"/>
    <w:rsid w:val="00764101"/>
    <w:rsid w:val="007650B3"/>
    <w:rsid w:val="007715FB"/>
    <w:rsid w:val="00780F35"/>
    <w:rsid w:val="00784DBC"/>
    <w:rsid w:val="00787C82"/>
    <w:rsid w:val="007927FB"/>
    <w:rsid w:val="0079428D"/>
    <w:rsid w:val="00794CED"/>
    <w:rsid w:val="007967BE"/>
    <w:rsid w:val="007A0603"/>
    <w:rsid w:val="007B1D73"/>
    <w:rsid w:val="007C155E"/>
    <w:rsid w:val="007C1EB1"/>
    <w:rsid w:val="007C5518"/>
    <w:rsid w:val="007C56EB"/>
    <w:rsid w:val="007D3419"/>
    <w:rsid w:val="007D3C48"/>
    <w:rsid w:val="007D5318"/>
    <w:rsid w:val="007D7F97"/>
    <w:rsid w:val="007E01E2"/>
    <w:rsid w:val="007E3B70"/>
    <w:rsid w:val="007E430C"/>
    <w:rsid w:val="007E5B50"/>
    <w:rsid w:val="007E5CF6"/>
    <w:rsid w:val="007F4CB3"/>
    <w:rsid w:val="007F526C"/>
    <w:rsid w:val="007F52E4"/>
    <w:rsid w:val="007F5C57"/>
    <w:rsid w:val="00803DE8"/>
    <w:rsid w:val="00806EB4"/>
    <w:rsid w:val="008121BB"/>
    <w:rsid w:val="00812E2D"/>
    <w:rsid w:val="0081327D"/>
    <w:rsid w:val="00815A13"/>
    <w:rsid w:val="00821588"/>
    <w:rsid w:val="00822DDD"/>
    <w:rsid w:val="00824316"/>
    <w:rsid w:val="0082555F"/>
    <w:rsid w:val="00835404"/>
    <w:rsid w:val="00837017"/>
    <w:rsid w:val="00844B69"/>
    <w:rsid w:val="00851E9A"/>
    <w:rsid w:val="00854D39"/>
    <w:rsid w:val="00855CCC"/>
    <w:rsid w:val="00864309"/>
    <w:rsid w:val="008656E9"/>
    <w:rsid w:val="0086692E"/>
    <w:rsid w:val="0087357D"/>
    <w:rsid w:val="00875BA1"/>
    <w:rsid w:val="00882998"/>
    <w:rsid w:val="00883621"/>
    <w:rsid w:val="00887734"/>
    <w:rsid w:val="00892572"/>
    <w:rsid w:val="00892C83"/>
    <w:rsid w:val="00897CAD"/>
    <w:rsid w:val="008A0655"/>
    <w:rsid w:val="008A0BE2"/>
    <w:rsid w:val="008A6DDF"/>
    <w:rsid w:val="008B21C0"/>
    <w:rsid w:val="008B560B"/>
    <w:rsid w:val="008B5740"/>
    <w:rsid w:val="008B67CC"/>
    <w:rsid w:val="008B7034"/>
    <w:rsid w:val="008C0B19"/>
    <w:rsid w:val="008C0B66"/>
    <w:rsid w:val="008C525E"/>
    <w:rsid w:val="008C5A6A"/>
    <w:rsid w:val="008C6843"/>
    <w:rsid w:val="008C7242"/>
    <w:rsid w:val="008D1EC8"/>
    <w:rsid w:val="008D38BB"/>
    <w:rsid w:val="008D694B"/>
    <w:rsid w:val="008E0774"/>
    <w:rsid w:val="008E1B16"/>
    <w:rsid w:val="008E43E1"/>
    <w:rsid w:val="008E554A"/>
    <w:rsid w:val="008F0021"/>
    <w:rsid w:val="008F0F2F"/>
    <w:rsid w:val="008F1745"/>
    <w:rsid w:val="008F2DB2"/>
    <w:rsid w:val="008F69AD"/>
    <w:rsid w:val="00903446"/>
    <w:rsid w:val="00904E95"/>
    <w:rsid w:val="00906F91"/>
    <w:rsid w:val="0090770B"/>
    <w:rsid w:val="0090798D"/>
    <w:rsid w:val="00910B60"/>
    <w:rsid w:val="00915E42"/>
    <w:rsid w:val="00917FF3"/>
    <w:rsid w:val="00922E20"/>
    <w:rsid w:val="009278A9"/>
    <w:rsid w:val="00927B83"/>
    <w:rsid w:val="00934FC2"/>
    <w:rsid w:val="009361B5"/>
    <w:rsid w:val="00940207"/>
    <w:rsid w:val="00943795"/>
    <w:rsid w:val="0095086F"/>
    <w:rsid w:val="009518B5"/>
    <w:rsid w:val="00955068"/>
    <w:rsid w:val="009568D7"/>
    <w:rsid w:val="00957627"/>
    <w:rsid w:val="00957E2A"/>
    <w:rsid w:val="00960E40"/>
    <w:rsid w:val="009776F5"/>
    <w:rsid w:val="009857D0"/>
    <w:rsid w:val="0099043F"/>
    <w:rsid w:val="009932A5"/>
    <w:rsid w:val="00993422"/>
    <w:rsid w:val="00994695"/>
    <w:rsid w:val="009A0E65"/>
    <w:rsid w:val="009A17BF"/>
    <w:rsid w:val="009A26BF"/>
    <w:rsid w:val="009A63D6"/>
    <w:rsid w:val="009B4B08"/>
    <w:rsid w:val="009C2704"/>
    <w:rsid w:val="009C696B"/>
    <w:rsid w:val="009C6A9A"/>
    <w:rsid w:val="009C7F93"/>
    <w:rsid w:val="009E0387"/>
    <w:rsid w:val="009E2E84"/>
    <w:rsid w:val="009E2EF6"/>
    <w:rsid w:val="009E4CF3"/>
    <w:rsid w:val="009F0466"/>
    <w:rsid w:val="009F0939"/>
    <w:rsid w:val="009F18F3"/>
    <w:rsid w:val="009F2636"/>
    <w:rsid w:val="009F41E4"/>
    <w:rsid w:val="00A0397C"/>
    <w:rsid w:val="00A04341"/>
    <w:rsid w:val="00A054AE"/>
    <w:rsid w:val="00A066C1"/>
    <w:rsid w:val="00A11746"/>
    <w:rsid w:val="00A17577"/>
    <w:rsid w:val="00A25469"/>
    <w:rsid w:val="00A30D48"/>
    <w:rsid w:val="00A41BE8"/>
    <w:rsid w:val="00A44F77"/>
    <w:rsid w:val="00A46A36"/>
    <w:rsid w:val="00A507A8"/>
    <w:rsid w:val="00A537E1"/>
    <w:rsid w:val="00A57C68"/>
    <w:rsid w:val="00A63178"/>
    <w:rsid w:val="00A644FA"/>
    <w:rsid w:val="00A6518E"/>
    <w:rsid w:val="00A67000"/>
    <w:rsid w:val="00A7016F"/>
    <w:rsid w:val="00A705FD"/>
    <w:rsid w:val="00A72211"/>
    <w:rsid w:val="00A736CD"/>
    <w:rsid w:val="00A73A09"/>
    <w:rsid w:val="00A75D56"/>
    <w:rsid w:val="00A76B50"/>
    <w:rsid w:val="00A85A34"/>
    <w:rsid w:val="00A8632C"/>
    <w:rsid w:val="00A9040D"/>
    <w:rsid w:val="00A915A6"/>
    <w:rsid w:val="00A932D7"/>
    <w:rsid w:val="00AA2EDA"/>
    <w:rsid w:val="00AA3D6E"/>
    <w:rsid w:val="00AA6803"/>
    <w:rsid w:val="00AA6F23"/>
    <w:rsid w:val="00AA7AF2"/>
    <w:rsid w:val="00AB03CD"/>
    <w:rsid w:val="00AB4F74"/>
    <w:rsid w:val="00AC038E"/>
    <w:rsid w:val="00AC0ECC"/>
    <w:rsid w:val="00AC1ABC"/>
    <w:rsid w:val="00AC3DA3"/>
    <w:rsid w:val="00AC4D3B"/>
    <w:rsid w:val="00AC7354"/>
    <w:rsid w:val="00AD10DB"/>
    <w:rsid w:val="00AD1D83"/>
    <w:rsid w:val="00AD2BC7"/>
    <w:rsid w:val="00AD360B"/>
    <w:rsid w:val="00AD503E"/>
    <w:rsid w:val="00AD5F8A"/>
    <w:rsid w:val="00AD6C89"/>
    <w:rsid w:val="00AD6F20"/>
    <w:rsid w:val="00AE05CF"/>
    <w:rsid w:val="00AE16EF"/>
    <w:rsid w:val="00AE1DC9"/>
    <w:rsid w:val="00AE6182"/>
    <w:rsid w:val="00AF0CFA"/>
    <w:rsid w:val="00AF2721"/>
    <w:rsid w:val="00AF32DC"/>
    <w:rsid w:val="00AF4CAD"/>
    <w:rsid w:val="00AF7D2E"/>
    <w:rsid w:val="00B000F6"/>
    <w:rsid w:val="00B00106"/>
    <w:rsid w:val="00B0402A"/>
    <w:rsid w:val="00B12D03"/>
    <w:rsid w:val="00B1723C"/>
    <w:rsid w:val="00B20AA9"/>
    <w:rsid w:val="00B23873"/>
    <w:rsid w:val="00B331A1"/>
    <w:rsid w:val="00B333C0"/>
    <w:rsid w:val="00B33ED4"/>
    <w:rsid w:val="00B3525D"/>
    <w:rsid w:val="00B37114"/>
    <w:rsid w:val="00B46B43"/>
    <w:rsid w:val="00B531D7"/>
    <w:rsid w:val="00B54BDD"/>
    <w:rsid w:val="00B54EB0"/>
    <w:rsid w:val="00B56806"/>
    <w:rsid w:val="00B57BE9"/>
    <w:rsid w:val="00B60391"/>
    <w:rsid w:val="00B6200F"/>
    <w:rsid w:val="00B66ED4"/>
    <w:rsid w:val="00B67AFA"/>
    <w:rsid w:val="00B70B59"/>
    <w:rsid w:val="00B73D33"/>
    <w:rsid w:val="00B74231"/>
    <w:rsid w:val="00B80500"/>
    <w:rsid w:val="00B8370A"/>
    <w:rsid w:val="00B84E3B"/>
    <w:rsid w:val="00B8652B"/>
    <w:rsid w:val="00B915E4"/>
    <w:rsid w:val="00B928D3"/>
    <w:rsid w:val="00B93AD1"/>
    <w:rsid w:val="00B948AE"/>
    <w:rsid w:val="00B9622C"/>
    <w:rsid w:val="00BA5811"/>
    <w:rsid w:val="00BA5947"/>
    <w:rsid w:val="00BA5ABB"/>
    <w:rsid w:val="00BA73D4"/>
    <w:rsid w:val="00BB426D"/>
    <w:rsid w:val="00BB62E2"/>
    <w:rsid w:val="00BC30B3"/>
    <w:rsid w:val="00BC5C80"/>
    <w:rsid w:val="00BD01B6"/>
    <w:rsid w:val="00BD0279"/>
    <w:rsid w:val="00BD18BC"/>
    <w:rsid w:val="00BD2108"/>
    <w:rsid w:val="00BD44D5"/>
    <w:rsid w:val="00BD57F0"/>
    <w:rsid w:val="00BD6FD1"/>
    <w:rsid w:val="00BE1228"/>
    <w:rsid w:val="00BE32FF"/>
    <w:rsid w:val="00BE7181"/>
    <w:rsid w:val="00BE7445"/>
    <w:rsid w:val="00BF143B"/>
    <w:rsid w:val="00BF437F"/>
    <w:rsid w:val="00BF4FB2"/>
    <w:rsid w:val="00BF5CD3"/>
    <w:rsid w:val="00BF62D1"/>
    <w:rsid w:val="00C005ED"/>
    <w:rsid w:val="00C02D4C"/>
    <w:rsid w:val="00C04F37"/>
    <w:rsid w:val="00C05AEC"/>
    <w:rsid w:val="00C05D4D"/>
    <w:rsid w:val="00C135EA"/>
    <w:rsid w:val="00C14295"/>
    <w:rsid w:val="00C253CA"/>
    <w:rsid w:val="00C262E5"/>
    <w:rsid w:val="00C26FB2"/>
    <w:rsid w:val="00C279C0"/>
    <w:rsid w:val="00C3005C"/>
    <w:rsid w:val="00C30E06"/>
    <w:rsid w:val="00C328E9"/>
    <w:rsid w:val="00C3598A"/>
    <w:rsid w:val="00C4266F"/>
    <w:rsid w:val="00C45AFF"/>
    <w:rsid w:val="00C4759F"/>
    <w:rsid w:val="00C51BC0"/>
    <w:rsid w:val="00C55824"/>
    <w:rsid w:val="00C55D07"/>
    <w:rsid w:val="00C5637B"/>
    <w:rsid w:val="00C56C96"/>
    <w:rsid w:val="00C57BBD"/>
    <w:rsid w:val="00C6042C"/>
    <w:rsid w:val="00C6395F"/>
    <w:rsid w:val="00C63AEF"/>
    <w:rsid w:val="00C65392"/>
    <w:rsid w:val="00C70714"/>
    <w:rsid w:val="00C770BC"/>
    <w:rsid w:val="00C80E8E"/>
    <w:rsid w:val="00C83791"/>
    <w:rsid w:val="00C949AB"/>
    <w:rsid w:val="00C95E08"/>
    <w:rsid w:val="00C96868"/>
    <w:rsid w:val="00CA0DD0"/>
    <w:rsid w:val="00CA2604"/>
    <w:rsid w:val="00CA3ABB"/>
    <w:rsid w:val="00CA6324"/>
    <w:rsid w:val="00CA6384"/>
    <w:rsid w:val="00CA6632"/>
    <w:rsid w:val="00CA7201"/>
    <w:rsid w:val="00CA7446"/>
    <w:rsid w:val="00CB2B5D"/>
    <w:rsid w:val="00CB5542"/>
    <w:rsid w:val="00CB5C14"/>
    <w:rsid w:val="00CB65FD"/>
    <w:rsid w:val="00CB7E52"/>
    <w:rsid w:val="00CC0648"/>
    <w:rsid w:val="00CC5B12"/>
    <w:rsid w:val="00CC6EDB"/>
    <w:rsid w:val="00CD02E8"/>
    <w:rsid w:val="00CD0DD2"/>
    <w:rsid w:val="00CD16B9"/>
    <w:rsid w:val="00CD20D9"/>
    <w:rsid w:val="00CD4CF0"/>
    <w:rsid w:val="00CD624B"/>
    <w:rsid w:val="00CE5EDC"/>
    <w:rsid w:val="00CF079F"/>
    <w:rsid w:val="00CF0E7F"/>
    <w:rsid w:val="00CF184D"/>
    <w:rsid w:val="00CF3DAA"/>
    <w:rsid w:val="00CF3F8C"/>
    <w:rsid w:val="00D04545"/>
    <w:rsid w:val="00D0654B"/>
    <w:rsid w:val="00D07E22"/>
    <w:rsid w:val="00D10066"/>
    <w:rsid w:val="00D13177"/>
    <w:rsid w:val="00D14ED7"/>
    <w:rsid w:val="00D20C71"/>
    <w:rsid w:val="00D22808"/>
    <w:rsid w:val="00D22962"/>
    <w:rsid w:val="00D30F2E"/>
    <w:rsid w:val="00D4024B"/>
    <w:rsid w:val="00D42F1D"/>
    <w:rsid w:val="00D45407"/>
    <w:rsid w:val="00D47F21"/>
    <w:rsid w:val="00D53E9C"/>
    <w:rsid w:val="00D559C1"/>
    <w:rsid w:val="00D63667"/>
    <w:rsid w:val="00D63CCE"/>
    <w:rsid w:val="00D64739"/>
    <w:rsid w:val="00D64987"/>
    <w:rsid w:val="00D706A6"/>
    <w:rsid w:val="00D741CA"/>
    <w:rsid w:val="00D77B1C"/>
    <w:rsid w:val="00D82C22"/>
    <w:rsid w:val="00D833E0"/>
    <w:rsid w:val="00D8549B"/>
    <w:rsid w:val="00DA3AE7"/>
    <w:rsid w:val="00DA5115"/>
    <w:rsid w:val="00DB0390"/>
    <w:rsid w:val="00DB1C6B"/>
    <w:rsid w:val="00DB4B9E"/>
    <w:rsid w:val="00DB4F9B"/>
    <w:rsid w:val="00DB5D66"/>
    <w:rsid w:val="00DC11E0"/>
    <w:rsid w:val="00DC1DAF"/>
    <w:rsid w:val="00DC634E"/>
    <w:rsid w:val="00DD329F"/>
    <w:rsid w:val="00DD3972"/>
    <w:rsid w:val="00DD4941"/>
    <w:rsid w:val="00DD5540"/>
    <w:rsid w:val="00DD626F"/>
    <w:rsid w:val="00DE55E4"/>
    <w:rsid w:val="00DE5F3F"/>
    <w:rsid w:val="00DE5F85"/>
    <w:rsid w:val="00DF44BF"/>
    <w:rsid w:val="00DF4B6B"/>
    <w:rsid w:val="00DF4D96"/>
    <w:rsid w:val="00DF7F32"/>
    <w:rsid w:val="00E0012C"/>
    <w:rsid w:val="00E025E0"/>
    <w:rsid w:val="00E059CA"/>
    <w:rsid w:val="00E05ED0"/>
    <w:rsid w:val="00E07CD4"/>
    <w:rsid w:val="00E11D6C"/>
    <w:rsid w:val="00E133DF"/>
    <w:rsid w:val="00E22157"/>
    <w:rsid w:val="00E233B4"/>
    <w:rsid w:val="00E25BCD"/>
    <w:rsid w:val="00E26435"/>
    <w:rsid w:val="00E26F30"/>
    <w:rsid w:val="00E27906"/>
    <w:rsid w:val="00E30A77"/>
    <w:rsid w:val="00E331B5"/>
    <w:rsid w:val="00E46017"/>
    <w:rsid w:val="00E476DF"/>
    <w:rsid w:val="00E53C4D"/>
    <w:rsid w:val="00E5404F"/>
    <w:rsid w:val="00E5518D"/>
    <w:rsid w:val="00E57555"/>
    <w:rsid w:val="00E63DC9"/>
    <w:rsid w:val="00E64A57"/>
    <w:rsid w:val="00E65C0E"/>
    <w:rsid w:val="00E71C7B"/>
    <w:rsid w:val="00E76321"/>
    <w:rsid w:val="00E76A07"/>
    <w:rsid w:val="00E81AEA"/>
    <w:rsid w:val="00E862BD"/>
    <w:rsid w:val="00E862CA"/>
    <w:rsid w:val="00E86DCA"/>
    <w:rsid w:val="00E9132D"/>
    <w:rsid w:val="00EA37C4"/>
    <w:rsid w:val="00EA3D7C"/>
    <w:rsid w:val="00EA5C0E"/>
    <w:rsid w:val="00EB1A47"/>
    <w:rsid w:val="00EB29F3"/>
    <w:rsid w:val="00EC1CC2"/>
    <w:rsid w:val="00EC23A7"/>
    <w:rsid w:val="00EC3065"/>
    <w:rsid w:val="00EC58B7"/>
    <w:rsid w:val="00ED1CF6"/>
    <w:rsid w:val="00ED1FA1"/>
    <w:rsid w:val="00ED4580"/>
    <w:rsid w:val="00ED7C34"/>
    <w:rsid w:val="00ED7DEE"/>
    <w:rsid w:val="00EE42B4"/>
    <w:rsid w:val="00EE4807"/>
    <w:rsid w:val="00EF22A7"/>
    <w:rsid w:val="00EF273E"/>
    <w:rsid w:val="00EF30DF"/>
    <w:rsid w:val="00EF7F8B"/>
    <w:rsid w:val="00F02C1B"/>
    <w:rsid w:val="00F05967"/>
    <w:rsid w:val="00F10D21"/>
    <w:rsid w:val="00F117C9"/>
    <w:rsid w:val="00F11FD9"/>
    <w:rsid w:val="00F15155"/>
    <w:rsid w:val="00F16C30"/>
    <w:rsid w:val="00F16D28"/>
    <w:rsid w:val="00F21124"/>
    <w:rsid w:val="00F22304"/>
    <w:rsid w:val="00F22A86"/>
    <w:rsid w:val="00F26645"/>
    <w:rsid w:val="00F268B7"/>
    <w:rsid w:val="00F30655"/>
    <w:rsid w:val="00F3067F"/>
    <w:rsid w:val="00F30717"/>
    <w:rsid w:val="00F322B6"/>
    <w:rsid w:val="00F35A14"/>
    <w:rsid w:val="00F376D0"/>
    <w:rsid w:val="00F44442"/>
    <w:rsid w:val="00F4664C"/>
    <w:rsid w:val="00F54F34"/>
    <w:rsid w:val="00F57539"/>
    <w:rsid w:val="00F6793A"/>
    <w:rsid w:val="00F67DF2"/>
    <w:rsid w:val="00F67FA2"/>
    <w:rsid w:val="00F71ECB"/>
    <w:rsid w:val="00F72C6F"/>
    <w:rsid w:val="00F73EF6"/>
    <w:rsid w:val="00F75653"/>
    <w:rsid w:val="00F8181E"/>
    <w:rsid w:val="00F8618E"/>
    <w:rsid w:val="00F86234"/>
    <w:rsid w:val="00F87768"/>
    <w:rsid w:val="00F9184B"/>
    <w:rsid w:val="00F92E6A"/>
    <w:rsid w:val="00F94A44"/>
    <w:rsid w:val="00F97BA4"/>
    <w:rsid w:val="00FA066A"/>
    <w:rsid w:val="00FA544B"/>
    <w:rsid w:val="00FA5636"/>
    <w:rsid w:val="00FA5BBE"/>
    <w:rsid w:val="00FA6DF0"/>
    <w:rsid w:val="00FA7CBA"/>
    <w:rsid w:val="00FA7EA1"/>
    <w:rsid w:val="00FB0863"/>
    <w:rsid w:val="00FC3901"/>
    <w:rsid w:val="00FC45C8"/>
    <w:rsid w:val="00FC6184"/>
    <w:rsid w:val="00FC76E5"/>
    <w:rsid w:val="00FD53F6"/>
    <w:rsid w:val="00FE059E"/>
    <w:rsid w:val="00FE1B5F"/>
    <w:rsid w:val="00FE2E69"/>
    <w:rsid w:val="00FE3B2D"/>
    <w:rsid w:val="00FE41A7"/>
    <w:rsid w:val="00FE47C4"/>
    <w:rsid w:val="00FE6587"/>
    <w:rsid w:val="00FF3298"/>
    <w:rsid w:val="00FF3C53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1080E7-C6EA-435E-B64C-DBB40B7F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9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B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7BE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7B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7BE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1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C6A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A8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C6A8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6A88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6498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3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18">
          <w:marLeft w:val="0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77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4078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4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4079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778">
          <w:marLeft w:val="0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4079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4082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4082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04">
          <w:marLeft w:val="0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40807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40808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12">
          <w:marLeft w:val="0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80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4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3079-3732-48C7-9D03-B5762659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9594</Words>
  <Characters>54691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Juliyan Popov</dc:creator>
  <cp:lastModifiedBy>Antoaneta Georgieva</cp:lastModifiedBy>
  <cp:revision>3</cp:revision>
  <cp:lastPrinted>2015-03-05T11:23:00Z</cp:lastPrinted>
  <dcterms:created xsi:type="dcterms:W3CDTF">2015-03-11T12:09:00Z</dcterms:created>
  <dcterms:modified xsi:type="dcterms:W3CDTF">2015-03-11T12:15:00Z</dcterms:modified>
</cp:coreProperties>
</file>