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94" w:rsidRPr="00205494" w:rsidRDefault="00205494" w:rsidP="00205494">
      <w:pPr>
        <w:spacing w:line="288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205494" w:rsidRDefault="00205494" w:rsidP="00205494">
      <w:pPr>
        <w:spacing w:line="288" w:lineRule="auto"/>
        <w:ind w:left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D731AE" w:rsidRDefault="00D731AE" w:rsidP="00D731AE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ДНЕВЕН РЕД</w:t>
      </w:r>
    </w:p>
    <w:p w:rsidR="00D731AE" w:rsidRDefault="00D731AE" w:rsidP="00D731AE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 ЗАСЕДАНИЕТО НА СЪВЕТ ЗА ЕЛЕКТРОННО УПРАВЛЕНИЕ</w:t>
      </w:r>
    </w:p>
    <w:p w:rsidR="00D731AE" w:rsidRDefault="00F578B0" w:rsidP="00D731AE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01 април 2015 г. –  заседателна зала ет. 3</w:t>
      </w:r>
      <w:r w:rsidR="00D731AE">
        <w:rPr>
          <w:sz w:val="24"/>
          <w:szCs w:val="24"/>
          <w:lang w:val="bg-BG"/>
        </w:rPr>
        <w:t xml:space="preserve"> на Министерския съвет</w:t>
      </w:r>
    </w:p>
    <w:p w:rsidR="00205494" w:rsidRDefault="00205494" w:rsidP="00205494">
      <w:pPr>
        <w:spacing w:line="288" w:lineRule="auto"/>
        <w:ind w:left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578B0" w:rsidRDefault="00F578B0" w:rsidP="00F578B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</w:rPr>
        <w:t>Представяне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становищ</w:t>
      </w:r>
      <w:proofErr w:type="spellEnd"/>
      <w:r>
        <w:rPr>
          <w:sz w:val="24"/>
          <w:szCs w:val="24"/>
          <w:lang w:val="bg-BG"/>
        </w:rPr>
        <w:t>а от Асоциацията банките в България и Министерство на правосъдието относно идеята за замяна на квалифициран е-подпис (</w:t>
      </w:r>
      <w:r>
        <w:rPr>
          <w:sz w:val="24"/>
          <w:szCs w:val="24"/>
        </w:rPr>
        <w:t>КЕП</w:t>
      </w:r>
      <w:r>
        <w:rPr>
          <w:sz w:val="24"/>
          <w:szCs w:val="24"/>
          <w:lang w:val="bg-BG"/>
        </w:rPr>
        <w:t xml:space="preserve">) с ПИК/ПИН по решение на СЕУ от 28.01.2015 г. </w:t>
      </w:r>
    </w:p>
    <w:p w:rsidR="00F578B0" w:rsidRDefault="00F578B0" w:rsidP="00F578B0">
      <w:pPr>
        <w:pStyle w:val="ListParagraph"/>
        <w:jc w:val="both"/>
        <w:rPr>
          <w:sz w:val="24"/>
          <w:szCs w:val="24"/>
          <w:lang w:val="bg-BG"/>
        </w:rPr>
      </w:pPr>
    </w:p>
    <w:p w:rsidR="00F578B0" w:rsidRDefault="00F578B0" w:rsidP="00F578B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Представяне на проектозакона за електронната идентичност.</w:t>
      </w:r>
    </w:p>
    <w:p w:rsidR="00F578B0" w:rsidRDefault="00F578B0" w:rsidP="00F578B0">
      <w:pPr>
        <w:pStyle w:val="ListParagraph"/>
        <w:jc w:val="both"/>
        <w:rPr>
          <w:sz w:val="24"/>
          <w:szCs w:val="24"/>
          <w:lang w:val="bg-BG"/>
        </w:rPr>
      </w:pPr>
    </w:p>
    <w:p w:rsidR="00F578B0" w:rsidRDefault="00F578B0" w:rsidP="00F578B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Представяне на предложението на Оракъл България за предоставяне на неограничено лицензионно споразумения за нуждите на държавната администрация.</w:t>
      </w:r>
    </w:p>
    <w:p w:rsidR="00F578B0" w:rsidRDefault="00F578B0" w:rsidP="00F578B0">
      <w:pPr>
        <w:pStyle w:val="ListParagraph"/>
        <w:jc w:val="both"/>
        <w:rPr>
          <w:sz w:val="24"/>
          <w:szCs w:val="24"/>
          <w:lang w:val="bg-BG"/>
        </w:rPr>
      </w:pPr>
    </w:p>
    <w:p w:rsidR="00F578B0" w:rsidRDefault="00F578B0" w:rsidP="00F578B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Преместване на Интернет възела, договора за доставка на Интернет за Държавната администрация и закупените </w:t>
      </w:r>
      <w:r>
        <w:rPr>
          <w:sz w:val="24"/>
          <w:szCs w:val="24"/>
        </w:rPr>
        <w:t>IPv4</w:t>
      </w:r>
      <w:r>
        <w:rPr>
          <w:sz w:val="24"/>
          <w:szCs w:val="24"/>
          <w:lang w:val="bg-BG"/>
        </w:rPr>
        <w:t xml:space="preserve"> адреси от Администрацията на Министерски съвет в Изпълнителна агенция Електронни съобщителни мрежи и информационни системи.</w:t>
      </w:r>
    </w:p>
    <w:p w:rsidR="00F578B0" w:rsidRDefault="00F578B0" w:rsidP="00F578B0">
      <w:pPr>
        <w:jc w:val="both"/>
        <w:rPr>
          <w:sz w:val="24"/>
          <w:szCs w:val="24"/>
          <w:lang w:val="bg-BG"/>
        </w:rPr>
      </w:pPr>
    </w:p>
    <w:p w:rsidR="00F578B0" w:rsidRDefault="00F578B0" w:rsidP="00F578B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Представяне на проекта за Единна входна точка.</w:t>
      </w:r>
    </w:p>
    <w:p w:rsidR="00F578B0" w:rsidRDefault="00F578B0" w:rsidP="00F578B0">
      <w:pPr>
        <w:jc w:val="both"/>
        <w:rPr>
          <w:sz w:val="24"/>
          <w:szCs w:val="24"/>
          <w:lang w:val="bg-BG"/>
        </w:rPr>
      </w:pPr>
    </w:p>
    <w:p w:rsidR="00F578B0" w:rsidRDefault="00F578B0" w:rsidP="00F578B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Представяне на ЗИД на</w:t>
      </w:r>
      <w:r>
        <w:rPr>
          <w:sz w:val="24"/>
          <w:szCs w:val="24"/>
        </w:rPr>
        <w:t xml:space="preserve"> ЗДОИ с </w:t>
      </w:r>
      <w:proofErr w:type="spellStart"/>
      <w:r>
        <w:rPr>
          <w:sz w:val="24"/>
          <w:szCs w:val="24"/>
        </w:rPr>
        <w:t>отразени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коментари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вследствие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общественото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обсъждане</w:t>
      </w:r>
      <w:proofErr w:type="spellEnd"/>
      <w:r>
        <w:rPr>
          <w:sz w:val="24"/>
          <w:szCs w:val="24"/>
          <w:lang w:val="bg-BG"/>
        </w:rPr>
        <w:t>.</w:t>
      </w:r>
    </w:p>
    <w:p w:rsidR="00F578B0" w:rsidRDefault="00F578B0" w:rsidP="00F578B0">
      <w:pPr>
        <w:pStyle w:val="ListParagraph"/>
        <w:jc w:val="both"/>
        <w:rPr>
          <w:sz w:val="24"/>
          <w:szCs w:val="24"/>
          <w:lang w:val="bg-BG"/>
        </w:rPr>
      </w:pPr>
    </w:p>
    <w:p w:rsidR="00F578B0" w:rsidRDefault="00F578B0" w:rsidP="00F578B0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bookmarkStart w:id="0" w:name="_GoBack"/>
      <w:bookmarkEnd w:id="0"/>
      <w:r>
        <w:rPr>
          <w:sz w:val="24"/>
          <w:szCs w:val="24"/>
          <w:lang w:val="bg-BG"/>
        </w:rPr>
        <w:t>Представяне на статистика от ИСПОДСА за броя реално използвани лицензи за продукти на Майкрософт</w:t>
      </w: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информиране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процедурата</w:t>
      </w:r>
      <w:proofErr w:type="spellEnd"/>
      <w:r>
        <w:rPr>
          <w:sz w:val="24"/>
          <w:szCs w:val="24"/>
        </w:rPr>
        <w:t>.</w:t>
      </w:r>
    </w:p>
    <w:p w:rsidR="00205494" w:rsidRDefault="00205494" w:rsidP="00F578B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70483" w:rsidRDefault="00D70483"/>
    <w:sectPr w:rsidR="00D7048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42FD"/>
    <w:multiLevelType w:val="hybridMultilevel"/>
    <w:tmpl w:val="1326DE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76872"/>
    <w:multiLevelType w:val="hybridMultilevel"/>
    <w:tmpl w:val="390844EE"/>
    <w:lvl w:ilvl="0" w:tplc="D5E65A2C">
      <w:start w:val="1"/>
      <w:numFmt w:val="decimal"/>
      <w:lvlText w:val="%1."/>
      <w:lvlJc w:val="left"/>
      <w:pPr>
        <w:ind w:left="644" w:hanging="360"/>
      </w:pPr>
      <w:rPr>
        <w:b/>
        <w:i w:val="0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>
      <w:start w:val="1"/>
      <w:numFmt w:val="lowerRoman"/>
      <w:lvlText w:val="%3."/>
      <w:lvlJc w:val="right"/>
      <w:pPr>
        <w:ind w:left="2084" w:hanging="180"/>
      </w:pPr>
    </w:lvl>
    <w:lvl w:ilvl="3" w:tplc="0402000F">
      <w:start w:val="1"/>
      <w:numFmt w:val="decimal"/>
      <w:lvlText w:val="%4."/>
      <w:lvlJc w:val="left"/>
      <w:pPr>
        <w:ind w:left="2804" w:hanging="360"/>
      </w:pPr>
    </w:lvl>
    <w:lvl w:ilvl="4" w:tplc="04020019">
      <w:start w:val="1"/>
      <w:numFmt w:val="lowerLetter"/>
      <w:lvlText w:val="%5."/>
      <w:lvlJc w:val="left"/>
      <w:pPr>
        <w:ind w:left="3524" w:hanging="360"/>
      </w:pPr>
    </w:lvl>
    <w:lvl w:ilvl="5" w:tplc="0402001B">
      <w:start w:val="1"/>
      <w:numFmt w:val="lowerRoman"/>
      <w:lvlText w:val="%6."/>
      <w:lvlJc w:val="right"/>
      <w:pPr>
        <w:ind w:left="4244" w:hanging="180"/>
      </w:pPr>
    </w:lvl>
    <w:lvl w:ilvl="6" w:tplc="0402000F">
      <w:start w:val="1"/>
      <w:numFmt w:val="decimal"/>
      <w:lvlText w:val="%7."/>
      <w:lvlJc w:val="left"/>
      <w:pPr>
        <w:ind w:left="4964" w:hanging="360"/>
      </w:pPr>
    </w:lvl>
    <w:lvl w:ilvl="7" w:tplc="04020019">
      <w:start w:val="1"/>
      <w:numFmt w:val="lowerLetter"/>
      <w:lvlText w:val="%8."/>
      <w:lvlJc w:val="left"/>
      <w:pPr>
        <w:ind w:left="5684" w:hanging="360"/>
      </w:pPr>
    </w:lvl>
    <w:lvl w:ilvl="8" w:tplc="040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94"/>
    <w:rsid w:val="00205494"/>
    <w:rsid w:val="00741585"/>
    <w:rsid w:val="0093013D"/>
    <w:rsid w:val="00D70483"/>
    <w:rsid w:val="00D731AE"/>
    <w:rsid w:val="00F5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080E7-08A1-4CF1-88F2-38B2E2A6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49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549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578B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Radostina Iordanova Lipeva</dc:creator>
  <cp:keywords/>
  <dc:description/>
  <cp:lastModifiedBy>Radostina Iordanova Lipeva</cp:lastModifiedBy>
  <cp:revision>2</cp:revision>
  <dcterms:created xsi:type="dcterms:W3CDTF">2015-11-30T09:51:00Z</dcterms:created>
  <dcterms:modified xsi:type="dcterms:W3CDTF">2015-11-30T09:51:00Z</dcterms:modified>
</cp:coreProperties>
</file>